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27ED7" w14:textId="77777777" w:rsidR="006D4A7E" w:rsidRDefault="006D4A7E" w:rsidP="006D4A7E">
      <w:pPr>
        <w:ind w:left="3600" w:firstLine="720"/>
      </w:pPr>
      <w:r>
        <w:rPr>
          <w:noProof/>
        </w:rPr>
        <w:drawing>
          <wp:inline distT="0" distB="0" distL="0" distR="0" wp14:anchorId="640C3865" wp14:editId="7B1EA379">
            <wp:extent cx="857632" cy="1005840"/>
            <wp:effectExtent l="0" t="0" r="0" b="381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a:stretch>
                      <a:fillRect/>
                    </a:stretch>
                  </pic:blipFill>
                  <pic:spPr>
                    <a:xfrm>
                      <a:off x="0" y="0"/>
                      <a:ext cx="857632" cy="1005840"/>
                    </a:xfrm>
                    <a:prstGeom prst="rect">
                      <a:avLst/>
                    </a:prstGeom>
                  </pic:spPr>
                </pic:pic>
              </a:graphicData>
            </a:graphic>
          </wp:inline>
        </w:drawing>
      </w:r>
      <w:r>
        <w:tab/>
      </w:r>
    </w:p>
    <w:p w14:paraId="0108C105" w14:textId="77777777" w:rsidR="006D4A7E" w:rsidRDefault="006D4A7E" w:rsidP="008B0458">
      <w:pPr>
        <w:spacing w:after="0" w:line="240" w:lineRule="auto"/>
        <w:ind w:left="2880"/>
        <w:rPr>
          <w:rFonts w:ascii="Calibri" w:eastAsia="Times New Roman" w:hAnsi="Calibri" w:cs="Calibri"/>
          <w:b/>
          <w:bCs/>
          <w:color w:val="000000"/>
          <w:sz w:val="28"/>
          <w:szCs w:val="28"/>
        </w:rPr>
      </w:pPr>
      <w:r w:rsidRPr="006D4A7E">
        <w:rPr>
          <w:rFonts w:ascii="Calibri" w:eastAsia="Times New Roman" w:hAnsi="Calibri" w:cs="Calibri"/>
          <w:b/>
          <w:bCs/>
          <w:color w:val="000000"/>
          <w:sz w:val="28"/>
          <w:szCs w:val="28"/>
        </w:rPr>
        <w:t>Catholic Charities Diocese of Toledo</w:t>
      </w:r>
    </w:p>
    <w:p w14:paraId="47E19829" w14:textId="77777777" w:rsidR="006D4A7E" w:rsidRPr="006D4A7E" w:rsidRDefault="006D4A7E" w:rsidP="008B0458">
      <w:pPr>
        <w:spacing w:after="240" w:line="240" w:lineRule="auto"/>
        <w:ind w:left="3600" w:firstLine="720"/>
        <w:rPr>
          <w:b/>
          <w:bCs/>
        </w:rPr>
      </w:pPr>
      <w:r w:rsidRPr="006D4A7E">
        <w:rPr>
          <w:b/>
          <w:bCs/>
        </w:rPr>
        <w:t>Position Description</w:t>
      </w:r>
    </w:p>
    <w:p w14:paraId="20FB8CD9" w14:textId="77777777" w:rsidR="00AB284D" w:rsidRDefault="006D4A7E" w:rsidP="006D4A7E">
      <w:pPr>
        <w:spacing w:after="0"/>
      </w:pPr>
      <w:r w:rsidRPr="006D4A7E">
        <w:rPr>
          <w:b/>
        </w:rPr>
        <w:t>Position:</w:t>
      </w:r>
      <w:r w:rsidR="00AB284D">
        <w:rPr>
          <w:b/>
        </w:rPr>
        <w:t xml:space="preserve"> </w:t>
      </w:r>
      <w:r w:rsidR="00503086">
        <w:t>Crisis Navigator</w:t>
      </w:r>
    </w:p>
    <w:p w14:paraId="3DA38803" w14:textId="77777777" w:rsidR="00AB284D" w:rsidRDefault="00AB284D" w:rsidP="00AB284D">
      <w:pPr>
        <w:spacing w:after="0"/>
      </w:pPr>
      <w:r w:rsidRPr="00AB284D">
        <w:rPr>
          <w:b/>
          <w:bCs/>
        </w:rPr>
        <w:t>FLSA:</w:t>
      </w:r>
      <w:r>
        <w:t xml:space="preserve"> Full-time/Hourly/ Non-exempt</w:t>
      </w:r>
      <w:r w:rsidR="006D4A7E">
        <w:tab/>
      </w:r>
    </w:p>
    <w:p w14:paraId="618ECF44" w14:textId="77777777" w:rsidR="00AB284D" w:rsidRDefault="00AB284D" w:rsidP="00AB284D">
      <w:pPr>
        <w:spacing w:after="0"/>
      </w:pPr>
      <w:r w:rsidRPr="00AB284D">
        <w:rPr>
          <w:b/>
          <w:bCs/>
        </w:rPr>
        <w:t>Reports to:</w:t>
      </w:r>
      <w:r>
        <w:t xml:space="preserve"> Program Coordinator</w:t>
      </w:r>
      <w:r w:rsidR="006D4A7E">
        <w:tab/>
      </w:r>
      <w:r w:rsidR="006D4A7E">
        <w:tab/>
      </w:r>
      <w:r w:rsidR="006D4A7E">
        <w:tab/>
      </w:r>
      <w:r w:rsidR="006D4A7E">
        <w:tab/>
      </w:r>
      <w:r w:rsidR="006D4A7E">
        <w:tab/>
      </w:r>
      <w:r w:rsidR="006D4A7E">
        <w:tab/>
      </w:r>
      <w:r w:rsidR="006D4A7E">
        <w:tab/>
      </w:r>
    </w:p>
    <w:p w14:paraId="4139E3FF" w14:textId="4C0471CE" w:rsidR="006D4A7E" w:rsidRDefault="005C6CD1" w:rsidP="00AB284D">
      <w:pPr>
        <w:spacing w:after="0"/>
        <w:rPr>
          <w:b/>
        </w:rPr>
      </w:pPr>
      <w:r w:rsidRPr="005C6CD1">
        <w:rPr>
          <w:b/>
        </w:rPr>
        <w:t>Number of Direct Reports:</w:t>
      </w:r>
      <w:r w:rsidR="00AB284D" w:rsidRPr="00AB284D">
        <w:rPr>
          <w:bCs/>
        </w:rPr>
        <w:t xml:space="preserve"> 0</w:t>
      </w:r>
    </w:p>
    <w:p w14:paraId="7AC1E7AD" w14:textId="3BE7FE33" w:rsidR="00AB284D" w:rsidRDefault="00AB284D" w:rsidP="00AB284D">
      <w:pPr>
        <w:spacing w:after="0"/>
      </w:pPr>
      <w:r w:rsidRPr="00AB284D">
        <w:rPr>
          <w:b/>
          <w:bCs/>
        </w:rPr>
        <w:t>Location:</w:t>
      </w:r>
      <w:r>
        <w:t xml:space="preserve"> Mansfield</w:t>
      </w:r>
    </w:p>
    <w:p w14:paraId="57266CB6" w14:textId="036D21F2" w:rsidR="00AB284D" w:rsidRDefault="00AB284D" w:rsidP="00AB284D">
      <w:pPr>
        <w:spacing w:after="0"/>
      </w:pPr>
      <w:r>
        <w:t>______________________________________________________________________________________________________</w:t>
      </w:r>
    </w:p>
    <w:p w14:paraId="4BF7FB2B" w14:textId="77777777" w:rsidR="00AB284D" w:rsidRDefault="00AB284D" w:rsidP="00AB284D">
      <w:pPr>
        <w:spacing w:after="0"/>
      </w:pPr>
    </w:p>
    <w:p w14:paraId="7190D8D0" w14:textId="77777777" w:rsidR="00CC34E5" w:rsidRDefault="006D4A7E" w:rsidP="006D4A7E">
      <w:pPr>
        <w:spacing w:after="0"/>
        <w:rPr>
          <w:b/>
        </w:rPr>
      </w:pPr>
      <w:r w:rsidRPr="006D4A7E">
        <w:rPr>
          <w:b/>
        </w:rPr>
        <w:t>Position Objective</w:t>
      </w:r>
    </w:p>
    <w:p w14:paraId="401FDFFF" w14:textId="77777777" w:rsidR="00CC34E5" w:rsidRDefault="00CC34E5" w:rsidP="006D4A7E">
      <w:pPr>
        <w:spacing w:after="0"/>
        <w:rPr>
          <w:bCs/>
        </w:rPr>
      </w:pPr>
      <w:r w:rsidRPr="00CC34E5">
        <w:rPr>
          <w:bCs/>
        </w:rPr>
        <w:t>A Crisis Navigator works directly with individuals facing acute challenges such as homelessness, mental health crises, substance misuse, or domestic abuse. They provide personalized support from first contact through stabilization, helping clients navigate complex systems to achieve safety, independence, and long-term stability</w:t>
      </w:r>
      <w:r>
        <w:rPr>
          <w:bCs/>
        </w:rPr>
        <w:t>.</w:t>
      </w:r>
    </w:p>
    <w:p w14:paraId="64EC8873" w14:textId="11FD5E85" w:rsidR="006D4A7E" w:rsidRPr="00CC34E5" w:rsidRDefault="006D4A7E" w:rsidP="006D4A7E">
      <w:pPr>
        <w:spacing w:after="0"/>
        <w:rPr>
          <w:bCs/>
        </w:rPr>
      </w:pPr>
      <w:r w:rsidRPr="00CC34E5">
        <w:rPr>
          <w:bCs/>
        </w:rPr>
        <w:tab/>
      </w:r>
      <w:r w:rsidRPr="00CC34E5">
        <w:rPr>
          <w:bCs/>
        </w:rPr>
        <w:tab/>
      </w:r>
      <w:r w:rsidRPr="00CC34E5">
        <w:rPr>
          <w:bCs/>
        </w:rPr>
        <w:tab/>
      </w:r>
      <w:r w:rsidRPr="00CC34E5">
        <w:rPr>
          <w:bCs/>
        </w:rPr>
        <w:tab/>
      </w:r>
      <w:r w:rsidRPr="00CC34E5">
        <w:rPr>
          <w:bCs/>
        </w:rPr>
        <w:tab/>
      </w:r>
      <w:r w:rsidRPr="00CC34E5">
        <w:rPr>
          <w:bCs/>
        </w:rPr>
        <w:tab/>
      </w:r>
    </w:p>
    <w:p w14:paraId="43295E3E" w14:textId="77777777" w:rsidR="006D4A7E" w:rsidRPr="006D4A7E" w:rsidRDefault="006D4A7E" w:rsidP="006D4A7E">
      <w:pPr>
        <w:spacing w:after="0"/>
        <w:rPr>
          <w:b/>
        </w:rPr>
      </w:pPr>
      <w:r w:rsidRPr="006D4A7E">
        <w:rPr>
          <w:b/>
        </w:rPr>
        <w:t>Essential Responsibilities</w:t>
      </w:r>
      <w:r w:rsidRPr="006D4A7E">
        <w:rPr>
          <w:b/>
        </w:rPr>
        <w:tab/>
      </w:r>
      <w:r w:rsidRPr="006D4A7E">
        <w:rPr>
          <w:b/>
        </w:rPr>
        <w:tab/>
      </w:r>
      <w:r w:rsidRPr="006D4A7E">
        <w:rPr>
          <w:b/>
        </w:rPr>
        <w:tab/>
      </w:r>
      <w:r w:rsidRPr="006D4A7E">
        <w:rPr>
          <w:b/>
        </w:rPr>
        <w:tab/>
      </w:r>
      <w:r w:rsidRPr="006D4A7E">
        <w:rPr>
          <w:b/>
        </w:rPr>
        <w:tab/>
      </w:r>
      <w:r w:rsidRPr="006D4A7E">
        <w:rPr>
          <w:b/>
        </w:rPr>
        <w:tab/>
      </w:r>
    </w:p>
    <w:p w14:paraId="2511439F" w14:textId="72B6DDCE" w:rsidR="00F96468" w:rsidRDefault="00DE1210" w:rsidP="00DE1210">
      <w:pPr>
        <w:pStyle w:val="ListParagraph"/>
        <w:numPr>
          <w:ilvl w:val="0"/>
          <w:numId w:val="1"/>
        </w:numPr>
        <w:spacing w:after="0"/>
      </w:pPr>
      <w:r>
        <w:t>Provides initial intake screening</w:t>
      </w:r>
      <w:r w:rsidR="00AB284D">
        <w:t xml:space="preserve"> to determine the caller/visitor's</w:t>
      </w:r>
      <w:r>
        <w:t xml:space="preserve"> needs.</w:t>
      </w:r>
    </w:p>
    <w:p w14:paraId="225BEF19" w14:textId="2E8ADAA5" w:rsidR="00DE1210" w:rsidRDefault="00DE1210" w:rsidP="00DE1210">
      <w:pPr>
        <w:pStyle w:val="ListParagraph"/>
        <w:numPr>
          <w:ilvl w:val="0"/>
          <w:numId w:val="1"/>
        </w:numPr>
        <w:spacing w:after="0"/>
      </w:pPr>
      <w:r>
        <w:t>Offers information and local referral services</w:t>
      </w:r>
      <w:r w:rsidR="00AB284D">
        <w:t xml:space="preserve"> to help match client needs with </w:t>
      </w:r>
      <w:r w:rsidR="00FB552F">
        <w:t>appropriate community resources.</w:t>
      </w:r>
    </w:p>
    <w:p w14:paraId="3BF05EBC" w14:textId="7DEC2672" w:rsidR="00ED17F4" w:rsidRDefault="00ED17F4" w:rsidP="00DE1210">
      <w:pPr>
        <w:pStyle w:val="ListParagraph"/>
        <w:numPr>
          <w:ilvl w:val="0"/>
          <w:numId w:val="1"/>
        </w:numPr>
        <w:spacing w:after="0"/>
      </w:pPr>
      <w:r>
        <w:t>Assists clients with developing a</w:t>
      </w:r>
      <w:r w:rsidR="00E14133">
        <w:t xml:space="preserve">n individual budget and </w:t>
      </w:r>
      <w:r>
        <w:t xml:space="preserve">short-term action plan that helps them work toward stability. Follows up with clients to gauge progress </w:t>
      </w:r>
      <w:r w:rsidR="00AB284D">
        <w:t>on the action plan and provide additional support</w:t>
      </w:r>
      <w:r>
        <w:t xml:space="preserve"> and encouragement.</w:t>
      </w:r>
    </w:p>
    <w:p w14:paraId="0F6F252C" w14:textId="7237B698" w:rsidR="00EE57F2" w:rsidRDefault="00EE57F2" w:rsidP="00F164CA">
      <w:pPr>
        <w:pStyle w:val="ListParagraph"/>
        <w:numPr>
          <w:ilvl w:val="0"/>
          <w:numId w:val="1"/>
        </w:numPr>
        <w:spacing w:after="0"/>
      </w:pPr>
      <w:r>
        <w:t>Completes administrative duties, including, but not limited to, answering phones and greeting visitors in a cour</w:t>
      </w:r>
      <w:r w:rsidR="00E14133">
        <w:t xml:space="preserve">teous and friendly manner, maintaining efficient and effective client files, </w:t>
      </w:r>
      <w:r w:rsidR="008C5C9C">
        <w:t>entering client data in applicable client tracking databases</w:t>
      </w:r>
      <w:r w:rsidR="00AB284D">
        <w:t>, and tracking and reporting appropriate data for monthly statistics, grants,</w:t>
      </w:r>
      <w:r w:rsidR="008C5C9C" w:rsidRPr="008C5C9C">
        <w:t xml:space="preserve"> and other reporting needs</w:t>
      </w:r>
      <w:r w:rsidR="008C5C9C">
        <w:t>.</w:t>
      </w:r>
    </w:p>
    <w:p w14:paraId="35F1B86A" w14:textId="77777777" w:rsidR="008C5C9C" w:rsidRDefault="008C5C9C" w:rsidP="00F164CA">
      <w:pPr>
        <w:pStyle w:val="ListParagraph"/>
        <w:numPr>
          <w:ilvl w:val="0"/>
          <w:numId w:val="1"/>
        </w:numPr>
        <w:spacing w:after="0"/>
      </w:pPr>
      <w:r>
        <w:t>Assists in providing and facilitating life skills workshops for clients.</w:t>
      </w:r>
    </w:p>
    <w:p w14:paraId="153C9387" w14:textId="06563CDF" w:rsidR="008C5C9C" w:rsidRDefault="008C5C9C" w:rsidP="00F164CA">
      <w:pPr>
        <w:pStyle w:val="ListParagraph"/>
        <w:numPr>
          <w:ilvl w:val="0"/>
          <w:numId w:val="1"/>
        </w:numPr>
        <w:spacing w:after="0"/>
      </w:pPr>
      <w:r>
        <w:t>Develops and maintains community relationships and collaborations to support our crisis navigation efforts.</w:t>
      </w:r>
    </w:p>
    <w:p w14:paraId="4FF44D6D" w14:textId="77777777" w:rsidR="00EE57F2" w:rsidRDefault="00EE57F2" w:rsidP="00F164CA">
      <w:pPr>
        <w:pStyle w:val="ListParagraph"/>
        <w:numPr>
          <w:ilvl w:val="0"/>
          <w:numId w:val="1"/>
        </w:numPr>
        <w:spacing w:after="0"/>
      </w:pPr>
      <w:r>
        <w:t>Maintain</w:t>
      </w:r>
      <w:r w:rsidR="00DE1210">
        <w:t>s</w:t>
      </w:r>
      <w:r>
        <w:t xml:space="preserve"> solid lines of communication</w:t>
      </w:r>
      <w:r w:rsidR="00DE1210">
        <w:t xml:space="preserve"> with Supervision</w:t>
      </w:r>
      <w:r>
        <w:t>, inclu</w:t>
      </w:r>
      <w:r w:rsidR="00DE1210">
        <w:t>ding operational issues.</w:t>
      </w:r>
    </w:p>
    <w:p w14:paraId="6155371B" w14:textId="13062CCA" w:rsidR="006D4A7E" w:rsidRDefault="006D4A7E" w:rsidP="00F164CA">
      <w:pPr>
        <w:pStyle w:val="ListParagraph"/>
        <w:numPr>
          <w:ilvl w:val="0"/>
          <w:numId w:val="1"/>
        </w:numPr>
        <w:spacing w:after="0"/>
      </w:pPr>
      <w:r>
        <w:t xml:space="preserve">Performs other related duties, as assigned by </w:t>
      </w:r>
      <w:r w:rsidR="00AB284D">
        <w:t>the supervisor</w:t>
      </w:r>
      <w:r>
        <w:t>.</w:t>
      </w:r>
      <w:r>
        <w:tab/>
      </w:r>
      <w:r>
        <w:tab/>
      </w:r>
      <w:r>
        <w:tab/>
      </w:r>
      <w:r>
        <w:tab/>
      </w:r>
      <w:r>
        <w:tab/>
      </w:r>
    </w:p>
    <w:p w14:paraId="1D2FF94D" w14:textId="77777777" w:rsidR="006D4A7E" w:rsidRDefault="006D4A7E" w:rsidP="006D4A7E">
      <w:pPr>
        <w:spacing w:after="0"/>
      </w:pPr>
      <w:r>
        <w:tab/>
      </w:r>
      <w:r>
        <w:tab/>
      </w:r>
      <w:r>
        <w:tab/>
      </w:r>
      <w:r>
        <w:tab/>
      </w:r>
      <w:r>
        <w:tab/>
      </w:r>
      <w:r>
        <w:tab/>
      </w:r>
    </w:p>
    <w:p w14:paraId="547BC76D" w14:textId="77777777" w:rsidR="006D4A7E" w:rsidRPr="006D4A7E" w:rsidRDefault="00615264" w:rsidP="006D4A7E">
      <w:pPr>
        <w:spacing w:after="0"/>
        <w:rPr>
          <w:b/>
        </w:rPr>
      </w:pPr>
      <w:r>
        <w:rPr>
          <w:b/>
        </w:rPr>
        <w:t>Qualifications</w:t>
      </w:r>
      <w:r w:rsidR="006D4A7E" w:rsidRPr="006D4A7E">
        <w:rPr>
          <w:b/>
        </w:rPr>
        <w:tab/>
      </w:r>
      <w:r w:rsidR="006D4A7E" w:rsidRPr="006D4A7E">
        <w:rPr>
          <w:b/>
        </w:rPr>
        <w:tab/>
      </w:r>
      <w:r w:rsidR="006D4A7E" w:rsidRPr="006D4A7E">
        <w:rPr>
          <w:b/>
        </w:rPr>
        <w:tab/>
      </w:r>
      <w:r w:rsidR="006D4A7E" w:rsidRPr="006D4A7E">
        <w:rPr>
          <w:b/>
        </w:rPr>
        <w:tab/>
      </w:r>
      <w:r w:rsidR="006D4A7E" w:rsidRPr="006D4A7E">
        <w:rPr>
          <w:b/>
        </w:rPr>
        <w:tab/>
      </w:r>
      <w:r w:rsidR="006D4A7E" w:rsidRPr="006D4A7E">
        <w:rPr>
          <w:b/>
        </w:rPr>
        <w:tab/>
      </w:r>
    </w:p>
    <w:p w14:paraId="518156D7" w14:textId="77777777" w:rsidR="00AB284D" w:rsidRDefault="00DA3A6F" w:rsidP="00F22512">
      <w:pPr>
        <w:pStyle w:val="ListParagraph"/>
        <w:numPr>
          <w:ilvl w:val="0"/>
          <w:numId w:val="4"/>
        </w:numPr>
        <w:spacing w:after="0"/>
      </w:pPr>
      <w:r w:rsidRPr="00DA3A6F">
        <w:t xml:space="preserve">High school diploma </w:t>
      </w:r>
      <w:r w:rsidR="00AB284D">
        <w:t>or General Educational Development (GED) required</w:t>
      </w:r>
      <w:r w:rsidR="009903EC">
        <w:t>.</w:t>
      </w:r>
      <w:r w:rsidR="00AB284D">
        <w:t xml:space="preserve"> </w:t>
      </w:r>
    </w:p>
    <w:p w14:paraId="7D83618D" w14:textId="39B2AEBD" w:rsidR="006D4A7E" w:rsidRDefault="009903EC" w:rsidP="00F22512">
      <w:pPr>
        <w:pStyle w:val="ListParagraph"/>
        <w:numPr>
          <w:ilvl w:val="0"/>
          <w:numId w:val="4"/>
        </w:numPr>
        <w:spacing w:after="0"/>
      </w:pPr>
      <w:r>
        <w:t xml:space="preserve">At least </w:t>
      </w:r>
      <w:r w:rsidR="00DA3A6F" w:rsidRPr="00DA3A6F">
        <w:t>1</w:t>
      </w:r>
      <w:r w:rsidR="00AB284D">
        <w:t>-2</w:t>
      </w:r>
      <w:r w:rsidR="00DA3A6F" w:rsidRPr="00DA3A6F">
        <w:t xml:space="preserve"> </w:t>
      </w:r>
      <w:r w:rsidR="00AB284D">
        <w:t>years</w:t>
      </w:r>
      <w:r w:rsidR="003321E0">
        <w:t xml:space="preserve"> of</w:t>
      </w:r>
      <w:r w:rsidR="00DA3A6F" w:rsidRPr="00DA3A6F">
        <w:t xml:space="preserve"> </w:t>
      </w:r>
      <w:r>
        <w:t xml:space="preserve">relevant work </w:t>
      </w:r>
      <w:r w:rsidR="00DA3A6F" w:rsidRPr="00DA3A6F">
        <w:t>experience in a</w:t>
      </w:r>
      <w:r w:rsidR="0068227D">
        <w:t xml:space="preserve"> social services environment</w:t>
      </w:r>
      <w:r w:rsidR="003321E0">
        <w:t xml:space="preserve"> </w:t>
      </w:r>
      <w:r>
        <w:t>is desirable</w:t>
      </w:r>
      <w:r w:rsidR="003321E0">
        <w:t>.</w:t>
      </w:r>
    </w:p>
    <w:p w14:paraId="3442489F" w14:textId="3FBAFDD1" w:rsidR="006D4A7E" w:rsidRDefault="00DA3A6F" w:rsidP="00DA3A6F">
      <w:pPr>
        <w:pStyle w:val="ListParagraph"/>
        <w:numPr>
          <w:ilvl w:val="0"/>
          <w:numId w:val="4"/>
        </w:numPr>
        <w:spacing w:after="0"/>
      </w:pPr>
      <w:r w:rsidRPr="00DA3A6F">
        <w:t>Proficien</w:t>
      </w:r>
      <w:r w:rsidR="00615264">
        <w:t>cy</w:t>
      </w:r>
      <w:r w:rsidRPr="00DA3A6F">
        <w:t xml:space="preserve"> with Microsoft </w:t>
      </w:r>
      <w:r w:rsidR="00AB284D">
        <w:t>Office, specifically Excel and Word.</w:t>
      </w:r>
      <w:r w:rsidR="006D4A7E">
        <w:tab/>
      </w:r>
      <w:r w:rsidR="006D4A7E">
        <w:tab/>
      </w:r>
      <w:r w:rsidR="006D4A7E">
        <w:tab/>
      </w:r>
      <w:r w:rsidR="006D4A7E">
        <w:tab/>
      </w:r>
      <w:r w:rsidR="006D4A7E">
        <w:tab/>
      </w:r>
    </w:p>
    <w:p w14:paraId="6DE8D2E7" w14:textId="5FCD306B" w:rsidR="006D4A7E" w:rsidRDefault="00615264" w:rsidP="005E2644">
      <w:pPr>
        <w:pStyle w:val="ListParagraph"/>
        <w:numPr>
          <w:ilvl w:val="0"/>
          <w:numId w:val="4"/>
        </w:numPr>
        <w:spacing w:after="0"/>
      </w:pPr>
      <w:r>
        <w:t>M</w:t>
      </w:r>
      <w:r w:rsidR="006D4A7E">
        <w:t>aintain a current driver's license</w:t>
      </w:r>
      <w:r w:rsidR="00AB284D">
        <w:t xml:space="preserve"> and be able</w:t>
      </w:r>
      <w:r w:rsidR="006D4A7E">
        <w:t xml:space="preserve"> to travel within the Diocese of Toledo.</w:t>
      </w:r>
      <w:r w:rsidR="006D4A7E">
        <w:tab/>
      </w:r>
      <w:r w:rsidR="006D4A7E">
        <w:tab/>
      </w:r>
    </w:p>
    <w:p w14:paraId="17EFCB47" w14:textId="7B3FD0F6" w:rsidR="006D4A7E" w:rsidRDefault="00615264" w:rsidP="005E2644">
      <w:pPr>
        <w:pStyle w:val="ListParagraph"/>
        <w:numPr>
          <w:ilvl w:val="0"/>
          <w:numId w:val="4"/>
        </w:numPr>
        <w:spacing w:after="0"/>
      </w:pPr>
      <w:r>
        <w:t>S</w:t>
      </w:r>
      <w:r w:rsidR="006D4A7E">
        <w:t>uccessful BCI/FBI background check, prior to employment</w:t>
      </w:r>
      <w:r w:rsidR="00AB284D">
        <w:t>,</w:t>
      </w:r>
      <w:r w:rsidR="006D4A7E">
        <w:t xml:space="preserve"> and every 5 years.</w:t>
      </w:r>
      <w:r w:rsidR="006D4A7E">
        <w:tab/>
      </w:r>
    </w:p>
    <w:p w14:paraId="655610DF" w14:textId="77777777" w:rsidR="006D4A7E" w:rsidRDefault="006D4A7E" w:rsidP="006D4A7E">
      <w:pPr>
        <w:spacing w:after="0"/>
      </w:pPr>
      <w:r>
        <w:tab/>
      </w:r>
      <w:r>
        <w:tab/>
      </w:r>
      <w:r>
        <w:tab/>
      </w:r>
      <w:r>
        <w:tab/>
      </w:r>
      <w:r>
        <w:tab/>
      </w:r>
      <w:r>
        <w:tab/>
      </w:r>
    </w:p>
    <w:p w14:paraId="31D2300D" w14:textId="77777777" w:rsidR="006D4A7E" w:rsidRPr="005E2644" w:rsidRDefault="006D4A7E" w:rsidP="006D4A7E">
      <w:pPr>
        <w:spacing w:after="0"/>
        <w:rPr>
          <w:b/>
        </w:rPr>
      </w:pPr>
      <w:r w:rsidRPr="005E2644">
        <w:rPr>
          <w:b/>
        </w:rPr>
        <w:t>Competencies</w:t>
      </w:r>
      <w:r w:rsidRPr="005E2644">
        <w:rPr>
          <w:b/>
        </w:rPr>
        <w:tab/>
      </w:r>
      <w:r w:rsidRPr="005E2644">
        <w:rPr>
          <w:b/>
        </w:rPr>
        <w:tab/>
      </w:r>
      <w:r w:rsidRPr="005E2644">
        <w:rPr>
          <w:b/>
        </w:rPr>
        <w:tab/>
      </w:r>
      <w:r w:rsidRPr="005E2644">
        <w:rPr>
          <w:b/>
        </w:rPr>
        <w:tab/>
      </w:r>
      <w:r w:rsidRPr="005E2644">
        <w:rPr>
          <w:b/>
        </w:rPr>
        <w:tab/>
      </w:r>
      <w:r w:rsidRPr="005E2644">
        <w:rPr>
          <w:b/>
        </w:rPr>
        <w:tab/>
      </w:r>
    </w:p>
    <w:p w14:paraId="678A31EB" w14:textId="196F8CC8" w:rsidR="00615264" w:rsidRDefault="00615264" w:rsidP="005E2644">
      <w:pPr>
        <w:pStyle w:val="ListParagraph"/>
        <w:numPr>
          <w:ilvl w:val="0"/>
          <w:numId w:val="5"/>
        </w:numPr>
        <w:spacing w:after="0"/>
      </w:pPr>
      <w:r w:rsidRPr="00615264">
        <w:t>A sincere commitment to the Catholic Charities mission and core values</w:t>
      </w:r>
      <w:r w:rsidR="00AB284D">
        <w:t>,</w:t>
      </w:r>
      <w:r w:rsidRPr="00615264">
        <w:t xml:space="preserve"> and the drive to put them into action.</w:t>
      </w:r>
    </w:p>
    <w:p w14:paraId="13FF48C2" w14:textId="77777777" w:rsidR="00CC34E5" w:rsidRDefault="00CC34E5" w:rsidP="00F15AA8">
      <w:pPr>
        <w:pStyle w:val="ListParagraph"/>
        <w:numPr>
          <w:ilvl w:val="0"/>
          <w:numId w:val="5"/>
        </w:numPr>
        <w:spacing w:after="0"/>
      </w:pPr>
      <w:r w:rsidRPr="00CC34E5">
        <w:t>Ability to support clients through complex, often distressing situations</w:t>
      </w:r>
      <w:r>
        <w:t>.</w:t>
      </w:r>
    </w:p>
    <w:p w14:paraId="6936F9DE" w14:textId="77777777" w:rsidR="00316058" w:rsidRDefault="00CC34E5" w:rsidP="006227D5">
      <w:pPr>
        <w:pStyle w:val="ListParagraph"/>
        <w:numPr>
          <w:ilvl w:val="0"/>
          <w:numId w:val="5"/>
        </w:numPr>
        <w:spacing w:after="0"/>
      </w:pPr>
      <w:r w:rsidRPr="00CC34E5">
        <w:t>Navigate unpredictable circumstances and develop creative solutions</w:t>
      </w:r>
      <w:r>
        <w:t>.</w:t>
      </w:r>
    </w:p>
    <w:p w14:paraId="7BD1DB43" w14:textId="1E85CB34" w:rsidR="00316058" w:rsidRDefault="00316058" w:rsidP="0057480C">
      <w:pPr>
        <w:pStyle w:val="ListParagraph"/>
        <w:numPr>
          <w:ilvl w:val="0"/>
          <w:numId w:val="5"/>
        </w:numPr>
        <w:spacing w:after="0"/>
      </w:pPr>
      <w:r w:rsidRPr="00316058">
        <w:t>Strong interpersonal skills</w:t>
      </w:r>
      <w:r>
        <w:t>, both verbal and written,</w:t>
      </w:r>
      <w:r w:rsidRPr="00316058">
        <w:t xml:space="preserve"> </w:t>
      </w:r>
      <w:r>
        <w:t xml:space="preserve">when representing </w:t>
      </w:r>
      <w:r w:rsidRPr="00316058">
        <w:t xml:space="preserve">clients’ needs and </w:t>
      </w:r>
      <w:r>
        <w:t xml:space="preserve">rights. </w:t>
      </w:r>
    </w:p>
    <w:p w14:paraId="0475AD77" w14:textId="3CA0B1CD" w:rsidR="006D4A7E" w:rsidRDefault="00615264" w:rsidP="0057480C">
      <w:pPr>
        <w:pStyle w:val="ListParagraph"/>
        <w:numPr>
          <w:ilvl w:val="0"/>
          <w:numId w:val="5"/>
        </w:numPr>
        <w:spacing w:after="0"/>
      </w:pPr>
      <w:r>
        <w:t>H</w:t>
      </w:r>
      <w:r w:rsidR="006D4A7E">
        <w:t>igh level of attention to detail, accuracy</w:t>
      </w:r>
      <w:r w:rsidR="00AB284D">
        <w:t>,</w:t>
      </w:r>
      <w:r w:rsidR="006D4A7E">
        <w:t xml:space="preserve"> and customer service.</w:t>
      </w:r>
      <w:r w:rsidR="006D4A7E">
        <w:tab/>
      </w:r>
      <w:r w:rsidR="006D4A7E">
        <w:tab/>
      </w:r>
      <w:r w:rsidR="006D4A7E">
        <w:tab/>
      </w:r>
      <w:r w:rsidR="006D4A7E">
        <w:tab/>
      </w:r>
    </w:p>
    <w:p w14:paraId="318C6D9F" w14:textId="77777777" w:rsidR="006D4A7E" w:rsidRDefault="00615264" w:rsidP="005E2644">
      <w:pPr>
        <w:pStyle w:val="ListParagraph"/>
        <w:numPr>
          <w:ilvl w:val="0"/>
          <w:numId w:val="5"/>
        </w:numPr>
        <w:spacing w:after="0"/>
      </w:pPr>
      <w:r>
        <w:lastRenderedPageBreak/>
        <w:t>Ability</w:t>
      </w:r>
      <w:r w:rsidR="006D4A7E">
        <w:t xml:space="preserve"> to work with diverse groups of people and demonstrate exemplary customer service skills.</w:t>
      </w:r>
      <w:r w:rsidR="006D4A7E">
        <w:tab/>
      </w:r>
      <w:r w:rsidR="006D4A7E">
        <w:tab/>
      </w:r>
    </w:p>
    <w:p w14:paraId="735639DC" w14:textId="77777777" w:rsidR="00615264" w:rsidRDefault="006D4A7E" w:rsidP="005E2644">
      <w:pPr>
        <w:pStyle w:val="ListParagraph"/>
        <w:numPr>
          <w:ilvl w:val="0"/>
          <w:numId w:val="5"/>
        </w:numPr>
        <w:spacing w:after="0"/>
      </w:pPr>
      <w:r>
        <w:t>Exercise considerable independence</w:t>
      </w:r>
      <w:r w:rsidR="00615264">
        <w:t xml:space="preserve"> and </w:t>
      </w:r>
      <w:r>
        <w:t>judgment</w:t>
      </w:r>
      <w:r w:rsidR="00615264">
        <w:t>.</w:t>
      </w:r>
    </w:p>
    <w:p w14:paraId="4DF6A99A" w14:textId="3EF1AB76" w:rsidR="006D4A7E" w:rsidRDefault="00615264" w:rsidP="005A4A1D">
      <w:pPr>
        <w:pStyle w:val="ListParagraph"/>
        <w:numPr>
          <w:ilvl w:val="0"/>
          <w:numId w:val="5"/>
        </w:numPr>
        <w:spacing w:after="0"/>
      </w:pPr>
      <w:r>
        <w:t>H</w:t>
      </w:r>
      <w:r w:rsidR="006D4A7E">
        <w:t>igh level of confidentiality in working with sensitive</w:t>
      </w:r>
      <w:r>
        <w:t xml:space="preserve"> </w:t>
      </w:r>
      <w:r w:rsidR="006D4A7E">
        <w:t>and privileged information.</w:t>
      </w:r>
      <w:r w:rsidR="006D4A7E">
        <w:tab/>
      </w:r>
      <w:r w:rsidR="006D4A7E">
        <w:tab/>
      </w:r>
      <w:r w:rsidR="006D4A7E">
        <w:tab/>
      </w:r>
      <w:r w:rsidR="006D4A7E">
        <w:tab/>
      </w:r>
    </w:p>
    <w:p w14:paraId="168BEEC8" w14:textId="77777777" w:rsidR="00B264C1" w:rsidRDefault="00615264" w:rsidP="00C13D77">
      <w:pPr>
        <w:pStyle w:val="ListParagraph"/>
        <w:numPr>
          <w:ilvl w:val="0"/>
          <w:numId w:val="6"/>
        </w:numPr>
        <w:spacing w:after="0"/>
      </w:pPr>
      <w:r>
        <w:t>P</w:t>
      </w:r>
      <w:r w:rsidR="006D4A7E">
        <w:t>lanning, organizing</w:t>
      </w:r>
      <w:r w:rsidR="00AB284D">
        <w:t>,</w:t>
      </w:r>
      <w:r w:rsidR="006D4A7E">
        <w:t xml:space="preserve"> and prioritizing work; being proactive; taking initiative; following through on commitments</w:t>
      </w:r>
      <w:r>
        <w:t>;</w:t>
      </w:r>
      <w:r w:rsidR="006D4A7E">
        <w:t xml:space="preserve"> and </w:t>
      </w:r>
      <w:r w:rsidR="00AB284D">
        <w:t>managing multiple priorities simultaneously</w:t>
      </w:r>
      <w:r w:rsidR="006D4A7E">
        <w:t>.</w:t>
      </w:r>
      <w:r w:rsidR="006D4A7E">
        <w:tab/>
      </w:r>
    </w:p>
    <w:p w14:paraId="3C3A594B" w14:textId="77777777" w:rsidR="00B264C1" w:rsidRDefault="00B264C1" w:rsidP="00B264C1">
      <w:pPr>
        <w:spacing w:after="0"/>
      </w:pPr>
    </w:p>
    <w:p w14:paraId="09E9ECA9" w14:textId="77777777" w:rsidR="00B264C1" w:rsidRPr="00B264C1" w:rsidRDefault="00B264C1" w:rsidP="00B264C1">
      <w:pPr>
        <w:spacing w:after="0" w:line="256" w:lineRule="auto"/>
        <w:ind w:left="720"/>
        <w:contextualSpacing/>
        <w:rPr>
          <w:rFonts w:ascii="Calibri" w:eastAsia="Calibri" w:hAnsi="Calibri" w:cs="Times New Roman"/>
        </w:rPr>
      </w:pPr>
      <w:r w:rsidRPr="00B264C1">
        <w:rPr>
          <w:rFonts w:ascii="Calibri" w:eastAsia="Calibri" w:hAnsi="Calibri" w:cs="Times New Roman"/>
        </w:rPr>
        <w:tab/>
      </w:r>
      <w:r w:rsidRPr="00B264C1">
        <w:rPr>
          <w:rFonts w:ascii="Calibri" w:eastAsia="Calibri" w:hAnsi="Calibri" w:cs="Times New Roman"/>
        </w:rPr>
        <w:tab/>
      </w:r>
    </w:p>
    <w:p w14:paraId="6E28CDE2" w14:textId="77777777" w:rsidR="00B264C1" w:rsidRPr="00B264C1" w:rsidRDefault="00B264C1" w:rsidP="00B264C1">
      <w:pPr>
        <w:spacing w:after="0" w:line="256" w:lineRule="auto"/>
        <w:rPr>
          <w:rFonts w:ascii="Calibri" w:eastAsia="Calibri" w:hAnsi="Calibri" w:cs="Times New Roman"/>
          <w:b/>
        </w:rPr>
      </w:pPr>
      <w:r w:rsidRPr="00B264C1">
        <w:rPr>
          <w:rFonts w:ascii="Calibri" w:eastAsia="Calibri" w:hAnsi="Calibri" w:cs="Times New Roman"/>
          <w:b/>
        </w:rPr>
        <w:t>Working Conditions</w:t>
      </w:r>
      <w:r w:rsidRPr="00B264C1">
        <w:rPr>
          <w:rFonts w:ascii="Calibri" w:eastAsia="Calibri" w:hAnsi="Calibri" w:cs="Times New Roman"/>
          <w:b/>
        </w:rPr>
        <w:tab/>
      </w:r>
      <w:r w:rsidRPr="00B264C1">
        <w:rPr>
          <w:rFonts w:ascii="Calibri" w:eastAsia="Calibri" w:hAnsi="Calibri" w:cs="Times New Roman"/>
          <w:b/>
        </w:rPr>
        <w:tab/>
      </w:r>
      <w:r w:rsidRPr="00B264C1">
        <w:rPr>
          <w:rFonts w:ascii="Calibri" w:eastAsia="Calibri" w:hAnsi="Calibri" w:cs="Times New Roman"/>
          <w:b/>
        </w:rPr>
        <w:tab/>
      </w:r>
      <w:r w:rsidRPr="00B264C1">
        <w:rPr>
          <w:rFonts w:ascii="Calibri" w:eastAsia="Calibri" w:hAnsi="Calibri" w:cs="Times New Roman"/>
          <w:b/>
        </w:rPr>
        <w:tab/>
      </w:r>
      <w:r w:rsidRPr="00B264C1">
        <w:rPr>
          <w:rFonts w:ascii="Calibri" w:eastAsia="Calibri" w:hAnsi="Calibri" w:cs="Times New Roman"/>
          <w:b/>
        </w:rPr>
        <w:tab/>
      </w:r>
      <w:r w:rsidRPr="00B264C1">
        <w:rPr>
          <w:rFonts w:ascii="Calibri" w:eastAsia="Calibri" w:hAnsi="Calibri" w:cs="Times New Roman"/>
          <w:b/>
        </w:rPr>
        <w:tab/>
      </w:r>
    </w:p>
    <w:p w14:paraId="2E6F43AD" w14:textId="77777777" w:rsidR="00B264C1" w:rsidRPr="00B264C1" w:rsidRDefault="00B264C1" w:rsidP="00B264C1">
      <w:pPr>
        <w:numPr>
          <w:ilvl w:val="0"/>
          <w:numId w:val="8"/>
        </w:numPr>
        <w:spacing w:after="0" w:line="256" w:lineRule="auto"/>
        <w:contextualSpacing/>
        <w:rPr>
          <w:rFonts w:ascii="Calibri" w:eastAsia="Calibri" w:hAnsi="Calibri" w:cs="Times New Roman"/>
        </w:rPr>
      </w:pPr>
      <w:r w:rsidRPr="00B264C1">
        <w:rPr>
          <w:rFonts w:ascii="Calibri" w:eastAsia="Calibri" w:hAnsi="Calibri" w:cs="Times New Roman"/>
        </w:rPr>
        <w:t>This position generally works in an office environment and uses standard office equipment and computers.</w:t>
      </w:r>
      <w:r w:rsidRPr="00B264C1">
        <w:rPr>
          <w:rFonts w:ascii="Calibri" w:eastAsia="Calibri" w:hAnsi="Calibri" w:cs="Times New Roman"/>
        </w:rPr>
        <w:tab/>
      </w:r>
    </w:p>
    <w:p w14:paraId="7D83FEF6" w14:textId="77777777" w:rsidR="00B264C1" w:rsidRPr="00B264C1" w:rsidRDefault="00B264C1" w:rsidP="00B264C1">
      <w:pPr>
        <w:numPr>
          <w:ilvl w:val="0"/>
          <w:numId w:val="8"/>
        </w:numPr>
        <w:spacing w:after="0" w:line="256" w:lineRule="auto"/>
        <w:contextualSpacing/>
        <w:rPr>
          <w:rFonts w:ascii="Calibri" w:eastAsia="Calibri" w:hAnsi="Calibri" w:cs="Times New Roman"/>
        </w:rPr>
      </w:pPr>
      <w:r w:rsidRPr="00B264C1">
        <w:rPr>
          <w:rFonts w:ascii="Calibri" w:eastAsia="Calibri" w:hAnsi="Calibri" w:cs="Times New Roman"/>
        </w:rPr>
        <w:t>While performing the responsibilities of this job, the employee may regularly be required to stand, walk, sit,</w:t>
      </w:r>
    </w:p>
    <w:p w14:paraId="4BD92FA2" w14:textId="77777777" w:rsidR="00B264C1" w:rsidRPr="00B264C1" w:rsidRDefault="00B264C1" w:rsidP="00B264C1">
      <w:pPr>
        <w:spacing w:after="0" w:line="256" w:lineRule="auto"/>
        <w:rPr>
          <w:rFonts w:ascii="Calibri" w:eastAsia="Calibri" w:hAnsi="Calibri" w:cs="Times New Roman"/>
        </w:rPr>
      </w:pPr>
      <w:r w:rsidRPr="00B264C1">
        <w:rPr>
          <w:rFonts w:ascii="Calibri" w:eastAsia="Calibri" w:hAnsi="Calibri" w:cs="Times New Roman"/>
        </w:rPr>
        <w:tab/>
        <w:t>use hands, reach, climb, balance, stoop, kneel, talk, and listen.</w:t>
      </w:r>
      <w:r w:rsidRPr="00B264C1">
        <w:rPr>
          <w:rFonts w:ascii="Calibri" w:eastAsia="Calibri" w:hAnsi="Calibri" w:cs="Times New Roman"/>
        </w:rPr>
        <w:tab/>
      </w:r>
      <w:r w:rsidRPr="00B264C1">
        <w:rPr>
          <w:rFonts w:ascii="Calibri" w:eastAsia="Calibri" w:hAnsi="Calibri" w:cs="Times New Roman"/>
        </w:rPr>
        <w:tab/>
      </w:r>
      <w:r w:rsidRPr="00B264C1">
        <w:rPr>
          <w:rFonts w:ascii="Calibri" w:eastAsia="Calibri" w:hAnsi="Calibri" w:cs="Times New Roman"/>
        </w:rPr>
        <w:tab/>
      </w:r>
      <w:r w:rsidRPr="00B264C1">
        <w:rPr>
          <w:rFonts w:ascii="Calibri" w:eastAsia="Calibri" w:hAnsi="Calibri" w:cs="Times New Roman"/>
        </w:rPr>
        <w:tab/>
      </w:r>
      <w:r w:rsidRPr="00B264C1">
        <w:rPr>
          <w:rFonts w:ascii="Calibri" w:eastAsia="Calibri" w:hAnsi="Calibri" w:cs="Times New Roman"/>
        </w:rPr>
        <w:tab/>
      </w:r>
    </w:p>
    <w:p w14:paraId="660534E3" w14:textId="77777777" w:rsidR="00B264C1" w:rsidRPr="00B264C1" w:rsidRDefault="00B264C1" w:rsidP="00B264C1">
      <w:pPr>
        <w:numPr>
          <w:ilvl w:val="0"/>
          <w:numId w:val="9"/>
        </w:numPr>
        <w:spacing w:after="0" w:line="256" w:lineRule="auto"/>
        <w:contextualSpacing/>
        <w:rPr>
          <w:rFonts w:ascii="Calibri" w:eastAsia="Calibri" w:hAnsi="Calibri" w:cs="Times New Roman"/>
        </w:rPr>
      </w:pPr>
      <w:r w:rsidRPr="00B264C1">
        <w:rPr>
          <w:rFonts w:ascii="Calibri" w:eastAsia="Calibri" w:hAnsi="Calibri" w:cs="Times New Roman"/>
        </w:rPr>
        <w:t>The employee may need to regularly lift and move up to 25 pounds.</w:t>
      </w:r>
      <w:r w:rsidRPr="00B264C1">
        <w:rPr>
          <w:rFonts w:ascii="Calibri" w:eastAsia="Calibri" w:hAnsi="Calibri" w:cs="Times New Roman"/>
        </w:rPr>
        <w:tab/>
      </w:r>
      <w:r w:rsidRPr="00B264C1">
        <w:rPr>
          <w:rFonts w:ascii="Calibri" w:eastAsia="Calibri" w:hAnsi="Calibri" w:cs="Times New Roman"/>
        </w:rPr>
        <w:tab/>
      </w:r>
      <w:r w:rsidRPr="00B264C1">
        <w:rPr>
          <w:rFonts w:ascii="Calibri" w:eastAsia="Calibri" w:hAnsi="Calibri" w:cs="Times New Roman"/>
        </w:rPr>
        <w:tab/>
      </w:r>
      <w:r w:rsidRPr="00B264C1">
        <w:rPr>
          <w:rFonts w:ascii="Calibri" w:eastAsia="Calibri" w:hAnsi="Calibri" w:cs="Times New Roman"/>
        </w:rPr>
        <w:tab/>
      </w:r>
      <w:r w:rsidRPr="00B264C1">
        <w:rPr>
          <w:rFonts w:ascii="Calibri" w:eastAsia="Calibri" w:hAnsi="Calibri" w:cs="Times New Roman"/>
        </w:rPr>
        <w:tab/>
      </w:r>
    </w:p>
    <w:p w14:paraId="70CADCE7" w14:textId="77777777" w:rsidR="00B264C1" w:rsidRPr="00B264C1" w:rsidRDefault="00B264C1" w:rsidP="00B264C1">
      <w:pPr>
        <w:numPr>
          <w:ilvl w:val="0"/>
          <w:numId w:val="9"/>
        </w:numPr>
        <w:spacing w:after="0" w:line="256" w:lineRule="auto"/>
        <w:contextualSpacing/>
        <w:rPr>
          <w:rFonts w:ascii="Calibri" w:eastAsia="Calibri" w:hAnsi="Calibri" w:cs="Times New Roman"/>
        </w:rPr>
      </w:pPr>
      <w:r w:rsidRPr="00B264C1">
        <w:rPr>
          <w:rFonts w:ascii="Calibri" w:eastAsia="Calibri" w:hAnsi="Calibri" w:cs="Times New Roman"/>
        </w:rPr>
        <w:t>The noise level in the work environment is usually moderate.</w:t>
      </w:r>
      <w:r w:rsidRPr="00B264C1">
        <w:rPr>
          <w:rFonts w:ascii="Calibri" w:eastAsia="Calibri" w:hAnsi="Calibri" w:cs="Times New Roman"/>
        </w:rPr>
        <w:tab/>
      </w:r>
      <w:r w:rsidRPr="00B264C1">
        <w:rPr>
          <w:rFonts w:ascii="Calibri" w:eastAsia="Calibri" w:hAnsi="Calibri" w:cs="Times New Roman"/>
        </w:rPr>
        <w:tab/>
      </w:r>
      <w:r w:rsidRPr="00B264C1">
        <w:rPr>
          <w:rFonts w:ascii="Calibri" w:eastAsia="Calibri" w:hAnsi="Calibri" w:cs="Times New Roman"/>
        </w:rPr>
        <w:tab/>
      </w:r>
      <w:r w:rsidRPr="00B264C1">
        <w:rPr>
          <w:rFonts w:ascii="Calibri" w:eastAsia="Calibri" w:hAnsi="Calibri" w:cs="Times New Roman"/>
        </w:rPr>
        <w:tab/>
      </w:r>
      <w:r w:rsidRPr="00B264C1">
        <w:rPr>
          <w:rFonts w:ascii="Calibri" w:eastAsia="Calibri" w:hAnsi="Calibri" w:cs="Times New Roman"/>
        </w:rPr>
        <w:tab/>
      </w:r>
    </w:p>
    <w:p w14:paraId="31896E19" w14:textId="77777777" w:rsidR="00B264C1" w:rsidRPr="00B264C1" w:rsidRDefault="00B264C1" w:rsidP="00B264C1">
      <w:pPr>
        <w:numPr>
          <w:ilvl w:val="0"/>
          <w:numId w:val="9"/>
        </w:numPr>
        <w:spacing w:after="0" w:line="256" w:lineRule="auto"/>
        <w:contextualSpacing/>
        <w:rPr>
          <w:rFonts w:ascii="Calibri" w:eastAsia="Calibri" w:hAnsi="Calibri" w:cs="Times New Roman"/>
        </w:rPr>
      </w:pPr>
      <w:r w:rsidRPr="00B264C1">
        <w:rPr>
          <w:rFonts w:ascii="Calibri" w:eastAsia="Calibri" w:hAnsi="Calibri" w:cs="Times New Roman"/>
        </w:rPr>
        <w:t xml:space="preserve">The physical demands described here are representative of those that must be met by an employee to </w:t>
      </w:r>
      <w:r w:rsidRPr="00B264C1">
        <w:rPr>
          <w:rFonts w:ascii="Calibri" w:eastAsia="Calibri" w:hAnsi="Calibri" w:cs="Times New Roman"/>
        </w:rPr>
        <w:tab/>
      </w:r>
      <w:r w:rsidRPr="00B264C1">
        <w:rPr>
          <w:rFonts w:ascii="Calibri" w:eastAsia="Calibri" w:hAnsi="Calibri" w:cs="Times New Roman"/>
        </w:rPr>
        <w:tab/>
      </w:r>
    </w:p>
    <w:p w14:paraId="00518961" w14:textId="77777777" w:rsidR="00B264C1" w:rsidRPr="00B264C1" w:rsidRDefault="00B264C1" w:rsidP="00B264C1">
      <w:pPr>
        <w:spacing w:after="0" w:line="256" w:lineRule="auto"/>
        <w:rPr>
          <w:rFonts w:ascii="Calibri" w:eastAsia="Calibri" w:hAnsi="Calibri" w:cs="Times New Roman"/>
        </w:rPr>
      </w:pPr>
      <w:r w:rsidRPr="00B264C1">
        <w:rPr>
          <w:rFonts w:ascii="Calibri" w:eastAsia="Calibri" w:hAnsi="Calibri" w:cs="Times New Roman"/>
        </w:rPr>
        <w:tab/>
        <w:t xml:space="preserve">successfully perform the essential functions of this position. Reasonable </w:t>
      </w:r>
      <w:proofErr w:type="gramStart"/>
      <w:r w:rsidRPr="00B264C1">
        <w:rPr>
          <w:rFonts w:ascii="Calibri" w:eastAsia="Calibri" w:hAnsi="Calibri" w:cs="Times New Roman"/>
        </w:rPr>
        <w:t>accommodations</w:t>
      </w:r>
      <w:proofErr w:type="gramEnd"/>
      <w:r w:rsidRPr="00B264C1">
        <w:rPr>
          <w:rFonts w:ascii="Calibri" w:eastAsia="Calibri" w:hAnsi="Calibri" w:cs="Times New Roman"/>
        </w:rPr>
        <w:t xml:space="preserve"> may be made </w:t>
      </w:r>
      <w:r w:rsidRPr="00B264C1">
        <w:rPr>
          <w:rFonts w:ascii="Calibri" w:eastAsia="Calibri" w:hAnsi="Calibri" w:cs="Times New Roman"/>
        </w:rPr>
        <w:tab/>
      </w:r>
      <w:r w:rsidRPr="00B264C1">
        <w:rPr>
          <w:rFonts w:ascii="Calibri" w:eastAsia="Calibri" w:hAnsi="Calibri" w:cs="Times New Roman"/>
        </w:rPr>
        <w:tab/>
      </w:r>
    </w:p>
    <w:p w14:paraId="53100EFA" w14:textId="77777777" w:rsidR="00B264C1" w:rsidRPr="00B264C1" w:rsidRDefault="00B264C1" w:rsidP="00B264C1">
      <w:pPr>
        <w:spacing w:after="0" w:line="256" w:lineRule="auto"/>
        <w:rPr>
          <w:rFonts w:ascii="Calibri" w:eastAsia="Calibri" w:hAnsi="Calibri" w:cs="Times New Roman"/>
        </w:rPr>
      </w:pPr>
      <w:r w:rsidRPr="00B264C1">
        <w:rPr>
          <w:rFonts w:ascii="Calibri" w:eastAsia="Calibri" w:hAnsi="Calibri" w:cs="Times New Roman"/>
        </w:rPr>
        <w:tab/>
        <w:t>to enable individuals with disabilities to perform these functions.</w:t>
      </w:r>
      <w:r w:rsidRPr="00B264C1">
        <w:rPr>
          <w:rFonts w:ascii="Calibri" w:eastAsia="Calibri" w:hAnsi="Calibri" w:cs="Times New Roman"/>
        </w:rPr>
        <w:tab/>
      </w:r>
      <w:r w:rsidRPr="00B264C1">
        <w:rPr>
          <w:rFonts w:ascii="Calibri" w:eastAsia="Calibri" w:hAnsi="Calibri" w:cs="Times New Roman"/>
        </w:rPr>
        <w:tab/>
      </w:r>
      <w:r w:rsidRPr="00B264C1">
        <w:rPr>
          <w:rFonts w:ascii="Calibri" w:eastAsia="Calibri" w:hAnsi="Calibri" w:cs="Times New Roman"/>
        </w:rPr>
        <w:tab/>
      </w:r>
      <w:r w:rsidRPr="00B264C1">
        <w:rPr>
          <w:rFonts w:ascii="Calibri" w:eastAsia="Calibri" w:hAnsi="Calibri" w:cs="Times New Roman"/>
        </w:rPr>
        <w:tab/>
      </w:r>
      <w:r w:rsidRPr="00B264C1">
        <w:rPr>
          <w:rFonts w:ascii="Calibri" w:eastAsia="Calibri" w:hAnsi="Calibri" w:cs="Times New Roman"/>
        </w:rPr>
        <w:tab/>
      </w:r>
      <w:r w:rsidRPr="00B264C1">
        <w:rPr>
          <w:rFonts w:ascii="Calibri" w:eastAsia="Calibri" w:hAnsi="Calibri" w:cs="Times New Roman"/>
        </w:rPr>
        <w:tab/>
      </w:r>
      <w:r w:rsidRPr="00B264C1">
        <w:rPr>
          <w:rFonts w:ascii="Calibri" w:eastAsia="Calibri" w:hAnsi="Calibri" w:cs="Times New Roman"/>
        </w:rPr>
        <w:tab/>
      </w:r>
      <w:r w:rsidRPr="00B264C1">
        <w:rPr>
          <w:rFonts w:ascii="Calibri" w:eastAsia="Calibri" w:hAnsi="Calibri" w:cs="Times New Roman"/>
        </w:rPr>
        <w:tab/>
      </w:r>
      <w:r w:rsidRPr="00B264C1">
        <w:rPr>
          <w:rFonts w:ascii="Calibri" w:eastAsia="Calibri" w:hAnsi="Calibri" w:cs="Times New Roman"/>
        </w:rPr>
        <w:tab/>
      </w:r>
    </w:p>
    <w:p w14:paraId="6A3C83EB" w14:textId="135EF06E" w:rsidR="009E4F62" w:rsidRDefault="006D4A7E" w:rsidP="00B264C1">
      <w:pPr>
        <w:spacing w:after="0"/>
      </w:pPr>
      <w:r>
        <w:tab/>
      </w:r>
      <w:r>
        <w:tab/>
      </w:r>
      <w:r>
        <w:tab/>
      </w:r>
      <w:r>
        <w:tab/>
      </w:r>
      <w:r>
        <w:tab/>
      </w:r>
      <w:r>
        <w:tab/>
      </w:r>
      <w:r>
        <w:tab/>
      </w:r>
      <w:r>
        <w:tab/>
      </w:r>
    </w:p>
    <w:sectPr w:rsidR="009E4F62" w:rsidSect="00316058">
      <w:footerReference w:type="default" r:id="rId9"/>
      <w:pgSz w:w="12240" w:h="15840"/>
      <w:pgMar w:top="432" w:right="432" w:bottom="135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C65A7" w14:textId="77777777" w:rsidR="001A7744" w:rsidRDefault="001A7744" w:rsidP="00316058">
      <w:pPr>
        <w:spacing w:after="0" w:line="240" w:lineRule="auto"/>
      </w:pPr>
      <w:r>
        <w:separator/>
      </w:r>
    </w:p>
  </w:endnote>
  <w:endnote w:type="continuationSeparator" w:id="0">
    <w:p w14:paraId="02C19975" w14:textId="77777777" w:rsidR="001A7744" w:rsidRDefault="001A7744" w:rsidP="00316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327F" w14:textId="49A624BF" w:rsidR="00316058" w:rsidRPr="00316058" w:rsidRDefault="00316058">
    <w:pPr>
      <w:pStyle w:val="Footer"/>
      <w:rPr>
        <w:sz w:val="18"/>
        <w:szCs w:val="18"/>
      </w:rPr>
    </w:pPr>
    <w:r>
      <w:tab/>
    </w:r>
    <w:r>
      <w:tab/>
    </w:r>
    <w:r>
      <w:tab/>
    </w:r>
    <w:r w:rsidRPr="00316058">
      <w:rPr>
        <w:sz w:val="18"/>
        <w:szCs w:val="18"/>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7F961" w14:textId="77777777" w:rsidR="001A7744" w:rsidRDefault="001A7744" w:rsidP="00316058">
      <w:pPr>
        <w:spacing w:after="0" w:line="240" w:lineRule="auto"/>
      </w:pPr>
      <w:r>
        <w:separator/>
      </w:r>
    </w:p>
  </w:footnote>
  <w:footnote w:type="continuationSeparator" w:id="0">
    <w:p w14:paraId="75593D8E" w14:textId="77777777" w:rsidR="001A7744" w:rsidRDefault="001A7744" w:rsidP="003160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8A6"/>
    <w:multiLevelType w:val="hybridMultilevel"/>
    <w:tmpl w:val="6AD8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46670A"/>
    <w:multiLevelType w:val="hybridMultilevel"/>
    <w:tmpl w:val="4282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95208"/>
    <w:multiLevelType w:val="hybridMultilevel"/>
    <w:tmpl w:val="D0B2BA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77746"/>
    <w:multiLevelType w:val="hybridMultilevel"/>
    <w:tmpl w:val="22F2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6F1660"/>
    <w:multiLevelType w:val="hybridMultilevel"/>
    <w:tmpl w:val="91E8EC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83571C"/>
    <w:multiLevelType w:val="hybridMultilevel"/>
    <w:tmpl w:val="6E9E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D83A1B"/>
    <w:multiLevelType w:val="hybridMultilevel"/>
    <w:tmpl w:val="4508B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7438153">
    <w:abstractNumId w:val="1"/>
  </w:num>
  <w:num w:numId="2" w16cid:durableId="553009525">
    <w:abstractNumId w:val="2"/>
  </w:num>
  <w:num w:numId="3" w16cid:durableId="1639608656">
    <w:abstractNumId w:val="4"/>
  </w:num>
  <w:num w:numId="4" w16cid:durableId="1720473870">
    <w:abstractNumId w:val="0"/>
  </w:num>
  <w:num w:numId="5" w16cid:durableId="257517949">
    <w:abstractNumId w:val="5"/>
  </w:num>
  <w:num w:numId="6" w16cid:durableId="2107846299">
    <w:abstractNumId w:val="6"/>
  </w:num>
  <w:num w:numId="7" w16cid:durableId="261499846">
    <w:abstractNumId w:val="3"/>
  </w:num>
  <w:num w:numId="8" w16cid:durableId="593245668">
    <w:abstractNumId w:val="6"/>
    <w:lvlOverride w:ilvl="0"/>
    <w:lvlOverride w:ilvl="1"/>
    <w:lvlOverride w:ilvl="2"/>
    <w:lvlOverride w:ilvl="3"/>
    <w:lvlOverride w:ilvl="4"/>
    <w:lvlOverride w:ilvl="5"/>
    <w:lvlOverride w:ilvl="6"/>
    <w:lvlOverride w:ilvl="7"/>
    <w:lvlOverride w:ilvl="8"/>
  </w:num>
  <w:num w:numId="9" w16cid:durableId="87596643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A7E"/>
    <w:rsid w:val="00015808"/>
    <w:rsid w:val="00154C14"/>
    <w:rsid w:val="00174164"/>
    <w:rsid w:val="001A7744"/>
    <w:rsid w:val="001C05E1"/>
    <w:rsid w:val="00210660"/>
    <w:rsid w:val="00220ACF"/>
    <w:rsid w:val="002A2B34"/>
    <w:rsid w:val="00316058"/>
    <w:rsid w:val="003321E0"/>
    <w:rsid w:val="00347612"/>
    <w:rsid w:val="003E1631"/>
    <w:rsid w:val="004268A1"/>
    <w:rsid w:val="0044638E"/>
    <w:rsid w:val="0045493B"/>
    <w:rsid w:val="004869B6"/>
    <w:rsid w:val="004C34BE"/>
    <w:rsid w:val="00503086"/>
    <w:rsid w:val="005652B4"/>
    <w:rsid w:val="005C6CD1"/>
    <w:rsid w:val="005E2644"/>
    <w:rsid w:val="00615264"/>
    <w:rsid w:val="0068227D"/>
    <w:rsid w:val="006D4A7E"/>
    <w:rsid w:val="006E1A1F"/>
    <w:rsid w:val="007206BE"/>
    <w:rsid w:val="00756464"/>
    <w:rsid w:val="007C7FED"/>
    <w:rsid w:val="008447DD"/>
    <w:rsid w:val="00845385"/>
    <w:rsid w:val="0085425A"/>
    <w:rsid w:val="008B0458"/>
    <w:rsid w:val="008C5C9C"/>
    <w:rsid w:val="008D3085"/>
    <w:rsid w:val="0092057E"/>
    <w:rsid w:val="00931D6E"/>
    <w:rsid w:val="00976D98"/>
    <w:rsid w:val="009903EC"/>
    <w:rsid w:val="009C4291"/>
    <w:rsid w:val="009E4C96"/>
    <w:rsid w:val="009E4F62"/>
    <w:rsid w:val="00AB284D"/>
    <w:rsid w:val="00AF4D55"/>
    <w:rsid w:val="00B264C1"/>
    <w:rsid w:val="00B45B66"/>
    <w:rsid w:val="00BA6D80"/>
    <w:rsid w:val="00BE70AD"/>
    <w:rsid w:val="00C13D77"/>
    <w:rsid w:val="00C544CE"/>
    <w:rsid w:val="00C774CA"/>
    <w:rsid w:val="00CC34E5"/>
    <w:rsid w:val="00D23E8C"/>
    <w:rsid w:val="00DA3A6F"/>
    <w:rsid w:val="00DE1210"/>
    <w:rsid w:val="00DE68B3"/>
    <w:rsid w:val="00DF1A93"/>
    <w:rsid w:val="00E14133"/>
    <w:rsid w:val="00EA5A1F"/>
    <w:rsid w:val="00ED17F4"/>
    <w:rsid w:val="00EE57F2"/>
    <w:rsid w:val="00EF5C5C"/>
    <w:rsid w:val="00F11C1D"/>
    <w:rsid w:val="00F164CA"/>
    <w:rsid w:val="00F47289"/>
    <w:rsid w:val="00F60DB1"/>
    <w:rsid w:val="00F646EF"/>
    <w:rsid w:val="00F93FEF"/>
    <w:rsid w:val="00F96468"/>
    <w:rsid w:val="00FB0EB4"/>
    <w:rsid w:val="00FB5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5B420"/>
  <w15:chartTrackingRefBased/>
  <w15:docId w15:val="{4C4FC8D4-CBF5-4AF8-A9EB-A7FAAE09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A7E"/>
    <w:pPr>
      <w:ind w:left="720"/>
      <w:contextualSpacing/>
    </w:pPr>
  </w:style>
  <w:style w:type="character" w:styleId="Hyperlink">
    <w:name w:val="Hyperlink"/>
    <w:basedOn w:val="DefaultParagraphFont"/>
    <w:uiPriority w:val="99"/>
    <w:unhideWhenUsed/>
    <w:rsid w:val="00CC34E5"/>
    <w:rPr>
      <w:color w:val="0563C1" w:themeColor="hyperlink"/>
      <w:u w:val="single"/>
    </w:rPr>
  </w:style>
  <w:style w:type="character" w:styleId="UnresolvedMention">
    <w:name w:val="Unresolved Mention"/>
    <w:basedOn w:val="DefaultParagraphFont"/>
    <w:uiPriority w:val="99"/>
    <w:semiHidden/>
    <w:unhideWhenUsed/>
    <w:rsid w:val="00CC34E5"/>
    <w:rPr>
      <w:color w:val="605E5C"/>
      <w:shd w:val="clear" w:color="auto" w:fill="E1DFDD"/>
    </w:rPr>
  </w:style>
  <w:style w:type="paragraph" w:styleId="Header">
    <w:name w:val="header"/>
    <w:basedOn w:val="Normal"/>
    <w:link w:val="HeaderChar"/>
    <w:uiPriority w:val="99"/>
    <w:unhideWhenUsed/>
    <w:rsid w:val="00316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058"/>
  </w:style>
  <w:style w:type="paragraph" w:styleId="Footer">
    <w:name w:val="footer"/>
    <w:basedOn w:val="Normal"/>
    <w:link w:val="FooterChar"/>
    <w:uiPriority w:val="99"/>
    <w:unhideWhenUsed/>
    <w:rsid w:val="00316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6327">
      <w:bodyDiv w:val="1"/>
      <w:marLeft w:val="0"/>
      <w:marRight w:val="0"/>
      <w:marTop w:val="0"/>
      <w:marBottom w:val="0"/>
      <w:divBdr>
        <w:top w:val="none" w:sz="0" w:space="0" w:color="auto"/>
        <w:left w:val="none" w:sz="0" w:space="0" w:color="auto"/>
        <w:bottom w:val="none" w:sz="0" w:space="0" w:color="auto"/>
        <w:right w:val="none" w:sz="0" w:space="0" w:color="auto"/>
      </w:divBdr>
    </w:div>
    <w:div w:id="171966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CE681-E6CA-419F-A6F5-0A9209A22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Hoover, Jr</dc:creator>
  <cp:keywords/>
  <dc:description/>
  <cp:lastModifiedBy>Erin Taft</cp:lastModifiedBy>
  <cp:revision>4</cp:revision>
  <cp:lastPrinted>2019-10-07T13:16:00Z</cp:lastPrinted>
  <dcterms:created xsi:type="dcterms:W3CDTF">2026-05-19T18:27:00Z</dcterms:created>
  <dcterms:modified xsi:type="dcterms:W3CDTF">2026-05-27T18:28:00Z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6b67c2cc-e0a8-4315-a93a-96caad2275fd</vt:lpwstr>
  </property>
</Properties>
</file>