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50" w:type="dxa"/>
        <w:tblInd w:w="-185" w:type="dxa"/>
        <w:tblLook w:val="04A0" w:firstRow="1" w:lastRow="0" w:firstColumn="1" w:lastColumn="0" w:noHBand="0" w:noVBand="1"/>
      </w:tblPr>
      <w:tblGrid>
        <w:gridCol w:w="2610"/>
        <w:gridCol w:w="7740"/>
      </w:tblGrid>
      <w:tr w:rsidR="00A8070E" w:rsidRPr="00A8070E" w14:paraId="58BC0018" w14:textId="77777777" w:rsidTr="009579AC">
        <w:trPr>
          <w:trHeight w:val="1610"/>
        </w:trPr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83AE" w14:textId="77777777" w:rsidR="009D0236" w:rsidRPr="00A8070E" w:rsidRDefault="009D0236" w:rsidP="009579AC">
            <w:pPr>
              <w:rPr>
                <w:sz w:val="16"/>
                <w:szCs w:val="16"/>
              </w:rPr>
            </w:pPr>
            <w:r w:rsidRPr="00A8070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5C71CF" wp14:editId="5886EAEA">
                  <wp:simplePos x="0" y="0"/>
                  <wp:positionH relativeFrom="column">
                    <wp:posOffset>371475</wp:posOffset>
                  </wp:positionH>
                  <wp:positionV relativeFrom="paragraph">
                    <wp:posOffset>128905</wp:posOffset>
                  </wp:positionV>
                  <wp:extent cx="762000" cy="802640"/>
                  <wp:effectExtent l="0" t="0" r="0" b="0"/>
                  <wp:wrapTight wrapText="bothSides">
                    <wp:wrapPolygon edited="0">
                      <wp:start x="7020" y="0"/>
                      <wp:lineTo x="4320" y="1538"/>
                      <wp:lineTo x="0" y="6665"/>
                      <wp:lineTo x="0" y="21019"/>
                      <wp:lineTo x="20520" y="21019"/>
                      <wp:lineTo x="21060" y="18968"/>
                      <wp:lineTo x="21060" y="6665"/>
                      <wp:lineTo x="18360" y="2563"/>
                      <wp:lineTo x="15660" y="0"/>
                      <wp:lineTo x="7020" y="0"/>
                    </wp:wrapPolygon>
                  </wp:wrapTight>
                  <wp:docPr id="2" name="Picture 2" descr="http://www.sistersosf.org/portals/0/images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istersosf.org/portals/0/images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2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A3B56CB" w14:textId="77777777" w:rsidR="009D0236" w:rsidRPr="00A8070E" w:rsidRDefault="009D0236" w:rsidP="009579AC">
            <w:pPr>
              <w:rPr>
                <w:sz w:val="16"/>
                <w:szCs w:val="16"/>
              </w:rPr>
            </w:pPr>
          </w:p>
          <w:p w14:paraId="617D8681" w14:textId="77777777" w:rsidR="009D0236" w:rsidRPr="00A8070E" w:rsidRDefault="009D0236" w:rsidP="009579AC">
            <w:pPr>
              <w:rPr>
                <w:sz w:val="16"/>
                <w:szCs w:val="16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DFE1F" w14:textId="6EB031AE" w:rsidR="009D0236" w:rsidRPr="00A8070E" w:rsidRDefault="009D0236" w:rsidP="009579AC">
            <w:pPr>
              <w:jc w:val="center"/>
              <w:rPr>
                <w:rFonts w:ascii="Bodoni MT" w:eastAsia="Batang" w:hAnsi="Bodoni MT"/>
                <w:sz w:val="18"/>
                <w:szCs w:val="18"/>
              </w:rPr>
            </w:pPr>
          </w:p>
          <w:p w14:paraId="786EBFE4" w14:textId="77777777" w:rsidR="009D0236" w:rsidRPr="00A8070E" w:rsidRDefault="009D0236" w:rsidP="009579AC">
            <w:pPr>
              <w:jc w:val="center"/>
              <w:rPr>
                <w:rFonts w:ascii="Bodoni MT" w:eastAsia="Batang" w:hAnsi="Bodoni MT"/>
                <w:sz w:val="18"/>
                <w:szCs w:val="18"/>
              </w:rPr>
            </w:pPr>
          </w:p>
          <w:p w14:paraId="262E7D74" w14:textId="77777777" w:rsidR="009D0236" w:rsidRPr="00A8070E" w:rsidRDefault="009D0236" w:rsidP="009D0236">
            <w:pPr>
              <w:jc w:val="center"/>
              <w:rPr>
                <w:b/>
                <w:sz w:val="32"/>
                <w:szCs w:val="32"/>
              </w:rPr>
            </w:pPr>
            <w:r w:rsidRPr="00A8070E">
              <w:rPr>
                <w:b/>
                <w:sz w:val="32"/>
                <w:szCs w:val="32"/>
              </w:rPr>
              <w:t>Part-Time Liturgy Coordinator</w:t>
            </w:r>
          </w:p>
          <w:p w14:paraId="608F8C1A" w14:textId="77777777" w:rsidR="009D0236" w:rsidRPr="00A8070E" w:rsidRDefault="009D0236" w:rsidP="009D0236">
            <w:pPr>
              <w:jc w:val="center"/>
            </w:pPr>
            <w:r w:rsidRPr="00A8070E">
              <w:t>Sisters of St. Francis</w:t>
            </w:r>
          </w:p>
          <w:p w14:paraId="7DFEADCA" w14:textId="77777777" w:rsidR="009D0236" w:rsidRPr="00A8070E" w:rsidRDefault="009D0236" w:rsidP="009D0236">
            <w:pPr>
              <w:jc w:val="center"/>
            </w:pPr>
            <w:r w:rsidRPr="00A8070E">
              <w:t xml:space="preserve">Sylvania, Ohio </w:t>
            </w:r>
          </w:p>
          <w:p w14:paraId="07FEE5A1" w14:textId="77777777" w:rsidR="009D0236" w:rsidRPr="00A8070E" w:rsidRDefault="009D0236" w:rsidP="009579AC">
            <w:pPr>
              <w:pStyle w:val="ListParagraph"/>
              <w:rPr>
                <w:rFonts w:ascii="Bookman Old Style" w:eastAsia="Batang" w:hAnsi="Bookman Old Style" w:cs="Microsoft New Tai Lue"/>
                <w:b/>
                <w:sz w:val="16"/>
                <w:szCs w:val="16"/>
              </w:rPr>
            </w:pPr>
            <w:r w:rsidRPr="00A8070E">
              <w:rPr>
                <w:rFonts w:ascii="Bookman Old Style" w:eastAsia="Batang" w:hAnsi="Bookman Old Style" w:cs="Microsoft New Tai Lue"/>
              </w:rPr>
              <w:t xml:space="preserve">                </w:t>
            </w:r>
          </w:p>
        </w:tc>
      </w:tr>
    </w:tbl>
    <w:p w14:paraId="1C089317" w14:textId="77777777" w:rsidR="00ED2EBA" w:rsidRDefault="00ED2EBA">
      <w:pPr>
        <w:rPr>
          <w:u w:val="single"/>
        </w:rPr>
      </w:pPr>
    </w:p>
    <w:p w14:paraId="3B2B4934" w14:textId="78958B29" w:rsidR="001E0CDE" w:rsidRPr="00A8070E" w:rsidRDefault="00CB327E">
      <w:pPr>
        <w:rPr>
          <w:u w:val="single"/>
        </w:rPr>
      </w:pPr>
      <w:r w:rsidRPr="00A8070E">
        <w:rPr>
          <w:u w:val="single"/>
        </w:rPr>
        <w:t>BACKGROUND</w:t>
      </w:r>
    </w:p>
    <w:p w14:paraId="06A412E1" w14:textId="2B53838B" w:rsidR="001E0CDE" w:rsidRPr="00A8070E" w:rsidRDefault="00C64DBB">
      <w:r w:rsidRPr="00A8070E">
        <w:t>The Part-Time Liturgy Coordinator serves at t</w:t>
      </w:r>
      <w:r w:rsidR="001E0CDE" w:rsidRPr="00A8070E">
        <w:t>he motherhouse of the Sisters of St. Francis of Sylvania, Ohio.  The Congregation has 104 Sisters, largely based in the Sylvania</w:t>
      </w:r>
      <w:r w:rsidR="00651F49" w:rsidRPr="00A8070E">
        <w:t>/</w:t>
      </w:r>
      <w:r w:rsidR="001E0CDE" w:rsidRPr="00A8070E">
        <w:t>Toledo OH area.  The motherhouse of 89 acres is not only headquarters for the Sisters but also is the home for Lourdes University, a Catholic-Franciscan university of 1200+ students; Rosary Care Center, the sisters’ long-term care facility for religious and lay; Our Lady of Grace assisted living facility for the Sisters; and Convent Park Apartments, a 98-unit apartment complex for seniors.</w:t>
      </w:r>
    </w:p>
    <w:p w14:paraId="5F75040C" w14:textId="77777777" w:rsidR="001E0CDE" w:rsidRPr="00A8070E" w:rsidRDefault="001E0CDE"/>
    <w:p w14:paraId="55BEC4F9" w14:textId="77777777" w:rsidR="00324C6A" w:rsidRPr="00A8070E" w:rsidRDefault="001E0CDE">
      <w:r w:rsidRPr="00A8070E">
        <w:t>The motherhouse has two chapels</w:t>
      </w:r>
      <w:r w:rsidR="00324C6A" w:rsidRPr="00A8070E">
        <w:t>:</w:t>
      </w:r>
    </w:p>
    <w:p w14:paraId="69EECD01" w14:textId="77777777" w:rsidR="00324C6A" w:rsidRPr="00A8070E" w:rsidRDefault="001E0CDE" w:rsidP="00324C6A">
      <w:pPr>
        <w:pStyle w:val="ListParagraph"/>
        <w:numPr>
          <w:ilvl w:val="0"/>
          <w:numId w:val="3"/>
        </w:numPr>
      </w:pPr>
      <w:r w:rsidRPr="00A8070E">
        <w:t>Our Lady Queen of Peace Chapel</w:t>
      </w:r>
      <w:r w:rsidR="00324C6A" w:rsidRPr="00A8070E">
        <w:t>, main chapel,</w:t>
      </w:r>
      <w:r w:rsidRPr="00A8070E">
        <w:t xml:space="preserve"> which is serviced by retired senior priests of the Diocese of Toledo who preside at liturgies.  </w:t>
      </w:r>
    </w:p>
    <w:p w14:paraId="2729370C" w14:textId="2E1DE9AE" w:rsidR="001E0CDE" w:rsidRPr="00A8070E" w:rsidRDefault="00324C6A" w:rsidP="00324C6A">
      <w:pPr>
        <w:pStyle w:val="ListParagraph"/>
        <w:numPr>
          <w:ilvl w:val="0"/>
          <w:numId w:val="3"/>
        </w:numPr>
      </w:pPr>
      <w:r w:rsidRPr="00A8070E">
        <w:t>R</w:t>
      </w:r>
      <w:r w:rsidR="001E0CDE" w:rsidRPr="00A8070E">
        <w:t>osary Care Center Chapel</w:t>
      </w:r>
      <w:r w:rsidRPr="00A8070E">
        <w:t>,</w:t>
      </w:r>
      <w:r w:rsidR="001E0CDE" w:rsidRPr="00A8070E">
        <w:t xml:space="preserve"> which is serviced by Oblates of Saint Francis de Sales, Toledo.</w:t>
      </w:r>
    </w:p>
    <w:p w14:paraId="73319668" w14:textId="77777777" w:rsidR="001E0CDE" w:rsidRPr="00A8070E" w:rsidRDefault="001E0CDE"/>
    <w:p w14:paraId="506405D2" w14:textId="2995DF6B" w:rsidR="001E0CDE" w:rsidRPr="00A8070E" w:rsidRDefault="00A8070E">
      <w:r w:rsidRPr="00A8070E">
        <w:t>Mass is an important part of our Franciscan tradition</w:t>
      </w:r>
      <w:r>
        <w:t xml:space="preserve">; therefore, </w:t>
      </w:r>
      <w:r w:rsidR="001E0CDE" w:rsidRPr="00A8070E">
        <w:t>Sunday and daily liturgies are a priority for the Sisters</w:t>
      </w:r>
      <w:r>
        <w:t xml:space="preserve">. </w:t>
      </w:r>
      <w:r w:rsidR="001E0CDE" w:rsidRPr="00A8070E">
        <w:t xml:space="preserve">Currently there is a Chapel Team of Sisters who handle all the details, including </w:t>
      </w:r>
      <w:r w:rsidR="00324C6A" w:rsidRPr="00A8070E">
        <w:t>sacristan responsibilities</w:t>
      </w:r>
      <w:r w:rsidR="001E0CDE" w:rsidRPr="00A8070E">
        <w:t>, ambience</w:t>
      </w:r>
      <w:r w:rsidR="00324C6A" w:rsidRPr="00A8070E">
        <w:t>/environment</w:t>
      </w:r>
      <w:r w:rsidR="001E0CDE" w:rsidRPr="00A8070E">
        <w:t xml:space="preserve">, music planning, </w:t>
      </w:r>
      <w:r w:rsidR="00651F49" w:rsidRPr="00A8070E">
        <w:t xml:space="preserve">music accompaniment, </w:t>
      </w:r>
      <w:r w:rsidR="001E0CDE" w:rsidRPr="00A8070E">
        <w:t>worship aids, live streaming</w:t>
      </w:r>
      <w:r>
        <w:t xml:space="preserve"> and sound</w:t>
      </w:r>
      <w:r w:rsidR="001E0CDE" w:rsidRPr="00A8070E">
        <w:t xml:space="preserve">, and special/feast day liturgies.  Sisters take </w:t>
      </w:r>
      <w:r w:rsidR="00651F49" w:rsidRPr="00A8070E">
        <w:t xml:space="preserve">the </w:t>
      </w:r>
      <w:r w:rsidR="001E0CDE" w:rsidRPr="00A8070E">
        <w:t>leadership</w:t>
      </w:r>
      <w:r w:rsidR="00651F49" w:rsidRPr="00A8070E">
        <w:t xml:space="preserve"> role</w:t>
      </w:r>
      <w:r w:rsidR="001E0CDE" w:rsidRPr="00A8070E">
        <w:t xml:space="preserve"> for liturgy</w:t>
      </w:r>
      <w:r w:rsidR="00016484" w:rsidRPr="00A8070E">
        <w:t xml:space="preserve"> and consult with presiders as needed, e.g. choice of optional readings.</w:t>
      </w:r>
    </w:p>
    <w:p w14:paraId="284034D0" w14:textId="77777777" w:rsidR="00016484" w:rsidRPr="00A8070E" w:rsidRDefault="00016484"/>
    <w:p w14:paraId="4236DC24" w14:textId="1FA88E96" w:rsidR="00016484" w:rsidRPr="00A8070E" w:rsidRDefault="00016484">
      <w:r w:rsidRPr="00A8070E">
        <w:t xml:space="preserve">At the main chapel music is part of </w:t>
      </w:r>
      <w:r w:rsidR="00651F49" w:rsidRPr="00A8070E">
        <w:t>all</w:t>
      </w:r>
      <w:r w:rsidRPr="00A8070E">
        <w:t xml:space="preserve"> masses</w:t>
      </w:r>
      <w:r w:rsidR="00651F49" w:rsidRPr="00A8070E">
        <w:t xml:space="preserve"> (daily, </w:t>
      </w:r>
      <w:r w:rsidRPr="00A8070E">
        <w:t>Sundays</w:t>
      </w:r>
      <w:r w:rsidR="00651F49" w:rsidRPr="00A8070E">
        <w:t>, feast days)</w:t>
      </w:r>
      <w:r w:rsidRPr="00A8070E">
        <w:t xml:space="preserve"> and </w:t>
      </w:r>
      <w:r w:rsidR="00651F49" w:rsidRPr="00A8070E">
        <w:t>includes musicians.</w:t>
      </w:r>
      <w:r w:rsidRPr="00A8070E">
        <w:t xml:space="preserve">  At the RCC Chapel a</w:t>
      </w:r>
      <w:r w:rsidR="00425982" w:rsidRPr="00A8070E">
        <w:t xml:space="preserve"> </w:t>
      </w:r>
      <w:r w:rsidRPr="00A8070E">
        <w:t xml:space="preserve">cappella music is led by the Sisters. </w:t>
      </w:r>
    </w:p>
    <w:p w14:paraId="4DA81CFB" w14:textId="77777777" w:rsidR="001E0CDE" w:rsidRPr="00A8070E" w:rsidRDefault="001E0CDE"/>
    <w:p w14:paraId="456CA319" w14:textId="77777777" w:rsidR="00016484" w:rsidRPr="00A8070E" w:rsidRDefault="00CB327E">
      <w:pPr>
        <w:rPr>
          <w:u w:val="single"/>
        </w:rPr>
      </w:pPr>
      <w:r w:rsidRPr="00A8070E">
        <w:rPr>
          <w:u w:val="single"/>
        </w:rPr>
        <w:t xml:space="preserve">ESSENTIAL JOB DUTIES </w:t>
      </w:r>
    </w:p>
    <w:p w14:paraId="5BFBFFC8" w14:textId="6B282CCC" w:rsidR="00425982" w:rsidRPr="00ED2EBA" w:rsidRDefault="00016484" w:rsidP="00425982">
      <w:pPr>
        <w:pStyle w:val="ListParagraph"/>
        <w:numPr>
          <w:ilvl w:val="0"/>
          <w:numId w:val="1"/>
        </w:numPr>
      </w:pPr>
      <w:r w:rsidRPr="00A8070E">
        <w:t>Be a good “fit” with the Sisters’ Chapel Team by continuing the philosophy and style of our liturgies.</w:t>
      </w:r>
      <w:r w:rsidR="001E0CDE" w:rsidRPr="00A8070E">
        <w:t xml:space="preserve"> </w:t>
      </w:r>
      <w:r w:rsidR="00625BB2" w:rsidRPr="00ED2EBA">
        <w:t xml:space="preserve">Maintain our Franciscan spirit of </w:t>
      </w:r>
      <w:r w:rsidR="00A8070E" w:rsidRPr="00ED2EBA">
        <w:t>E</w:t>
      </w:r>
      <w:r w:rsidR="00625BB2" w:rsidRPr="00ED2EBA">
        <w:t>ucharist, prayer, worship, sense of environment connecting into the celebration.</w:t>
      </w:r>
    </w:p>
    <w:p w14:paraId="01F74D1A" w14:textId="62F3BFE1" w:rsidR="00A70C8F" w:rsidRPr="00ED2EBA" w:rsidRDefault="001E0CDE" w:rsidP="00425982">
      <w:pPr>
        <w:pStyle w:val="ListParagraph"/>
        <w:numPr>
          <w:ilvl w:val="0"/>
          <w:numId w:val="1"/>
        </w:numPr>
      </w:pPr>
      <w:r w:rsidRPr="00ED2EBA">
        <w:t xml:space="preserve">Coordinate the </w:t>
      </w:r>
      <w:r w:rsidR="00016484" w:rsidRPr="00ED2EBA">
        <w:t>motherhouse</w:t>
      </w:r>
      <w:r w:rsidRPr="00ED2EBA">
        <w:t xml:space="preserve"> worship program, including, but not limited to</w:t>
      </w:r>
      <w:r w:rsidR="00D15F81" w:rsidRPr="00ED2EBA">
        <w:t>:</w:t>
      </w:r>
      <w:r w:rsidRPr="00ED2EBA">
        <w:t xml:space="preserve"> </w:t>
      </w:r>
      <w:r w:rsidR="00016484" w:rsidRPr="00ED2EBA">
        <w:t>planning Sunday, daily and feast day Masses</w:t>
      </w:r>
      <w:r w:rsidR="00AF7BE6" w:rsidRPr="00ED2EBA">
        <w:t>, Reconciliation Services, and other prayer rituals</w:t>
      </w:r>
      <w:r w:rsidR="00016484" w:rsidRPr="00ED2EBA">
        <w:t>; holding liturgical training sessions from time to time</w:t>
      </w:r>
      <w:r w:rsidR="00425982" w:rsidRPr="00ED2EBA">
        <w:t xml:space="preserve">, e.g. </w:t>
      </w:r>
      <w:r w:rsidR="00625BB2" w:rsidRPr="00ED2EBA">
        <w:t xml:space="preserve">lectors and </w:t>
      </w:r>
      <w:r w:rsidR="00D15F81" w:rsidRPr="00ED2EBA">
        <w:t>Eucharistic Ministers</w:t>
      </w:r>
      <w:r w:rsidR="00016484" w:rsidRPr="00ED2EBA">
        <w:t xml:space="preserve">; working with our Sisters to plan the Welcoming and Funeral </w:t>
      </w:r>
      <w:r w:rsidR="00425982" w:rsidRPr="00ED2EBA">
        <w:t xml:space="preserve">Liturgy services. </w:t>
      </w:r>
    </w:p>
    <w:p w14:paraId="39E76B12" w14:textId="77777777" w:rsidR="00016484" w:rsidRPr="00ED2EBA" w:rsidRDefault="001E0CDE" w:rsidP="00016484">
      <w:pPr>
        <w:pStyle w:val="ListParagraph"/>
        <w:numPr>
          <w:ilvl w:val="0"/>
          <w:numId w:val="1"/>
        </w:numPr>
      </w:pPr>
      <w:r w:rsidRPr="00ED2EBA">
        <w:t xml:space="preserve">Communicate </w:t>
      </w:r>
      <w:r w:rsidR="00016484" w:rsidRPr="00ED2EBA">
        <w:t>well and regularly with the Chapel Team</w:t>
      </w:r>
      <w:r w:rsidRPr="00ED2EBA">
        <w:t xml:space="preserve">. </w:t>
      </w:r>
    </w:p>
    <w:p w14:paraId="7E0367B4" w14:textId="42F1F193" w:rsidR="00016484" w:rsidRPr="00ED2EBA" w:rsidRDefault="001E0CDE" w:rsidP="00016484">
      <w:pPr>
        <w:pStyle w:val="ListParagraph"/>
        <w:numPr>
          <w:ilvl w:val="0"/>
          <w:numId w:val="1"/>
        </w:numPr>
      </w:pPr>
      <w:r w:rsidRPr="00ED2EBA">
        <w:t>Coordinate all persons involved in liturgical ministries</w:t>
      </w:r>
      <w:r w:rsidR="00425982" w:rsidRPr="00ED2EBA">
        <w:t xml:space="preserve">, including </w:t>
      </w:r>
      <w:r w:rsidR="000511A7" w:rsidRPr="00ED2EBA">
        <w:t>musicians and cantors</w:t>
      </w:r>
      <w:r w:rsidR="00425982" w:rsidRPr="00ED2EBA">
        <w:t>.</w:t>
      </w:r>
    </w:p>
    <w:p w14:paraId="33AF3478" w14:textId="738E187B" w:rsidR="00CB327E" w:rsidRPr="00ED2EBA" w:rsidRDefault="001E0CDE" w:rsidP="00A70C8F">
      <w:pPr>
        <w:pStyle w:val="ListParagraph"/>
        <w:numPr>
          <w:ilvl w:val="0"/>
          <w:numId w:val="1"/>
        </w:numPr>
      </w:pPr>
      <w:r w:rsidRPr="00ED2EBA">
        <w:t xml:space="preserve">Prepare and manage the worship budget in consultation with the </w:t>
      </w:r>
      <w:r w:rsidR="00016484" w:rsidRPr="00ED2EBA">
        <w:t>Chapel Team</w:t>
      </w:r>
      <w:r w:rsidRPr="00ED2EBA">
        <w:t xml:space="preserve">. </w:t>
      </w:r>
    </w:p>
    <w:p w14:paraId="637CA26E" w14:textId="56CD79EE" w:rsidR="00CB327E" w:rsidRPr="00ED2EBA" w:rsidRDefault="001E0CDE" w:rsidP="00016484">
      <w:pPr>
        <w:pStyle w:val="ListParagraph"/>
        <w:numPr>
          <w:ilvl w:val="0"/>
          <w:numId w:val="1"/>
        </w:numPr>
      </w:pPr>
      <w:r w:rsidRPr="00ED2EBA">
        <w:t xml:space="preserve">Oversee </w:t>
      </w:r>
      <w:r w:rsidR="00CB327E" w:rsidRPr="00ED2EBA">
        <w:t xml:space="preserve">OLQP Chapel details in conjunction with the Chapel Team, including </w:t>
      </w:r>
      <w:r w:rsidRPr="00ED2EBA">
        <w:t xml:space="preserve">aesthetic decor and </w:t>
      </w:r>
      <w:r w:rsidR="00CB327E" w:rsidRPr="00ED2EBA">
        <w:t xml:space="preserve">care </w:t>
      </w:r>
      <w:r w:rsidRPr="00ED2EBA">
        <w:t xml:space="preserve">of the worship space, </w:t>
      </w:r>
      <w:r w:rsidR="00CB327E" w:rsidRPr="00ED2EBA">
        <w:t>maintaining the sacristy</w:t>
      </w:r>
      <w:r w:rsidRPr="00ED2EBA">
        <w:t xml:space="preserve">, </w:t>
      </w:r>
      <w:r w:rsidR="00CB327E" w:rsidRPr="00ED2EBA">
        <w:t>assuring</w:t>
      </w:r>
      <w:r w:rsidRPr="00ED2EBA">
        <w:t xml:space="preserve"> an effective sound system, </w:t>
      </w:r>
      <w:r w:rsidR="00CB327E" w:rsidRPr="00ED2EBA">
        <w:t>purchasing</w:t>
      </w:r>
      <w:r w:rsidRPr="00ED2EBA">
        <w:t xml:space="preserve"> missalettes and other resources. </w:t>
      </w:r>
    </w:p>
    <w:p w14:paraId="2DDADFB3" w14:textId="77777777" w:rsidR="00AF7BE6" w:rsidRPr="00ED2EBA" w:rsidRDefault="001E0CDE" w:rsidP="00016484">
      <w:pPr>
        <w:pStyle w:val="ListParagraph"/>
        <w:numPr>
          <w:ilvl w:val="0"/>
          <w:numId w:val="1"/>
        </w:numPr>
      </w:pPr>
      <w:r w:rsidRPr="00ED2EBA">
        <w:t xml:space="preserve">Collaborate with </w:t>
      </w:r>
      <w:r w:rsidR="00CB327E" w:rsidRPr="00ED2EBA">
        <w:t>the Chapel Team and others</w:t>
      </w:r>
      <w:r w:rsidRPr="00ED2EBA">
        <w:t xml:space="preserve"> to provide assistance or consultation for their worship responsibilities.</w:t>
      </w:r>
    </w:p>
    <w:p w14:paraId="3F7030B3" w14:textId="310F802F" w:rsidR="00CB327E" w:rsidRPr="00ED2EBA" w:rsidRDefault="00AF7BE6" w:rsidP="00016484">
      <w:pPr>
        <w:pStyle w:val="ListParagraph"/>
        <w:numPr>
          <w:ilvl w:val="0"/>
          <w:numId w:val="1"/>
        </w:numPr>
      </w:pPr>
      <w:r w:rsidRPr="00ED2EBA">
        <w:t>Be a resource for and collaborate with OSF Congregational gatherings</w:t>
      </w:r>
    </w:p>
    <w:p w14:paraId="6AE20BED" w14:textId="2863FCC9" w:rsidR="00AF7BE6" w:rsidRPr="00ED2EBA" w:rsidRDefault="00AF7BE6" w:rsidP="00016484">
      <w:pPr>
        <w:pStyle w:val="ListParagraph"/>
        <w:numPr>
          <w:ilvl w:val="0"/>
          <w:numId w:val="1"/>
        </w:numPr>
      </w:pPr>
      <w:r w:rsidRPr="00ED2EBA">
        <w:t>Collaborate with the Director of Franciscan Spirituality Experiences</w:t>
      </w:r>
      <w:r w:rsidR="000511A7" w:rsidRPr="00ED2EBA">
        <w:t xml:space="preserve"> and the liturgy planner for L</w:t>
      </w:r>
      <w:r w:rsidR="00425982" w:rsidRPr="00ED2EBA">
        <w:t>ourdes University.</w:t>
      </w:r>
    </w:p>
    <w:p w14:paraId="4E091B98" w14:textId="2C36D295" w:rsidR="00CB327E" w:rsidRPr="00ED2EBA" w:rsidRDefault="00CB327E" w:rsidP="00127277">
      <w:pPr>
        <w:pStyle w:val="ListParagraph"/>
        <w:numPr>
          <w:ilvl w:val="0"/>
          <w:numId w:val="1"/>
        </w:numPr>
        <w:ind w:hanging="450"/>
      </w:pPr>
      <w:r w:rsidRPr="00ED2EBA">
        <w:t>Stay</w:t>
      </w:r>
      <w:r w:rsidR="001E0CDE" w:rsidRPr="00ED2EBA">
        <w:t xml:space="preserve"> current in </w:t>
      </w:r>
      <w:r w:rsidR="00425982" w:rsidRPr="00ED2EBA">
        <w:t>liturg</w:t>
      </w:r>
      <w:r w:rsidR="00A8070E" w:rsidRPr="00ED2EBA">
        <w:t>ical</w:t>
      </w:r>
      <w:r w:rsidR="00425982" w:rsidRPr="00ED2EBA">
        <w:t xml:space="preserve"> </w:t>
      </w:r>
      <w:r w:rsidR="001E0CDE" w:rsidRPr="00ED2EBA">
        <w:t xml:space="preserve">practices. </w:t>
      </w:r>
    </w:p>
    <w:p w14:paraId="4E746485" w14:textId="592EE863" w:rsidR="00CB327E" w:rsidRDefault="00CB327E" w:rsidP="00CB327E"/>
    <w:p w14:paraId="7795FB9F" w14:textId="77777777" w:rsidR="00ED2EBA" w:rsidRPr="00A8070E" w:rsidRDefault="00ED2EBA" w:rsidP="00CB327E"/>
    <w:p w14:paraId="62411509" w14:textId="77777777" w:rsidR="00CB327E" w:rsidRPr="00A8070E" w:rsidRDefault="00CB327E" w:rsidP="00CB327E">
      <w:pPr>
        <w:rPr>
          <w:u w:val="single"/>
        </w:rPr>
      </w:pPr>
      <w:r w:rsidRPr="00A8070E">
        <w:rPr>
          <w:u w:val="single"/>
        </w:rPr>
        <w:lastRenderedPageBreak/>
        <w:t>KNOWLEDGE, SKILLS, AND ABILITIES</w:t>
      </w:r>
      <w:r w:rsidR="001E0CDE" w:rsidRPr="00A8070E">
        <w:rPr>
          <w:u w:val="single"/>
        </w:rPr>
        <w:t xml:space="preserve"> </w:t>
      </w:r>
    </w:p>
    <w:p w14:paraId="75D0E87C" w14:textId="0CDE26D6" w:rsidR="00CB327E" w:rsidRPr="00ED2EBA" w:rsidRDefault="001E0CDE" w:rsidP="00CB327E">
      <w:pPr>
        <w:pStyle w:val="ListParagraph"/>
        <w:numPr>
          <w:ilvl w:val="0"/>
          <w:numId w:val="2"/>
        </w:numPr>
      </w:pPr>
      <w:r w:rsidRPr="00A8070E">
        <w:t>Knowledge of</w:t>
      </w:r>
      <w:r w:rsidR="00A70C8F" w:rsidRPr="00A8070E">
        <w:t xml:space="preserve"> and appreciation </w:t>
      </w:r>
      <w:r w:rsidR="00A70C8F" w:rsidRPr="00ED2EBA">
        <w:t>for</w:t>
      </w:r>
      <w:r w:rsidRPr="00ED2EBA">
        <w:t xml:space="preserve"> </w:t>
      </w:r>
      <w:r w:rsidR="00A8070E" w:rsidRPr="00ED2EBA">
        <w:t xml:space="preserve">the Franciscan tradition and </w:t>
      </w:r>
      <w:r w:rsidRPr="00ED2EBA">
        <w:t xml:space="preserve">Catholic </w:t>
      </w:r>
      <w:r w:rsidR="00A70C8F" w:rsidRPr="00ED2EBA">
        <w:t>Liturgy as envisioned by Vatican II, including liturgical documents, the Roman Missal, the lectionary</w:t>
      </w:r>
      <w:r w:rsidR="00A91F5B" w:rsidRPr="00ED2EBA">
        <w:t xml:space="preserve">, and </w:t>
      </w:r>
      <w:r w:rsidR="00A70C8F" w:rsidRPr="00ED2EBA">
        <w:t>music resources</w:t>
      </w:r>
      <w:r w:rsidR="00A91F5B" w:rsidRPr="00ED2EBA">
        <w:t>.</w:t>
      </w:r>
    </w:p>
    <w:p w14:paraId="6A73E4AA" w14:textId="77777777" w:rsidR="00CB327E" w:rsidRPr="00ED2EBA" w:rsidRDefault="001E0CDE" w:rsidP="00CB327E">
      <w:pPr>
        <w:pStyle w:val="ListParagraph"/>
        <w:numPr>
          <w:ilvl w:val="0"/>
          <w:numId w:val="2"/>
        </w:numPr>
      </w:pPr>
      <w:r w:rsidRPr="00ED2EBA">
        <w:t xml:space="preserve">Knowledge of </w:t>
      </w:r>
      <w:r w:rsidR="00CB327E" w:rsidRPr="00ED2EBA">
        <w:t xml:space="preserve">leadership principles and </w:t>
      </w:r>
      <w:r w:rsidRPr="00ED2EBA">
        <w:t>practices</w:t>
      </w:r>
    </w:p>
    <w:p w14:paraId="6D26370A" w14:textId="6DC1972B" w:rsidR="00CB327E" w:rsidRPr="00ED2EBA" w:rsidRDefault="00425982" w:rsidP="00CB327E">
      <w:pPr>
        <w:pStyle w:val="ListParagraph"/>
        <w:numPr>
          <w:ilvl w:val="0"/>
          <w:numId w:val="2"/>
        </w:numPr>
      </w:pPr>
      <w:r w:rsidRPr="00ED2EBA">
        <w:t xml:space="preserve">Proficient in use of </w:t>
      </w:r>
      <w:r w:rsidR="001E0CDE" w:rsidRPr="00ED2EBA">
        <w:t>computers and related software applications.</w:t>
      </w:r>
    </w:p>
    <w:p w14:paraId="6E1A65DA" w14:textId="77777777" w:rsidR="00CB327E" w:rsidRPr="00ED2EBA" w:rsidRDefault="00CB327E" w:rsidP="00CB327E">
      <w:pPr>
        <w:pStyle w:val="ListParagraph"/>
        <w:numPr>
          <w:ilvl w:val="0"/>
          <w:numId w:val="2"/>
        </w:numPr>
      </w:pPr>
      <w:r w:rsidRPr="00ED2EBA">
        <w:t>E</w:t>
      </w:r>
      <w:r w:rsidR="001E0CDE" w:rsidRPr="00ED2EBA">
        <w:t xml:space="preserve">stablish and maintain effective working relationships with </w:t>
      </w:r>
      <w:r w:rsidRPr="00ED2EBA">
        <w:t>the Chapel Team, Sisters, lay congregants, vendors</w:t>
      </w:r>
    </w:p>
    <w:p w14:paraId="0BF80B76" w14:textId="179F4D0D" w:rsidR="00CB327E" w:rsidRPr="00ED2EBA" w:rsidRDefault="00CB327E" w:rsidP="00425982">
      <w:pPr>
        <w:pStyle w:val="ListParagraph"/>
        <w:numPr>
          <w:ilvl w:val="0"/>
          <w:numId w:val="2"/>
        </w:numPr>
      </w:pPr>
      <w:r w:rsidRPr="00ED2EBA">
        <w:t>C</w:t>
      </w:r>
      <w:r w:rsidR="001E0CDE" w:rsidRPr="00ED2EBA">
        <w:t>ommunicate effectively both verbally and in writing.</w:t>
      </w:r>
      <w:r w:rsidR="001E0CDE" w:rsidRPr="00ED2EBA">
        <w:rPr>
          <w:strike/>
        </w:rPr>
        <w:t xml:space="preserve"> </w:t>
      </w:r>
    </w:p>
    <w:p w14:paraId="45DC62C4" w14:textId="555BA68A" w:rsidR="00CB327E" w:rsidRPr="00ED2EBA" w:rsidRDefault="00CB327E" w:rsidP="00CB327E">
      <w:pPr>
        <w:pStyle w:val="ListParagraph"/>
        <w:numPr>
          <w:ilvl w:val="0"/>
          <w:numId w:val="2"/>
        </w:numPr>
      </w:pPr>
      <w:r w:rsidRPr="00ED2EBA">
        <w:t>Prepare</w:t>
      </w:r>
      <w:r w:rsidR="001E0CDE" w:rsidRPr="00ED2EBA">
        <w:t xml:space="preserve"> and </w:t>
      </w:r>
      <w:r w:rsidRPr="00ED2EBA">
        <w:t>present</w:t>
      </w:r>
      <w:r w:rsidR="001E0CDE" w:rsidRPr="00ED2EBA">
        <w:t xml:space="preserve"> </w:t>
      </w:r>
      <w:r w:rsidR="00A91F5B" w:rsidRPr="00ED2EBA">
        <w:t xml:space="preserve">educational </w:t>
      </w:r>
      <w:r w:rsidR="001E0CDE" w:rsidRPr="00ED2EBA">
        <w:t>presentations</w:t>
      </w:r>
      <w:r w:rsidR="00A91F5B" w:rsidRPr="00ED2EBA">
        <w:t xml:space="preserve"> and trainings related to liturgy</w:t>
      </w:r>
      <w:r w:rsidR="001E0CDE" w:rsidRPr="00ED2EBA">
        <w:t xml:space="preserve">. </w:t>
      </w:r>
    </w:p>
    <w:p w14:paraId="32C5DC2F" w14:textId="2B447124" w:rsidR="00CB327E" w:rsidRPr="00ED2EBA" w:rsidRDefault="00CB327E" w:rsidP="00CB327E">
      <w:pPr>
        <w:pStyle w:val="ListParagraph"/>
        <w:numPr>
          <w:ilvl w:val="0"/>
          <w:numId w:val="2"/>
        </w:numPr>
      </w:pPr>
      <w:r w:rsidRPr="00ED2EBA">
        <w:t>Availability</w:t>
      </w:r>
      <w:r w:rsidR="001E0CDE" w:rsidRPr="00ED2EBA">
        <w:t xml:space="preserve"> to work</w:t>
      </w:r>
      <w:r w:rsidR="00A70C8F" w:rsidRPr="00ED2EBA">
        <w:t xml:space="preserve"> independently and</w:t>
      </w:r>
      <w:r w:rsidRPr="00ED2EBA">
        <w:t xml:space="preserve"> </w:t>
      </w:r>
      <w:r w:rsidR="000511A7" w:rsidRPr="00ED2EBA">
        <w:t xml:space="preserve">adapt to flexible hours/needs </w:t>
      </w:r>
      <w:r w:rsidRPr="00ED2EBA">
        <w:t>when required (morning, daytime,</w:t>
      </w:r>
      <w:r w:rsidR="001E0CDE" w:rsidRPr="00ED2EBA">
        <w:t xml:space="preserve"> weekends, and holidays</w:t>
      </w:r>
      <w:r w:rsidR="00A70C8F" w:rsidRPr="00ED2EBA">
        <w:t>)</w:t>
      </w:r>
      <w:r w:rsidR="001E0CDE" w:rsidRPr="00ED2EBA">
        <w:t xml:space="preserve"> </w:t>
      </w:r>
    </w:p>
    <w:p w14:paraId="6B9CCEE3" w14:textId="77777777" w:rsidR="00CB327E" w:rsidRPr="00A8070E" w:rsidRDefault="00CB327E" w:rsidP="00CB327E">
      <w:pPr>
        <w:ind w:left="360"/>
      </w:pPr>
    </w:p>
    <w:p w14:paraId="695A2BA0" w14:textId="77777777" w:rsidR="00CB327E" w:rsidRPr="00A8070E" w:rsidRDefault="00CB327E" w:rsidP="00DE5CB8">
      <w:pPr>
        <w:rPr>
          <w:u w:val="single"/>
        </w:rPr>
      </w:pPr>
      <w:r w:rsidRPr="00A8070E">
        <w:rPr>
          <w:u w:val="single"/>
        </w:rPr>
        <w:t>QUALIFICATIONS:</w:t>
      </w:r>
    </w:p>
    <w:p w14:paraId="43488AA4" w14:textId="3810EC87" w:rsidR="0005782F" w:rsidRPr="00A8070E" w:rsidRDefault="001E0CDE" w:rsidP="00DE5CB8">
      <w:r w:rsidRPr="00A8070E">
        <w:t xml:space="preserve">Education and Training: </w:t>
      </w:r>
      <w:r w:rsidR="0005782F" w:rsidRPr="00A8070E">
        <w:t xml:space="preserve"> </w:t>
      </w:r>
      <w:r w:rsidR="00651F49" w:rsidRPr="00A8070E">
        <w:t>Undergraduate d</w:t>
      </w:r>
      <w:r w:rsidRPr="00A8070E">
        <w:t xml:space="preserve">egree from an accredited college or university with major course work in a field related to Theology. </w:t>
      </w:r>
      <w:r w:rsidR="00A70C8F" w:rsidRPr="00A8070E">
        <w:t xml:space="preserve">Recent education in liturgy expected.  </w:t>
      </w:r>
      <w:r w:rsidRPr="00A8070E">
        <w:t xml:space="preserve">Preference </w:t>
      </w:r>
      <w:r w:rsidR="00A70C8F" w:rsidRPr="00A8070E">
        <w:t>for</w:t>
      </w:r>
      <w:r w:rsidRPr="00A8070E">
        <w:t xml:space="preserve"> a degree in Sacred Liturgy.</w:t>
      </w:r>
      <w:r w:rsidR="00651F49" w:rsidRPr="00A8070E">
        <w:t xml:space="preserve">  </w:t>
      </w:r>
    </w:p>
    <w:p w14:paraId="50FB9689" w14:textId="77777777" w:rsidR="0005782F" w:rsidRPr="00A8070E" w:rsidRDefault="0005782F" w:rsidP="00CB327E">
      <w:pPr>
        <w:ind w:left="360"/>
      </w:pPr>
    </w:p>
    <w:p w14:paraId="5ECAE141" w14:textId="77777777" w:rsidR="0005782F" w:rsidRPr="00A8070E" w:rsidRDefault="001E0CDE" w:rsidP="00DE5CB8">
      <w:r w:rsidRPr="00A8070E">
        <w:t xml:space="preserve">Experience: 1 year or more experience as parish liturgist or assistant liturgist. </w:t>
      </w:r>
    </w:p>
    <w:p w14:paraId="28307280" w14:textId="77777777" w:rsidR="0005782F" w:rsidRPr="00A8070E" w:rsidRDefault="0005782F" w:rsidP="00CB327E">
      <w:pPr>
        <w:ind w:left="360"/>
      </w:pPr>
    </w:p>
    <w:p w14:paraId="65A563F3" w14:textId="77777777" w:rsidR="0005782F" w:rsidRPr="00A8070E" w:rsidRDefault="001E0CDE" w:rsidP="00DE5CB8">
      <w:r w:rsidRPr="00A8070E">
        <w:t xml:space="preserve">Catholic Requirement: </w:t>
      </w:r>
      <w:r w:rsidR="0005782F" w:rsidRPr="00A8070E">
        <w:t>Familiarity with</w:t>
      </w:r>
      <w:r w:rsidRPr="00A8070E">
        <w:t xml:space="preserve"> USCCB's letter on Stewardship: A Disciple's Response</w:t>
      </w:r>
      <w:r w:rsidR="0005782F" w:rsidRPr="00A8070E">
        <w:t>;</w:t>
      </w:r>
      <w:r w:rsidRPr="00A8070E">
        <w:t xml:space="preserve"> </w:t>
      </w:r>
      <w:r w:rsidR="0005782F" w:rsidRPr="00A8070E">
        <w:t>familiarity with the</w:t>
      </w:r>
      <w:r w:rsidRPr="00A8070E">
        <w:t xml:space="preserve"> Vatican II document Sacrosanctum Concilium on the Liturgy</w:t>
      </w:r>
      <w:r w:rsidR="0005782F" w:rsidRPr="00A8070E">
        <w:t>;  familiarity with</w:t>
      </w:r>
      <w:r w:rsidRPr="00A8070E">
        <w:t xml:space="preserve"> the General Instruction of the Roman Missal (GIRM)</w:t>
      </w:r>
      <w:r w:rsidR="0005782F" w:rsidRPr="00A8070E">
        <w:t>.  Practicing Catholic preferred.</w:t>
      </w:r>
      <w:r w:rsidRPr="00A8070E">
        <w:t xml:space="preserve"> </w:t>
      </w:r>
    </w:p>
    <w:p w14:paraId="14F85E1C" w14:textId="77777777" w:rsidR="0005782F" w:rsidRPr="00A8070E" w:rsidRDefault="0005782F" w:rsidP="00CB327E">
      <w:pPr>
        <w:ind w:left="360"/>
      </w:pPr>
    </w:p>
    <w:p w14:paraId="692D03B0" w14:textId="77777777" w:rsidR="009D0236" w:rsidRPr="00A8070E" w:rsidRDefault="009D0236" w:rsidP="00CB327E">
      <w:pPr>
        <w:ind w:left="360"/>
      </w:pPr>
    </w:p>
    <w:p w14:paraId="6C35485E" w14:textId="4D8E9D8E" w:rsidR="001E0CDE" w:rsidRPr="00A8070E" w:rsidRDefault="001E0CDE" w:rsidP="00DE5CB8">
      <w:r w:rsidRPr="00A8070E">
        <w:t xml:space="preserve">Please submit cover letter and resume to </w:t>
      </w:r>
      <w:r w:rsidR="0005782F" w:rsidRPr="00A8070E">
        <w:t xml:space="preserve">Ms. Mechelle Zarou, Chief People and Culture Officer at </w:t>
      </w:r>
      <w:hyperlink r:id="rId9" w:history="1">
        <w:r w:rsidR="00B03E76" w:rsidRPr="00A8070E">
          <w:rPr>
            <w:rStyle w:val="Hyperlink"/>
            <w:color w:val="auto"/>
          </w:rPr>
          <w:t>mzarou@sistersosf.org</w:t>
        </w:r>
      </w:hyperlink>
      <w:r w:rsidR="00B03E76" w:rsidRPr="00A8070E">
        <w:t xml:space="preserve"> </w:t>
      </w:r>
    </w:p>
    <w:p w14:paraId="532621E1" w14:textId="77777777" w:rsidR="001E0CDE" w:rsidRPr="00A8070E" w:rsidRDefault="001E0CDE"/>
    <w:p w14:paraId="73E1F9EC" w14:textId="77777777" w:rsidR="00B03E76" w:rsidRPr="00A8070E" w:rsidRDefault="00B03E76">
      <w:r w:rsidRPr="00A8070E">
        <w:t xml:space="preserve">  </w:t>
      </w:r>
    </w:p>
    <w:p w14:paraId="3DB60245" w14:textId="77777777" w:rsidR="00B03E76" w:rsidRPr="00A8070E" w:rsidRDefault="00B03E76">
      <w:pPr>
        <w:rPr>
          <w:sz w:val="18"/>
          <w:szCs w:val="18"/>
        </w:rPr>
      </w:pPr>
    </w:p>
    <w:p w14:paraId="7396E377" w14:textId="77777777" w:rsidR="00425982" w:rsidRPr="00A8070E" w:rsidRDefault="00425982">
      <w:pPr>
        <w:rPr>
          <w:sz w:val="18"/>
          <w:szCs w:val="18"/>
        </w:rPr>
      </w:pPr>
    </w:p>
    <w:p w14:paraId="0AED27DF" w14:textId="77777777" w:rsidR="00425982" w:rsidRPr="00A8070E" w:rsidRDefault="00425982">
      <w:pPr>
        <w:rPr>
          <w:sz w:val="18"/>
          <w:szCs w:val="18"/>
        </w:rPr>
      </w:pPr>
    </w:p>
    <w:p w14:paraId="15F71639" w14:textId="77777777" w:rsidR="00425982" w:rsidRPr="00A8070E" w:rsidRDefault="00425982">
      <w:pPr>
        <w:rPr>
          <w:sz w:val="18"/>
          <w:szCs w:val="18"/>
        </w:rPr>
      </w:pPr>
    </w:p>
    <w:p w14:paraId="2FB04C8E" w14:textId="77777777" w:rsidR="00425982" w:rsidRPr="00A8070E" w:rsidRDefault="00425982" w:rsidP="00425982">
      <w:pPr>
        <w:jc w:val="right"/>
        <w:rPr>
          <w:sz w:val="18"/>
          <w:szCs w:val="18"/>
        </w:rPr>
      </w:pPr>
    </w:p>
    <w:p w14:paraId="52786CB8" w14:textId="77777777" w:rsidR="00425982" w:rsidRPr="00A8070E" w:rsidRDefault="00425982" w:rsidP="00425982">
      <w:pPr>
        <w:jc w:val="right"/>
        <w:rPr>
          <w:sz w:val="18"/>
          <w:szCs w:val="18"/>
        </w:rPr>
      </w:pPr>
    </w:p>
    <w:p w14:paraId="38B92A1F" w14:textId="77777777" w:rsidR="00425982" w:rsidRPr="00A8070E" w:rsidRDefault="00425982" w:rsidP="00425982">
      <w:pPr>
        <w:jc w:val="right"/>
        <w:rPr>
          <w:sz w:val="18"/>
          <w:szCs w:val="18"/>
        </w:rPr>
      </w:pPr>
    </w:p>
    <w:p w14:paraId="1BACDF80" w14:textId="77777777" w:rsidR="00425982" w:rsidRPr="00A8070E" w:rsidRDefault="00425982" w:rsidP="00425982">
      <w:pPr>
        <w:jc w:val="right"/>
        <w:rPr>
          <w:sz w:val="18"/>
          <w:szCs w:val="18"/>
        </w:rPr>
      </w:pPr>
    </w:p>
    <w:p w14:paraId="7014BF43" w14:textId="77777777" w:rsidR="00425982" w:rsidRPr="00A8070E" w:rsidRDefault="00425982" w:rsidP="00425982">
      <w:pPr>
        <w:jc w:val="right"/>
        <w:rPr>
          <w:sz w:val="18"/>
          <w:szCs w:val="18"/>
        </w:rPr>
      </w:pPr>
    </w:p>
    <w:p w14:paraId="2E9FD262" w14:textId="77777777" w:rsidR="00425982" w:rsidRPr="00A8070E" w:rsidRDefault="00425982" w:rsidP="00425982">
      <w:pPr>
        <w:jc w:val="right"/>
        <w:rPr>
          <w:sz w:val="18"/>
          <w:szCs w:val="18"/>
        </w:rPr>
      </w:pPr>
    </w:p>
    <w:p w14:paraId="525F0332" w14:textId="77777777" w:rsidR="00425982" w:rsidRPr="00A8070E" w:rsidRDefault="00425982" w:rsidP="00425982">
      <w:pPr>
        <w:jc w:val="right"/>
        <w:rPr>
          <w:sz w:val="18"/>
          <w:szCs w:val="18"/>
        </w:rPr>
      </w:pPr>
    </w:p>
    <w:p w14:paraId="06A19BE8" w14:textId="77777777" w:rsidR="00425982" w:rsidRPr="00A8070E" w:rsidRDefault="00425982" w:rsidP="00425982">
      <w:pPr>
        <w:jc w:val="right"/>
        <w:rPr>
          <w:sz w:val="18"/>
          <w:szCs w:val="18"/>
        </w:rPr>
      </w:pPr>
    </w:p>
    <w:p w14:paraId="32CDD658" w14:textId="77777777" w:rsidR="00425982" w:rsidRPr="00A8070E" w:rsidRDefault="00425982" w:rsidP="00425982">
      <w:pPr>
        <w:jc w:val="right"/>
        <w:rPr>
          <w:sz w:val="18"/>
          <w:szCs w:val="18"/>
        </w:rPr>
      </w:pPr>
    </w:p>
    <w:p w14:paraId="54F4147C" w14:textId="77777777" w:rsidR="00425982" w:rsidRPr="00A8070E" w:rsidRDefault="00425982" w:rsidP="00425982">
      <w:pPr>
        <w:jc w:val="right"/>
        <w:rPr>
          <w:sz w:val="18"/>
          <w:szCs w:val="18"/>
        </w:rPr>
      </w:pPr>
    </w:p>
    <w:p w14:paraId="73EF1DAB" w14:textId="77777777" w:rsidR="00425982" w:rsidRPr="00A8070E" w:rsidRDefault="00425982" w:rsidP="00425982">
      <w:pPr>
        <w:jc w:val="right"/>
        <w:rPr>
          <w:sz w:val="18"/>
          <w:szCs w:val="18"/>
        </w:rPr>
      </w:pPr>
    </w:p>
    <w:p w14:paraId="63AC820E" w14:textId="77777777" w:rsidR="00425982" w:rsidRPr="00A8070E" w:rsidRDefault="00425982" w:rsidP="00425982">
      <w:pPr>
        <w:jc w:val="right"/>
        <w:rPr>
          <w:sz w:val="18"/>
          <w:szCs w:val="18"/>
        </w:rPr>
      </w:pPr>
    </w:p>
    <w:p w14:paraId="48268188" w14:textId="77777777" w:rsidR="00425982" w:rsidRPr="00A8070E" w:rsidRDefault="00425982" w:rsidP="00425982">
      <w:pPr>
        <w:jc w:val="right"/>
        <w:rPr>
          <w:sz w:val="18"/>
          <w:szCs w:val="18"/>
        </w:rPr>
      </w:pPr>
    </w:p>
    <w:p w14:paraId="36EFFFBC" w14:textId="77777777" w:rsidR="00425982" w:rsidRPr="00A8070E" w:rsidRDefault="00425982" w:rsidP="00425982">
      <w:pPr>
        <w:jc w:val="right"/>
        <w:rPr>
          <w:sz w:val="18"/>
          <w:szCs w:val="18"/>
        </w:rPr>
      </w:pPr>
    </w:p>
    <w:p w14:paraId="1E7364B9" w14:textId="11973113" w:rsidR="00425982" w:rsidRPr="00A8070E" w:rsidRDefault="00D15F81" w:rsidP="00425982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Draft 1:  </w:t>
      </w:r>
      <w:r w:rsidR="00DE5CB8">
        <w:rPr>
          <w:sz w:val="18"/>
          <w:szCs w:val="18"/>
        </w:rPr>
        <w:t>December 8, 2022</w:t>
      </w:r>
    </w:p>
    <w:p w14:paraId="78EE8595" w14:textId="30328DB7" w:rsidR="001E0CDE" w:rsidRPr="00A8070E" w:rsidRDefault="000511A7" w:rsidP="00425982">
      <w:pPr>
        <w:jc w:val="right"/>
        <w:rPr>
          <w:sz w:val="18"/>
          <w:szCs w:val="18"/>
        </w:rPr>
      </w:pPr>
      <w:r w:rsidRPr="00A8070E">
        <w:rPr>
          <w:sz w:val="18"/>
          <w:szCs w:val="18"/>
        </w:rPr>
        <w:t xml:space="preserve">Draft 2: </w:t>
      </w:r>
      <w:r w:rsidR="00B03E76" w:rsidRPr="00A8070E">
        <w:rPr>
          <w:sz w:val="18"/>
          <w:szCs w:val="18"/>
        </w:rPr>
        <w:t xml:space="preserve">January </w:t>
      </w:r>
      <w:r w:rsidRPr="00A8070E">
        <w:rPr>
          <w:sz w:val="18"/>
          <w:szCs w:val="18"/>
        </w:rPr>
        <w:t xml:space="preserve">21, </w:t>
      </w:r>
      <w:r w:rsidR="00B03E76" w:rsidRPr="00A8070E">
        <w:rPr>
          <w:sz w:val="18"/>
          <w:szCs w:val="18"/>
        </w:rPr>
        <w:t>2023</w:t>
      </w:r>
    </w:p>
    <w:sectPr w:rsidR="001E0CDE" w:rsidRPr="00A8070E" w:rsidSect="00127277">
      <w:pgSz w:w="12240" w:h="15840"/>
      <w:pgMar w:top="1008" w:right="1008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">
    <w:altName w:val="Athelas Bold Italic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913F7"/>
    <w:multiLevelType w:val="hybridMultilevel"/>
    <w:tmpl w:val="359E7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4B50B2"/>
    <w:multiLevelType w:val="hybridMultilevel"/>
    <w:tmpl w:val="FFB67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F75333"/>
    <w:multiLevelType w:val="hybridMultilevel"/>
    <w:tmpl w:val="0B1EDF96"/>
    <w:lvl w:ilvl="0" w:tplc="04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2102212869">
    <w:abstractNumId w:val="0"/>
  </w:num>
  <w:num w:numId="2" w16cid:durableId="1123111780">
    <w:abstractNumId w:val="1"/>
  </w:num>
  <w:num w:numId="3" w16cid:durableId="717782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CDE"/>
    <w:rsid w:val="00016484"/>
    <w:rsid w:val="000511A7"/>
    <w:rsid w:val="0005782F"/>
    <w:rsid w:val="00115472"/>
    <w:rsid w:val="00127277"/>
    <w:rsid w:val="001E0CDE"/>
    <w:rsid w:val="00324C6A"/>
    <w:rsid w:val="003366E7"/>
    <w:rsid w:val="00337F57"/>
    <w:rsid w:val="00425982"/>
    <w:rsid w:val="005B1004"/>
    <w:rsid w:val="005D4CB2"/>
    <w:rsid w:val="00625BB2"/>
    <w:rsid w:val="00630FBD"/>
    <w:rsid w:val="00651F49"/>
    <w:rsid w:val="00870F07"/>
    <w:rsid w:val="009D0236"/>
    <w:rsid w:val="00A70C8F"/>
    <w:rsid w:val="00A8070E"/>
    <w:rsid w:val="00A91F5B"/>
    <w:rsid w:val="00AF7BE6"/>
    <w:rsid w:val="00B03E76"/>
    <w:rsid w:val="00C64DBB"/>
    <w:rsid w:val="00CB327E"/>
    <w:rsid w:val="00D15F81"/>
    <w:rsid w:val="00D57AA9"/>
    <w:rsid w:val="00DE5CB8"/>
    <w:rsid w:val="00ED2EBA"/>
    <w:rsid w:val="00F35F30"/>
    <w:rsid w:val="00FF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7B9C4"/>
  <w15:chartTrackingRefBased/>
  <w15:docId w15:val="{A25A41BB-3820-4549-8802-81AED6147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484"/>
    <w:pPr>
      <w:ind w:left="720"/>
      <w:contextualSpacing/>
    </w:pPr>
  </w:style>
  <w:style w:type="table" w:styleId="TableGrid">
    <w:name w:val="Table Grid"/>
    <w:basedOn w:val="TableNormal"/>
    <w:uiPriority w:val="59"/>
    <w:rsid w:val="009D023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3E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3E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zarou@sistersos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8ba897-102d-4fe1-a73c-332bb164cd8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B86B0D245F142B8AE2ED1A9C56E23" ma:contentTypeVersion="15" ma:contentTypeDescription="Create a new document." ma:contentTypeScope="" ma:versionID="d55ac941337ef4584e842b2f70361974">
  <xsd:schema xmlns:xsd="http://www.w3.org/2001/XMLSchema" xmlns:xs="http://www.w3.org/2001/XMLSchema" xmlns:p="http://schemas.microsoft.com/office/2006/metadata/properties" xmlns:ns3="b08ba897-102d-4fe1-a73c-332bb164cd80" xmlns:ns4="93e2f3a3-7b5e-4016-8408-d759152c29d4" targetNamespace="http://schemas.microsoft.com/office/2006/metadata/properties" ma:root="true" ma:fieldsID="64c6b3aded467272ce6a663b8f28f64d" ns3:_="" ns4:_="">
    <xsd:import namespace="b08ba897-102d-4fe1-a73c-332bb164cd80"/>
    <xsd:import namespace="93e2f3a3-7b5e-4016-8408-d759152c29d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8ba897-102d-4fe1-a73c-332bb164c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2f3a3-7b5e-4016-8408-d759152c29d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3E5F9-432B-45B1-8777-884CB87B7CE9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b08ba897-102d-4fe1-a73c-332bb164cd80"/>
    <ds:schemaRef ds:uri="http://schemas.microsoft.com/office/infopath/2007/PartnerControls"/>
    <ds:schemaRef ds:uri="93e2f3a3-7b5e-4016-8408-d759152c29d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1A0AA7E-5DA6-4A24-BADB-C1FC32CA50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8ba897-102d-4fe1-a73c-332bb164cd80"/>
    <ds:schemaRef ds:uri="93e2f3a3-7b5e-4016-8408-d759152c29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993E4F-CEBA-4BEC-AFD7-9BD75CE4E1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3857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Linenkugel, Sr. Nancy</dc:creator>
  <cp:keywords/>
  <dc:description/>
  <cp:lastModifiedBy>Zarou, Mechelle</cp:lastModifiedBy>
  <cp:revision>2</cp:revision>
  <cp:lastPrinted>2023-01-11T12:28:00Z</cp:lastPrinted>
  <dcterms:created xsi:type="dcterms:W3CDTF">2023-02-22T23:25:00Z</dcterms:created>
  <dcterms:modified xsi:type="dcterms:W3CDTF">2023-02-22T23:25:00Z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0x010100307B86B0D245F142B8AE2ED1A9C56E23</vt:lpwstr>
  </property>
</Properties>
</file>