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D7FC3" w14:textId="77777777" w:rsidR="00EA17D3" w:rsidRDefault="001E4A98">
      <w:pPr>
        <w:jc w:val="center"/>
      </w:pPr>
      <w:r>
        <w:rPr>
          <w:b/>
          <w:color w:val="1F4E79"/>
          <w:sz w:val="36"/>
        </w:rPr>
        <w:t>CITY OF MARION, INDIANA</w:t>
      </w:r>
    </w:p>
    <w:p w14:paraId="552B3C32" w14:textId="77777777" w:rsidR="00EA17D3" w:rsidRDefault="001E4A98">
      <w:pPr>
        <w:jc w:val="center"/>
      </w:pPr>
      <w:r>
        <w:rPr>
          <w:b/>
          <w:color w:val="1F4E79"/>
          <w:sz w:val="48"/>
        </w:rPr>
        <w:t>REQUEST FOR PROPOSALS</w:t>
      </w:r>
    </w:p>
    <w:p w14:paraId="474E79A4" w14:textId="28FBE95C" w:rsidR="00EA17D3" w:rsidRDefault="001E4A98" w:rsidP="003C2FA3">
      <w:pPr>
        <w:jc w:val="center"/>
      </w:pPr>
      <w:r>
        <w:rPr>
          <w:b/>
          <w:sz w:val="32"/>
        </w:rPr>
        <w:t>Mental Health and Wellness Services for Public Safety Personnel</w:t>
      </w:r>
    </w:p>
    <w:tbl>
      <w:tblPr>
        <w:tblStyle w:val="TableGrid"/>
        <w:tblW w:w="0" w:type="auto"/>
        <w:jc w:val="center"/>
        <w:tblLook w:val="04A0" w:firstRow="1" w:lastRow="0" w:firstColumn="1" w:lastColumn="0" w:noHBand="0" w:noVBand="1"/>
      </w:tblPr>
      <w:tblGrid>
        <w:gridCol w:w="5040"/>
        <w:gridCol w:w="5040"/>
      </w:tblGrid>
      <w:tr w:rsidR="00EA17D3" w:rsidRPr="003C2FA3" w14:paraId="781BF3AC" w14:textId="77777777">
        <w:trPr>
          <w:jc w:val="center"/>
        </w:trPr>
        <w:tc>
          <w:tcPr>
            <w:tcW w:w="5040" w:type="dxa"/>
            <w:shd w:val="clear" w:color="auto" w:fill="D9EAF7"/>
            <w:vAlign w:val="center"/>
          </w:tcPr>
          <w:p w14:paraId="289D54DB" w14:textId="77777777" w:rsidR="00EA17D3" w:rsidRPr="003C2FA3" w:rsidRDefault="001E4A98">
            <w:pPr>
              <w:rPr>
                <w:rFonts w:ascii="Times New Roman" w:hAnsi="Times New Roman" w:cs="Times New Roman"/>
                <w:sz w:val="24"/>
                <w:szCs w:val="24"/>
              </w:rPr>
            </w:pPr>
            <w:r w:rsidRPr="003C2FA3">
              <w:rPr>
                <w:rFonts w:ascii="Times New Roman" w:hAnsi="Times New Roman" w:cs="Times New Roman"/>
                <w:b/>
                <w:sz w:val="24"/>
                <w:szCs w:val="24"/>
              </w:rPr>
              <w:t>RFP Issue Date</w:t>
            </w:r>
          </w:p>
        </w:tc>
        <w:tc>
          <w:tcPr>
            <w:tcW w:w="5040" w:type="dxa"/>
            <w:vAlign w:val="center"/>
          </w:tcPr>
          <w:p w14:paraId="36CD2BF4" w14:textId="4C1574AF" w:rsidR="00EA17D3" w:rsidRPr="003C2FA3" w:rsidRDefault="003C2FA3">
            <w:pPr>
              <w:rPr>
                <w:rFonts w:ascii="Times New Roman" w:hAnsi="Times New Roman" w:cs="Times New Roman"/>
                <w:sz w:val="24"/>
                <w:szCs w:val="24"/>
              </w:rPr>
            </w:pPr>
            <w:r w:rsidRPr="003C2FA3">
              <w:rPr>
                <w:rFonts w:ascii="Times New Roman" w:hAnsi="Times New Roman" w:cs="Times New Roman"/>
                <w:sz w:val="24"/>
                <w:szCs w:val="24"/>
              </w:rPr>
              <w:t>May 15, 2026</w:t>
            </w:r>
          </w:p>
        </w:tc>
      </w:tr>
      <w:tr w:rsidR="00EA17D3" w:rsidRPr="003C2FA3" w14:paraId="6AC637DE" w14:textId="77777777">
        <w:trPr>
          <w:jc w:val="center"/>
        </w:trPr>
        <w:tc>
          <w:tcPr>
            <w:tcW w:w="5040" w:type="dxa"/>
            <w:shd w:val="clear" w:color="auto" w:fill="D9EAF7"/>
            <w:vAlign w:val="center"/>
          </w:tcPr>
          <w:p w14:paraId="63600AFD" w14:textId="77777777" w:rsidR="00EA17D3" w:rsidRPr="003C2FA3" w:rsidRDefault="001E4A98">
            <w:pPr>
              <w:rPr>
                <w:rFonts w:ascii="Times New Roman" w:hAnsi="Times New Roman" w:cs="Times New Roman"/>
                <w:sz w:val="24"/>
                <w:szCs w:val="24"/>
              </w:rPr>
            </w:pPr>
            <w:r w:rsidRPr="003C2FA3">
              <w:rPr>
                <w:rFonts w:ascii="Times New Roman" w:hAnsi="Times New Roman" w:cs="Times New Roman"/>
                <w:b/>
                <w:sz w:val="24"/>
                <w:szCs w:val="24"/>
              </w:rPr>
              <w:t>Proposal Due Date</w:t>
            </w:r>
          </w:p>
        </w:tc>
        <w:tc>
          <w:tcPr>
            <w:tcW w:w="5040" w:type="dxa"/>
            <w:vAlign w:val="center"/>
          </w:tcPr>
          <w:p w14:paraId="76926F56" w14:textId="62843181" w:rsidR="00EA17D3" w:rsidRPr="003C2FA3" w:rsidRDefault="003C2FA3">
            <w:pPr>
              <w:rPr>
                <w:rFonts w:ascii="Times New Roman" w:hAnsi="Times New Roman" w:cs="Times New Roman"/>
                <w:sz w:val="24"/>
                <w:szCs w:val="24"/>
              </w:rPr>
            </w:pPr>
            <w:r w:rsidRPr="003C2FA3">
              <w:rPr>
                <w:rFonts w:ascii="Times New Roman" w:hAnsi="Times New Roman" w:cs="Times New Roman"/>
                <w:sz w:val="24"/>
                <w:szCs w:val="24"/>
              </w:rPr>
              <w:t>June 15, 2026</w:t>
            </w:r>
          </w:p>
        </w:tc>
      </w:tr>
      <w:tr w:rsidR="00EA17D3" w:rsidRPr="003C2FA3" w14:paraId="009C9980" w14:textId="77777777">
        <w:trPr>
          <w:jc w:val="center"/>
        </w:trPr>
        <w:tc>
          <w:tcPr>
            <w:tcW w:w="5040" w:type="dxa"/>
            <w:shd w:val="clear" w:color="auto" w:fill="D9EAF7"/>
            <w:vAlign w:val="center"/>
          </w:tcPr>
          <w:p w14:paraId="361DA614" w14:textId="77777777" w:rsidR="00EA17D3" w:rsidRPr="003C2FA3" w:rsidRDefault="001E4A98">
            <w:pPr>
              <w:rPr>
                <w:rFonts w:ascii="Times New Roman" w:hAnsi="Times New Roman" w:cs="Times New Roman"/>
                <w:sz w:val="24"/>
                <w:szCs w:val="24"/>
              </w:rPr>
            </w:pPr>
            <w:r w:rsidRPr="003C2FA3">
              <w:rPr>
                <w:rFonts w:ascii="Times New Roman" w:hAnsi="Times New Roman" w:cs="Times New Roman"/>
                <w:b/>
                <w:sz w:val="24"/>
                <w:szCs w:val="24"/>
              </w:rPr>
              <w:t>Anticipated Contract Term</w:t>
            </w:r>
          </w:p>
        </w:tc>
        <w:tc>
          <w:tcPr>
            <w:tcW w:w="5040" w:type="dxa"/>
            <w:vAlign w:val="center"/>
          </w:tcPr>
          <w:p w14:paraId="2A790AB5" w14:textId="1F6962B1" w:rsidR="00EA17D3" w:rsidRPr="003C2FA3" w:rsidRDefault="003C2FA3">
            <w:pPr>
              <w:rPr>
                <w:rFonts w:ascii="Times New Roman" w:hAnsi="Times New Roman" w:cs="Times New Roman"/>
                <w:sz w:val="24"/>
                <w:szCs w:val="24"/>
              </w:rPr>
            </w:pPr>
            <w:r w:rsidRPr="003C2FA3">
              <w:rPr>
                <w:rFonts w:ascii="Times New Roman" w:hAnsi="Times New Roman" w:cs="Times New Roman"/>
                <w:sz w:val="24"/>
                <w:szCs w:val="24"/>
              </w:rPr>
              <w:t>12 months</w:t>
            </w:r>
          </w:p>
        </w:tc>
      </w:tr>
      <w:tr w:rsidR="00EA17D3" w:rsidRPr="003C2FA3" w14:paraId="34BA4B65" w14:textId="77777777">
        <w:trPr>
          <w:jc w:val="center"/>
        </w:trPr>
        <w:tc>
          <w:tcPr>
            <w:tcW w:w="5040" w:type="dxa"/>
            <w:shd w:val="clear" w:color="auto" w:fill="D9EAF7"/>
            <w:vAlign w:val="center"/>
          </w:tcPr>
          <w:p w14:paraId="12B96B84" w14:textId="77777777" w:rsidR="00EA17D3" w:rsidRPr="003C2FA3" w:rsidRDefault="001E4A98">
            <w:pPr>
              <w:rPr>
                <w:rFonts w:ascii="Times New Roman" w:hAnsi="Times New Roman" w:cs="Times New Roman"/>
                <w:sz w:val="24"/>
                <w:szCs w:val="24"/>
              </w:rPr>
            </w:pPr>
            <w:r w:rsidRPr="003C2FA3">
              <w:rPr>
                <w:rFonts w:ascii="Times New Roman" w:hAnsi="Times New Roman" w:cs="Times New Roman"/>
                <w:b/>
                <w:sz w:val="24"/>
                <w:szCs w:val="24"/>
              </w:rPr>
              <w:t>Issuing Agency</w:t>
            </w:r>
          </w:p>
        </w:tc>
        <w:tc>
          <w:tcPr>
            <w:tcW w:w="5040" w:type="dxa"/>
            <w:vAlign w:val="center"/>
          </w:tcPr>
          <w:p w14:paraId="6E5E5A47" w14:textId="77777777" w:rsidR="00EA17D3" w:rsidRPr="003C2FA3" w:rsidRDefault="001E4A98">
            <w:pPr>
              <w:rPr>
                <w:rFonts w:ascii="Times New Roman" w:hAnsi="Times New Roman" w:cs="Times New Roman"/>
                <w:sz w:val="24"/>
                <w:szCs w:val="24"/>
              </w:rPr>
            </w:pPr>
            <w:r w:rsidRPr="003C2FA3">
              <w:rPr>
                <w:rFonts w:ascii="Times New Roman" w:hAnsi="Times New Roman" w:cs="Times New Roman"/>
                <w:sz w:val="24"/>
                <w:szCs w:val="24"/>
              </w:rPr>
              <w:t>City of Marion, Indiana</w:t>
            </w:r>
          </w:p>
        </w:tc>
      </w:tr>
      <w:tr w:rsidR="00EA17D3" w:rsidRPr="003C2FA3" w14:paraId="6AA201D5" w14:textId="77777777">
        <w:trPr>
          <w:jc w:val="center"/>
        </w:trPr>
        <w:tc>
          <w:tcPr>
            <w:tcW w:w="5040" w:type="dxa"/>
            <w:shd w:val="clear" w:color="auto" w:fill="D9EAF7"/>
            <w:vAlign w:val="center"/>
          </w:tcPr>
          <w:p w14:paraId="69EB2BA5" w14:textId="77777777" w:rsidR="00EA17D3" w:rsidRPr="003C2FA3" w:rsidRDefault="001E4A98">
            <w:pPr>
              <w:rPr>
                <w:rFonts w:ascii="Times New Roman" w:hAnsi="Times New Roman" w:cs="Times New Roman"/>
                <w:sz w:val="24"/>
                <w:szCs w:val="24"/>
              </w:rPr>
            </w:pPr>
            <w:r w:rsidRPr="003C2FA3">
              <w:rPr>
                <w:rFonts w:ascii="Times New Roman" w:hAnsi="Times New Roman" w:cs="Times New Roman"/>
                <w:b/>
                <w:sz w:val="24"/>
                <w:szCs w:val="24"/>
              </w:rPr>
              <w:t>RFP Contact</w:t>
            </w:r>
          </w:p>
        </w:tc>
        <w:tc>
          <w:tcPr>
            <w:tcW w:w="5040" w:type="dxa"/>
            <w:vAlign w:val="center"/>
          </w:tcPr>
          <w:p w14:paraId="7DF63D7E" w14:textId="7C9422CB" w:rsidR="00EA17D3" w:rsidRPr="003C2FA3" w:rsidRDefault="003C2FA3">
            <w:pPr>
              <w:rPr>
                <w:rFonts w:ascii="Times New Roman" w:hAnsi="Times New Roman" w:cs="Times New Roman"/>
                <w:sz w:val="24"/>
                <w:szCs w:val="24"/>
              </w:rPr>
            </w:pPr>
            <w:r w:rsidRPr="003C2FA3">
              <w:rPr>
                <w:rFonts w:ascii="Times New Roman" w:hAnsi="Times New Roman" w:cs="Times New Roman"/>
                <w:sz w:val="24"/>
                <w:szCs w:val="24"/>
              </w:rPr>
              <w:t>Dr. Jayda Monteiro, Opioid Settlement Coordinator, jmonteiro@cityofmarion.in.gov</w:t>
            </w:r>
          </w:p>
        </w:tc>
      </w:tr>
    </w:tbl>
    <w:p w14:paraId="36242660" w14:textId="77777777" w:rsidR="00EA17D3" w:rsidRPr="003C2FA3" w:rsidRDefault="00EA17D3">
      <w:pPr>
        <w:rPr>
          <w:rFonts w:ascii="Times New Roman" w:hAnsi="Times New Roman" w:cs="Times New Roman"/>
          <w:sz w:val="24"/>
          <w:szCs w:val="24"/>
        </w:rPr>
      </w:pPr>
    </w:p>
    <w:p w14:paraId="23E0F3A3" w14:textId="77777777" w:rsidR="00EA17D3" w:rsidRPr="003C2FA3" w:rsidRDefault="001E4A98">
      <w:pPr>
        <w:pStyle w:val="Heading1"/>
        <w:rPr>
          <w:rFonts w:ascii="Times New Roman" w:hAnsi="Times New Roman" w:cs="Times New Roman"/>
          <w:color w:val="auto"/>
          <w:sz w:val="24"/>
          <w:szCs w:val="24"/>
        </w:rPr>
      </w:pPr>
      <w:r w:rsidRPr="003C2FA3">
        <w:rPr>
          <w:rFonts w:ascii="Times New Roman" w:hAnsi="Times New Roman" w:cs="Times New Roman"/>
          <w:color w:val="auto"/>
          <w:sz w:val="24"/>
          <w:szCs w:val="24"/>
        </w:rPr>
        <w:t>1. Introduction</w:t>
      </w:r>
    </w:p>
    <w:p w14:paraId="07EF87FD" w14:textId="77777777" w:rsidR="00EA17D3" w:rsidRPr="003C2FA3" w:rsidRDefault="001E4A98">
      <w:pPr>
        <w:pStyle w:val="Heading2"/>
        <w:rPr>
          <w:rFonts w:ascii="Times New Roman" w:hAnsi="Times New Roman" w:cs="Times New Roman"/>
          <w:color w:val="auto"/>
          <w:szCs w:val="24"/>
        </w:rPr>
      </w:pPr>
      <w:r w:rsidRPr="003C2FA3">
        <w:rPr>
          <w:rFonts w:ascii="Times New Roman" w:hAnsi="Times New Roman" w:cs="Times New Roman"/>
          <w:color w:val="auto"/>
          <w:szCs w:val="24"/>
        </w:rPr>
        <w:t>Purpose</w:t>
      </w:r>
    </w:p>
    <w:p w14:paraId="0B40AB3D" w14:textId="77777777" w:rsidR="00EA17D3" w:rsidRPr="003C2FA3" w:rsidRDefault="001E4A98">
      <w:pPr>
        <w:rPr>
          <w:rFonts w:ascii="Times New Roman" w:hAnsi="Times New Roman" w:cs="Times New Roman"/>
          <w:sz w:val="24"/>
          <w:szCs w:val="24"/>
        </w:rPr>
      </w:pPr>
      <w:r w:rsidRPr="003C2FA3">
        <w:rPr>
          <w:rFonts w:ascii="Times New Roman" w:hAnsi="Times New Roman" w:cs="Times New Roman"/>
          <w:sz w:val="24"/>
          <w:szCs w:val="24"/>
        </w:rPr>
        <w:t>The City of Marion, Indiana is soliciting proposals from qualified behavioral health organizations to serve as the single contracted provider of confidential mental health and wellness services for public safety personnel. The selected provider will deliver accessible, trauma-informed, culturally responsive, and public safety-informed services designed to support employee wellness, reduce barriers to care, and strengthen workforce resilience.</w:t>
      </w:r>
    </w:p>
    <w:p w14:paraId="4AF5EAB9" w14:textId="77777777" w:rsidR="00EA17D3" w:rsidRPr="003C2FA3" w:rsidRDefault="001E4A98">
      <w:pPr>
        <w:pStyle w:val="Heading2"/>
        <w:rPr>
          <w:rFonts w:ascii="Times New Roman" w:hAnsi="Times New Roman" w:cs="Times New Roman"/>
          <w:color w:val="auto"/>
          <w:szCs w:val="24"/>
        </w:rPr>
      </w:pPr>
      <w:r w:rsidRPr="003C2FA3">
        <w:rPr>
          <w:rFonts w:ascii="Times New Roman" w:hAnsi="Times New Roman" w:cs="Times New Roman"/>
          <w:color w:val="auto"/>
          <w:szCs w:val="24"/>
        </w:rPr>
        <w:t>Covered Personnel</w:t>
      </w:r>
    </w:p>
    <w:p w14:paraId="573A9173" w14:textId="77777777" w:rsidR="00EA17D3" w:rsidRPr="003C2FA3" w:rsidRDefault="001E4A98">
      <w:pPr>
        <w:rPr>
          <w:rFonts w:ascii="Times New Roman" w:hAnsi="Times New Roman" w:cs="Times New Roman"/>
          <w:sz w:val="24"/>
          <w:szCs w:val="24"/>
        </w:rPr>
      </w:pPr>
      <w:r w:rsidRPr="003C2FA3">
        <w:rPr>
          <w:rFonts w:ascii="Times New Roman" w:hAnsi="Times New Roman" w:cs="Times New Roman"/>
          <w:sz w:val="24"/>
          <w:szCs w:val="24"/>
        </w:rPr>
        <w:t xml:space="preserve">Eligible participants may include Marion Police Department personnel, Marion Fire Department personnel, EMS/public safety personnel, dispatch and telecommunications staff, and other designated City public safety employees. The </w:t>
      </w:r>
      <w:proofErr w:type="gramStart"/>
      <w:r w:rsidRPr="003C2FA3">
        <w:rPr>
          <w:rFonts w:ascii="Times New Roman" w:hAnsi="Times New Roman" w:cs="Times New Roman"/>
          <w:sz w:val="24"/>
          <w:szCs w:val="24"/>
        </w:rPr>
        <w:t>City</w:t>
      </w:r>
      <w:proofErr w:type="gramEnd"/>
      <w:r w:rsidRPr="003C2FA3">
        <w:rPr>
          <w:rFonts w:ascii="Times New Roman" w:hAnsi="Times New Roman" w:cs="Times New Roman"/>
          <w:sz w:val="24"/>
          <w:szCs w:val="24"/>
        </w:rPr>
        <w:t xml:space="preserve"> may elect to include immediate family members or household members as an optional service component.</w:t>
      </w:r>
    </w:p>
    <w:p w14:paraId="7CEAC53C" w14:textId="77777777" w:rsidR="00EA17D3" w:rsidRPr="003C2FA3" w:rsidRDefault="001E4A98">
      <w:pPr>
        <w:pStyle w:val="Heading1"/>
        <w:rPr>
          <w:rFonts w:ascii="Times New Roman" w:hAnsi="Times New Roman" w:cs="Times New Roman"/>
          <w:color w:val="auto"/>
          <w:sz w:val="24"/>
          <w:szCs w:val="24"/>
        </w:rPr>
      </w:pPr>
      <w:r w:rsidRPr="003C2FA3">
        <w:rPr>
          <w:rFonts w:ascii="Times New Roman" w:hAnsi="Times New Roman" w:cs="Times New Roman"/>
          <w:color w:val="auto"/>
          <w:sz w:val="24"/>
          <w:szCs w:val="24"/>
        </w:rPr>
        <w:t>2. Background and Need</w:t>
      </w:r>
    </w:p>
    <w:p w14:paraId="559D948B" w14:textId="77777777" w:rsidR="00EA17D3" w:rsidRPr="003C2FA3" w:rsidRDefault="001E4A98">
      <w:pPr>
        <w:rPr>
          <w:rFonts w:ascii="Times New Roman" w:hAnsi="Times New Roman" w:cs="Times New Roman"/>
          <w:sz w:val="24"/>
          <w:szCs w:val="24"/>
        </w:rPr>
      </w:pPr>
      <w:r w:rsidRPr="003C2FA3">
        <w:rPr>
          <w:rFonts w:ascii="Times New Roman" w:hAnsi="Times New Roman" w:cs="Times New Roman"/>
          <w:sz w:val="24"/>
          <w:szCs w:val="24"/>
        </w:rPr>
        <w:t>Public safety personnel routinely experience cumulative occupational stress, exposure to critical incidents, traumatic events, disrupted sleep, shift work, burnout, compassion fatigue, depression, anxiety, PTSD symptoms, substance misuse risk, relationship strain, and suicide risk. Stigma, confidentiality concerns, scheduling barriers, and limited access to clinicians familiar with public safety culture can prevent personnel from seeking support.</w:t>
      </w:r>
    </w:p>
    <w:p w14:paraId="19587B2E" w14:textId="77777777" w:rsidR="00EA17D3" w:rsidRPr="003C2FA3" w:rsidRDefault="001E4A98">
      <w:pPr>
        <w:rPr>
          <w:rFonts w:ascii="Times New Roman" w:hAnsi="Times New Roman" w:cs="Times New Roman"/>
          <w:sz w:val="24"/>
          <w:szCs w:val="24"/>
        </w:rPr>
      </w:pPr>
      <w:r w:rsidRPr="003C2FA3">
        <w:rPr>
          <w:rFonts w:ascii="Times New Roman" w:hAnsi="Times New Roman" w:cs="Times New Roman"/>
          <w:sz w:val="24"/>
          <w:szCs w:val="24"/>
        </w:rPr>
        <w:t>The City seeks to establish a trusted single-provider service model that provides prevention, early intervention, crisis response, and ongoing behavioral health support while maintaining strict confidentiality and clear separation from employment records.</w:t>
      </w:r>
    </w:p>
    <w:p w14:paraId="727A4FA7" w14:textId="77777777" w:rsidR="00EA17D3" w:rsidRPr="003C2FA3" w:rsidRDefault="001E4A98">
      <w:pPr>
        <w:pStyle w:val="Heading1"/>
        <w:rPr>
          <w:rFonts w:ascii="Times New Roman" w:hAnsi="Times New Roman" w:cs="Times New Roman"/>
          <w:color w:val="auto"/>
          <w:sz w:val="24"/>
          <w:szCs w:val="24"/>
        </w:rPr>
      </w:pPr>
      <w:r w:rsidRPr="003C2FA3">
        <w:rPr>
          <w:rFonts w:ascii="Times New Roman" w:hAnsi="Times New Roman" w:cs="Times New Roman"/>
          <w:color w:val="auto"/>
          <w:sz w:val="24"/>
          <w:szCs w:val="24"/>
        </w:rPr>
        <w:lastRenderedPageBreak/>
        <w:t>3. Scope of Work</w:t>
      </w:r>
    </w:p>
    <w:p w14:paraId="594E9F7F" w14:textId="77777777" w:rsidR="00EA17D3" w:rsidRPr="003C2FA3" w:rsidRDefault="001E4A98">
      <w:pPr>
        <w:pStyle w:val="Heading2"/>
        <w:rPr>
          <w:rFonts w:ascii="Times New Roman" w:hAnsi="Times New Roman" w:cs="Times New Roman"/>
          <w:color w:val="auto"/>
          <w:szCs w:val="24"/>
        </w:rPr>
      </w:pPr>
      <w:r w:rsidRPr="003C2FA3">
        <w:rPr>
          <w:rFonts w:ascii="Times New Roman" w:hAnsi="Times New Roman" w:cs="Times New Roman"/>
          <w:color w:val="auto"/>
          <w:szCs w:val="24"/>
        </w:rPr>
        <w:t>A. Clinical Assessment and Counseling</w:t>
      </w:r>
    </w:p>
    <w:p w14:paraId="38499F48" w14:textId="77777777" w:rsidR="00EA17D3" w:rsidRPr="003C2FA3" w:rsidRDefault="001E4A98">
      <w:pPr>
        <w:rPr>
          <w:rFonts w:ascii="Times New Roman" w:hAnsi="Times New Roman" w:cs="Times New Roman"/>
          <w:sz w:val="24"/>
          <w:szCs w:val="24"/>
        </w:rPr>
      </w:pPr>
      <w:r w:rsidRPr="003C2FA3">
        <w:rPr>
          <w:rFonts w:ascii="Times New Roman" w:hAnsi="Times New Roman" w:cs="Times New Roman"/>
          <w:sz w:val="24"/>
          <w:szCs w:val="24"/>
        </w:rPr>
        <w:t xml:space="preserve">Mental health screening and assessment; individual counseling/therapy; short-term and ongoing treatment; evidence-based trauma treatment; depression, anxiety, PTSD, stress, burnout, and sleep-related intervention; substance use screening and referral; and family or relationship counseling if proposed and accepted by the </w:t>
      </w:r>
      <w:proofErr w:type="gramStart"/>
      <w:r w:rsidRPr="003C2FA3">
        <w:rPr>
          <w:rFonts w:ascii="Times New Roman" w:hAnsi="Times New Roman" w:cs="Times New Roman"/>
          <w:sz w:val="24"/>
          <w:szCs w:val="24"/>
        </w:rPr>
        <w:t>City</w:t>
      </w:r>
      <w:proofErr w:type="gramEnd"/>
      <w:r w:rsidRPr="003C2FA3">
        <w:rPr>
          <w:rFonts w:ascii="Times New Roman" w:hAnsi="Times New Roman" w:cs="Times New Roman"/>
          <w:sz w:val="24"/>
          <w:szCs w:val="24"/>
        </w:rPr>
        <w:t>. Services may be delivered in person, by secure telehealth, or through a hybrid model.</w:t>
      </w:r>
    </w:p>
    <w:p w14:paraId="7B706651" w14:textId="77777777" w:rsidR="00EA17D3" w:rsidRPr="003C2FA3" w:rsidRDefault="001E4A98">
      <w:pPr>
        <w:pStyle w:val="Heading2"/>
        <w:rPr>
          <w:rFonts w:ascii="Times New Roman" w:hAnsi="Times New Roman" w:cs="Times New Roman"/>
          <w:color w:val="auto"/>
          <w:szCs w:val="24"/>
        </w:rPr>
      </w:pPr>
      <w:r w:rsidRPr="003C2FA3">
        <w:rPr>
          <w:rFonts w:ascii="Times New Roman" w:hAnsi="Times New Roman" w:cs="Times New Roman"/>
          <w:color w:val="auto"/>
          <w:szCs w:val="24"/>
        </w:rPr>
        <w:t>B. Crisis Response and Critical Incident Support</w:t>
      </w:r>
    </w:p>
    <w:p w14:paraId="2212377A" w14:textId="77777777" w:rsidR="00EA17D3" w:rsidRPr="003C2FA3" w:rsidRDefault="001E4A98">
      <w:pPr>
        <w:rPr>
          <w:rFonts w:ascii="Times New Roman" w:hAnsi="Times New Roman" w:cs="Times New Roman"/>
          <w:sz w:val="24"/>
          <w:szCs w:val="24"/>
        </w:rPr>
      </w:pPr>
      <w:r w:rsidRPr="003C2FA3">
        <w:rPr>
          <w:rFonts w:ascii="Times New Roman" w:hAnsi="Times New Roman" w:cs="Times New Roman"/>
          <w:sz w:val="24"/>
          <w:szCs w:val="24"/>
        </w:rPr>
        <w:t>Urgent behavioral health consultation; post-critical incident support; psychological first aid; suicide risk assessment and intervention; emergency referral coordination; and a clear after-hours or 24/7 access protocol for urgent needs.</w:t>
      </w:r>
    </w:p>
    <w:p w14:paraId="2FE6F526" w14:textId="77777777" w:rsidR="00EA17D3" w:rsidRPr="003C2FA3" w:rsidRDefault="001E4A98">
      <w:pPr>
        <w:pStyle w:val="Heading2"/>
        <w:rPr>
          <w:rFonts w:ascii="Times New Roman" w:hAnsi="Times New Roman" w:cs="Times New Roman"/>
          <w:color w:val="auto"/>
          <w:szCs w:val="24"/>
        </w:rPr>
      </w:pPr>
      <w:r w:rsidRPr="003C2FA3">
        <w:rPr>
          <w:rFonts w:ascii="Times New Roman" w:hAnsi="Times New Roman" w:cs="Times New Roman"/>
          <w:color w:val="auto"/>
          <w:szCs w:val="24"/>
        </w:rPr>
        <w:t>C. Public Safety-Specific Expertise</w:t>
      </w:r>
    </w:p>
    <w:p w14:paraId="4A5784A0" w14:textId="77777777" w:rsidR="00EA17D3" w:rsidRPr="003C2FA3" w:rsidRDefault="001E4A98">
      <w:pPr>
        <w:rPr>
          <w:rFonts w:ascii="Times New Roman" w:hAnsi="Times New Roman" w:cs="Times New Roman"/>
          <w:sz w:val="24"/>
          <w:szCs w:val="24"/>
        </w:rPr>
      </w:pPr>
      <w:proofErr w:type="gramStart"/>
      <w:r w:rsidRPr="003C2FA3">
        <w:rPr>
          <w:rFonts w:ascii="Times New Roman" w:hAnsi="Times New Roman" w:cs="Times New Roman"/>
          <w:sz w:val="24"/>
          <w:szCs w:val="24"/>
        </w:rPr>
        <w:t>Provider</w:t>
      </w:r>
      <w:proofErr w:type="gramEnd"/>
      <w:r w:rsidRPr="003C2FA3">
        <w:rPr>
          <w:rFonts w:ascii="Times New Roman" w:hAnsi="Times New Roman" w:cs="Times New Roman"/>
          <w:sz w:val="24"/>
          <w:szCs w:val="24"/>
        </w:rPr>
        <w:t xml:space="preserve"> must demonstrate understanding of first responder culture, law enforcement stressors, fire/EMS trauma exposure, dispatch/telecommunications stress, moral injury, occupational trauma, and confidentiality concerns unique to public safety settings.</w:t>
      </w:r>
    </w:p>
    <w:p w14:paraId="1A87D574" w14:textId="77777777" w:rsidR="00EA17D3" w:rsidRPr="003C2FA3" w:rsidRDefault="001E4A98">
      <w:pPr>
        <w:pStyle w:val="Heading2"/>
        <w:rPr>
          <w:rFonts w:ascii="Times New Roman" w:hAnsi="Times New Roman" w:cs="Times New Roman"/>
          <w:color w:val="auto"/>
          <w:szCs w:val="24"/>
        </w:rPr>
      </w:pPr>
      <w:r w:rsidRPr="003C2FA3">
        <w:rPr>
          <w:rFonts w:ascii="Times New Roman" w:hAnsi="Times New Roman" w:cs="Times New Roman"/>
          <w:color w:val="auto"/>
          <w:szCs w:val="24"/>
        </w:rPr>
        <w:t>D. Prevention and Wellness Programming</w:t>
      </w:r>
    </w:p>
    <w:p w14:paraId="6814891F" w14:textId="77777777" w:rsidR="00EA17D3" w:rsidRPr="003C2FA3" w:rsidRDefault="001E4A98">
      <w:pPr>
        <w:rPr>
          <w:rFonts w:ascii="Times New Roman" w:hAnsi="Times New Roman" w:cs="Times New Roman"/>
          <w:sz w:val="24"/>
          <w:szCs w:val="24"/>
        </w:rPr>
      </w:pPr>
      <w:r w:rsidRPr="003C2FA3">
        <w:rPr>
          <w:rFonts w:ascii="Times New Roman" w:hAnsi="Times New Roman" w:cs="Times New Roman"/>
          <w:sz w:val="24"/>
          <w:szCs w:val="24"/>
        </w:rPr>
        <w:t>Training and consultation may include resilience education, stress management, burnout prevention, sleep hygiene, suicide prevention, substance misuse awareness, family wellness, supervisor consultation, and leadership guidance.</w:t>
      </w:r>
    </w:p>
    <w:p w14:paraId="76DD5D20" w14:textId="77777777" w:rsidR="00EA17D3" w:rsidRPr="003C2FA3" w:rsidRDefault="001E4A98">
      <w:pPr>
        <w:pStyle w:val="Heading2"/>
        <w:rPr>
          <w:rFonts w:ascii="Times New Roman" w:hAnsi="Times New Roman" w:cs="Times New Roman"/>
          <w:color w:val="auto"/>
          <w:szCs w:val="24"/>
        </w:rPr>
      </w:pPr>
      <w:r w:rsidRPr="003C2FA3">
        <w:rPr>
          <w:rFonts w:ascii="Times New Roman" w:hAnsi="Times New Roman" w:cs="Times New Roman"/>
          <w:color w:val="auto"/>
          <w:szCs w:val="24"/>
        </w:rPr>
        <w:t>E. Peer Support Coordination</w:t>
      </w:r>
    </w:p>
    <w:p w14:paraId="254A7FED" w14:textId="77777777" w:rsidR="00EA17D3" w:rsidRPr="003C2FA3" w:rsidRDefault="001E4A98">
      <w:pPr>
        <w:rPr>
          <w:rFonts w:ascii="Times New Roman" w:hAnsi="Times New Roman" w:cs="Times New Roman"/>
          <w:sz w:val="24"/>
          <w:szCs w:val="24"/>
        </w:rPr>
      </w:pPr>
      <w:proofErr w:type="gramStart"/>
      <w:r w:rsidRPr="003C2FA3">
        <w:rPr>
          <w:rFonts w:ascii="Times New Roman" w:hAnsi="Times New Roman" w:cs="Times New Roman"/>
          <w:sz w:val="24"/>
          <w:szCs w:val="24"/>
        </w:rPr>
        <w:t>Provider</w:t>
      </w:r>
      <w:proofErr w:type="gramEnd"/>
      <w:r w:rsidRPr="003C2FA3">
        <w:rPr>
          <w:rFonts w:ascii="Times New Roman" w:hAnsi="Times New Roman" w:cs="Times New Roman"/>
          <w:sz w:val="24"/>
          <w:szCs w:val="24"/>
        </w:rPr>
        <w:t xml:space="preserve"> should support peer wellness efforts through consultation, referral pathways, escalation protocols, and clinical guidance when peer support concerns require professional intervention.</w:t>
      </w:r>
    </w:p>
    <w:p w14:paraId="361A5EC5" w14:textId="77777777" w:rsidR="00EA17D3" w:rsidRPr="003C2FA3" w:rsidRDefault="001E4A98">
      <w:pPr>
        <w:pStyle w:val="Heading1"/>
        <w:rPr>
          <w:rFonts w:ascii="Times New Roman" w:hAnsi="Times New Roman" w:cs="Times New Roman"/>
          <w:color w:val="auto"/>
          <w:sz w:val="24"/>
          <w:szCs w:val="24"/>
        </w:rPr>
      </w:pPr>
      <w:r w:rsidRPr="003C2FA3">
        <w:rPr>
          <w:rFonts w:ascii="Times New Roman" w:hAnsi="Times New Roman" w:cs="Times New Roman"/>
          <w:color w:val="auto"/>
          <w:sz w:val="24"/>
          <w:szCs w:val="24"/>
        </w:rPr>
        <w:t>4. Service Delivery Requirements</w:t>
      </w:r>
    </w:p>
    <w:p w14:paraId="2CB283D5" w14:textId="77777777" w:rsidR="00EA17D3" w:rsidRPr="003C2FA3" w:rsidRDefault="001E4A98">
      <w:pPr>
        <w:rPr>
          <w:rFonts w:ascii="Times New Roman" w:hAnsi="Times New Roman" w:cs="Times New Roman"/>
          <w:sz w:val="24"/>
          <w:szCs w:val="24"/>
        </w:rPr>
      </w:pPr>
      <w:r w:rsidRPr="003C2FA3">
        <w:rPr>
          <w:rFonts w:ascii="Times New Roman" w:hAnsi="Times New Roman" w:cs="Times New Roman"/>
          <w:sz w:val="24"/>
          <w:szCs w:val="24"/>
        </w:rPr>
        <w:t xml:space="preserve">Routine appointments should be available within five (5) business days of referral or self-referral. Urgent appointments should be available within twenty-four (24) hours. Crisis response must follow a written protocol approved by the </w:t>
      </w:r>
      <w:proofErr w:type="gramStart"/>
      <w:r w:rsidRPr="003C2FA3">
        <w:rPr>
          <w:rFonts w:ascii="Times New Roman" w:hAnsi="Times New Roman" w:cs="Times New Roman"/>
          <w:sz w:val="24"/>
          <w:szCs w:val="24"/>
        </w:rPr>
        <w:t>City</w:t>
      </w:r>
      <w:proofErr w:type="gramEnd"/>
      <w:r w:rsidRPr="003C2FA3">
        <w:rPr>
          <w:rFonts w:ascii="Times New Roman" w:hAnsi="Times New Roman" w:cs="Times New Roman"/>
          <w:sz w:val="24"/>
          <w:szCs w:val="24"/>
        </w:rPr>
        <w:t>.</w:t>
      </w:r>
    </w:p>
    <w:p w14:paraId="57785B2B" w14:textId="77777777" w:rsidR="00EA17D3" w:rsidRPr="003C2FA3" w:rsidRDefault="001E4A98">
      <w:pPr>
        <w:rPr>
          <w:rFonts w:ascii="Times New Roman" w:hAnsi="Times New Roman" w:cs="Times New Roman"/>
          <w:sz w:val="24"/>
          <w:szCs w:val="24"/>
        </w:rPr>
      </w:pPr>
      <w:r w:rsidRPr="003C2FA3">
        <w:rPr>
          <w:rFonts w:ascii="Times New Roman" w:hAnsi="Times New Roman" w:cs="Times New Roman"/>
          <w:sz w:val="24"/>
          <w:szCs w:val="24"/>
        </w:rPr>
        <w:t>Services must accommodate shift work and operational demands, including flexible scheduling and options for evening or weekend appointments when feasible. Provider must offer secure telehealth and reasonable in-person access for personnel in or near Marion, Indiana.</w:t>
      </w:r>
    </w:p>
    <w:p w14:paraId="3F4E63D4" w14:textId="77777777" w:rsidR="00EA17D3" w:rsidRPr="003C2FA3" w:rsidRDefault="001E4A98">
      <w:pPr>
        <w:pStyle w:val="Heading1"/>
        <w:rPr>
          <w:rFonts w:ascii="Times New Roman" w:hAnsi="Times New Roman" w:cs="Times New Roman"/>
          <w:color w:val="auto"/>
          <w:sz w:val="24"/>
          <w:szCs w:val="24"/>
        </w:rPr>
      </w:pPr>
      <w:r w:rsidRPr="003C2FA3">
        <w:rPr>
          <w:rFonts w:ascii="Times New Roman" w:hAnsi="Times New Roman" w:cs="Times New Roman"/>
          <w:color w:val="auto"/>
          <w:sz w:val="24"/>
          <w:szCs w:val="24"/>
        </w:rPr>
        <w:t>5. Confidentiality and Privacy Requirements</w:t>
      </w:r>
    </w:p>
    <w:p w14:paraId="3D588260" w14:textId="77777777" w:rsidR="00EA17D3" w:rsidRPr="003C2FA3" w:rsidRDefault="001E4A98">
      <w:pPr>
        <w:rPr>
          <w:rFonts w:ascii="Times New Roman" w:hAnsi="Times New Roman" w:cs="Times New Roman"/>
          <w:sz w:val="24"/>
          <w:szCs w:val="24"/>
        </w:rPr>
      </w:pPr>
      <w:r w:rsidRPr="003C2FA3">
        <w:rPr>
          <w:rFonts w:ascii="Times New Roman" w:hAnsi="Times New Roman" w:cs="Times New Roman"/>
          <w:sz w:val="24"/>
          <w:szCs w:val="24"/>
        </w:rPr>
        <w:t>The provider must comply with HIPAA and all applicable federal and state privacy laws. Treatment records must remain separate from City employment, personnel, disciplinary, or fitness-for-duty records.</w:t>
      </w:r>
    </w:p>
    <w:p w14:paraId="078E65DC" w14:textId="77777777" w:rsidR="00EA17D3" w:rsidRPr="003C2FA3" w:rsidRDefault="001E4A98">
      <w:pPr>
        <w:rPr>
          <w:rFonts w:ascii="Times New Roman" w:hAnsi="Times New Roman" w:cs="Times New Roman"/>
          <w:sz w:val="24"/>
          <w:szCs w:val="24"/>
        </w:rPr>
      </w:pPr>
      <w:r w:rsidRPr="003C2FA3">
        <w:rPr>
          <w:rFonts w:ascii="Times New Roman" w:hAnsi="Times New Roman" w:cs="Times New Roman"/>
          <w:sz w:val="24"/>
          <w:szCs w:val="24"/>
        </w:rPr>
        <w:t>No personally identifiable health information may be disclosed to the City without a valid written authorization, court order, mandatory reporting obligation, or other legal requirement. The provider may submit aggregate, de-identified utilization and outcome reports to support program oversight.</w:t>
      </w:r>
    </w:p>
    <w:p w14:paraId="7CE6593F" w14:textId="77777777" w:rsidR="00EA17D3" w:rsidRPr="003C2FA3" w:rsidRDefault="001E4A98">
      <w:pPr>
        <w:rPr>
          <w:rFonts w:ascii="Times New Roman" w:hAnsi="Times New Roman" w:cs="Times New Roman"/>
          <w:sz w:val="24"/>
          <w:szCs w:val="24"/>
        </w:rPr>
      </w:pPr>
      <w:r w:rsidRPr="003C2FA3">
        <w:rPr>
          <w:rFonts w:ascii="Times New Roman" w:hAnsi="Times New Roman" w:cs="Times New Roman"/>
          <w:sz w:val="24"/>
          <w:szCs w:val="24"/>
        </w:rPr>
        <w:t>Proposals must describe how the provider will communicate confidentiality protections to public safety personnel and build trust with employees who may be reluctant to seek services.</w:t>
      </w:r>
    </w:p>
    <w:p w14:paraId="2BFACC29" w14:textId="77777777" w:rsidR="00EA17D3" w:rsidRPr="003C2FA3" w:rsidRDefault="001E4A98">
      <w:pPr>
        <w:pStyle w:val="Heading1"/>
        <w:rPr>
          <w:rFonts w:ascii="Times New Roman" w:hAnsi="Times New Roman" w:cs="Times New Roman"/>
          <w:color w:val="auto"/>
          <w:sz w:val="24"/>
          <w:szCs w:val="24"/>
        </w:rPr>
      </w:pPr>
      <w:r w:rsidRPr="003C2FA3">
        <w:rPr>
          <w:rFonts w:ascii="Times New Roman" w:hAnsi="Times New Roman" w:cs="Times New Roman"/>
          <w:color w:val="auto"/>
          <w:sz w:val="24"/>
          <w:szCs w:val="24"/>
        </w:rPr>
        <w:lastRenderedPageBreak/>
        <w:t>6. Minimum Qualifications</w:t>
      </w:r>
    </w:p>
    <w:p w14:paraId="4F77078D" w14:textId="77777777" w:rsidR="00EA17D3" w:rsidRPr="003C2FA3" w:rsidRDefault="001E4A98">
      <w:pPr>
        <w:rPr>
          <w:rFonts w:ascii="Times New Roman" w:hAnsi="Times New Roman" w:cs="Times New Roman"/>
          <w:sz w:val="24"/>
          <w:szCs w:val="24"/>
        </w:rPr>
      </w:pPr>
      <w:r w:rsidRPr="003C2FA3">
        <w:rPr>
          <w:rFonts w:ascii="Times New Roman" w:hAnsi="Times New Roman" w:cs="Times New Roman"/>
          <w:sz w:val="24"/>
          <w:szCs w:val="24"/>
        </w:rPr>
        <w:t>Applicants must be legally authorized to do business in Indiana; employ or contract with licensed behavioral health professionals eligible to practice in Indiana; maintain professional liability insurance; demonstrate trauma-informed practice experience; and show capacity to deliver timely services.</w:t>
      </w:r>
    </w:p>
    <w:p w14:paraId="24699114" w14:textId="77777777" w:rsidR="00EA17D3" w:rsidRPr="003C2FA3" w:rsidRDefault="001E4A98">
      <w:pPr>
        <w:rPr>
          <w:rFonts w:ascii="Times New Roman" w:hAnsi="Times New Roman" w:cs="Times New Roman"/>
          <w:sz w:val="24"/>
          <w:szCs w:val="24"/>
        </w:rPr>
      </w:pPr>
      <w:r w:rsidRPr="003C2FA3">
        <w:rPr>
          <w:rFonts w:ascii="Times New Roman" w:hAnsi="Times New Roman" w:cs="Times New Roman"/>
          <w:sz w:val="24"/>
          <w:szCs w:val="24"/>
        </w:rPr>
        <w:t>Preferred qualifications include experience serving first responders or public safety personnel; clinicians trained in evidence-based trauma treatment such as EMDR, CBT, CPT, or related modalities; suicide prevention expertise; substance use assessment/referral capacity; and experience partnering with public agencies.</w:t>
      </w:r>
    </w:p>
    <w:p w14:paraId="00EF727A" w14:textId="77777777" w:rsidR="00EA17D3" w:rsidRPr="003C2FA3" w:rsidRDefault="001E4A98">
      <w:pPr>
        <w:pStyle w:val="Heading1"/>
        <w:rPr>
          <w:rFonts w:ascii="Times New Roman" w:hAnsi="Times New Roman" w:cs="Times New Roman"/>
          <w:color w:val="auto"/>
          <w:sz w:val="24"/>
          <w:szCs w:val="24"/>
        </w:rPr>
      </w:pPr>
      <w:r w:rsidRPr="003C2FA3">
        <w:rPr>
          <w:rFonts w:ascii="Times New Roman" w:hAnsi="Times New Roman" w:cs="Times New Roman"/>
          <w:color w:val="auto"/>
          <w:sz w:val="24"/>
          <w:szCs w:val="24"/>
        </w:rPr>
        <w:t>7. Deliverables</w:t>
      </w:r>
    </w:p>
    <w:p w14:paraId="7D076D5C" w14:textId="77777777" w:rsidR="00EA17D3" w:rsidRPr="003C2FA3" w:rsidRDefault="001E4A98">
      <w:pPr>
        <w:rPr>
          <w:rFonts w:ascii="Times New Roman" w:hAnsi="Times New Roman" w:cs="Times New Roman"/>
          <w:sz w:val="24"/>
          <w:szCs w:val="24"/>
        </w:rPr>
      </w:pPr>
      <w:r w:rsidRPr="003C2FA3">
        <w:rPr>
          <w:rFonts w:ascii="Times New Roman" w:hAnsi="Times New Roman" w:cs="Times New Roman"/>
          <w:sz w:val="24"/>
          <w:szCs w:val="24"/>
        </w:rPr>
        <w:t xml:space="preserve">The selected provider </w:t>
      </w:r>
      <w:proofErr w:type="gramStart"/>
      <w:r w:rsidRPr="003C2FA3">
        <w:rPr>
          <w:rFonts w:ascii="Times New Roman" w:hAnsi="Times New Roman" w:cs="Times New Roman"/>
          <w:sz w:val="24"/>
          <w:szCs w:val="24"/>
        </w:rPr>
        <w:t>shall</w:t>
      </w:r>
      <w:proofErr w:type="gramEnd"/>
      <w:r w:rsidRPr="003C2FA3">
        <w:rPr>
          <w:rFonts w:ascii="Times New Roman" w:hAnsi="Times New Roman" w:cs="Times New Roman"/>
          <w:sz w:val="24"/>
          <w:szCs w:val="24"/>
        </w:rPr>
        <w:t xml:space="preserve"> provide a startup and implementation plan, referral workflow, crisis response protocol, staffing plan, confidentiality protocol, outreach and engagement plan, training schedule if applicable, monthly de-identified utilization reports, quarterly outcome summaries, and an annual program report.</w:t>
      </w:r>
    </w:p>
    <w:p w14:paraId="20FB67B9" w14:textId="77777777" w:rsidR="00EA17D3" w:rsidRPr="003C2FA3" w:rsidRDefault="001E4A98">
      <w:pPr>
        <w:pStyle w:val="Heading1"/>
        <w:rPr>
          <w:rFonts w:ascii="Times New Roman" w:hAnsi="Times New Roman" w:cs="Times New Roman"/>
          <w:color w:val="auto"/>
          <w:sz w:val="24"/>
          <w:szCs w:val="24"/>
        </w:rPr>
      </w:pPr>
      <w:r w:rsidRPr="003C2FA3">
        <w:rPr>
          <w:rFonts w:ascii="Times New Roman" w:hAnsi="Times New Roman" w:cs="Times New Roman"/>
          <w:color w:val="auto"/>
          <w:sz w:val="24"/>
          <w:szCs w:val="24"/>
        </w:rPr>
        <w:t>8. Data and Reporting Requirements</w:t>
      </w:r>
    </w:p>
    <w:p w14:paraId="67C6E89D" w14:textId="77777777" w:rsidR="00EA17D3" w:rsidRPr="003C2FA3" w:rsidRDefault="001E4A98">
      <w:pPr>
        <w:rPr>
          <w:rFonts w:ascii="Times New Roman" w:hAnsi="Times New Roman" w:cs="Times New Roman"/>
          <w:sz w:val="24"/>
          <w:szCs w:val="24"/>
        </w:rPr>
      </w:pPr>
      <w:r w:rsidRPr="003C2FA3">
        <w:rPr>
          <w:rFonts w:ascii="Times New Roman" w:hAnsi="Times New Roman" w:cs="Times New Roman"/>
          <w:sz w:val="24"/>
          <w:szCs w:val="24"/>
        </w:rPr>
        <w:t xml:space="preserve">Reporting must protect employee confidentiality while allowing the </w:t>
      </w:r>
      <w:proofErr w:type="gramStart"/>
      <w:r w:rsidRPr="003C2FA3">
        <w:rPr>
          <w:rFonts w:ascii="Times New Roman" w:hAnsi="Times New Roman" w:cs="Times New Roman"/>
          <w:sz w:val="24"/>
          <w:szCs w:val="24"/>
        </w:rPr>
        <w:t>City</w:t>
      </w:r>
      <w:proofErr w:type="gramEnd"/>
      <w:r w:rsidRPr="003C2FA3">
        <w:rPr>
          <w:rFonts w:ascii="Times New Roman" w:hAnsi="Times New Roman" w:cs="Times New Roman"/>
          <w:sz w:val="24"/>
          <w:szCs w:val="24"/>
        </w:rPr>
        <w:t xml:space="preserve"> to monitor implementation and service utilization. Aggregate reporting may include number of referrals, number served, time to first appointment, service categories, crisis events supported, </w:t>
      </w:r>
      <w:proofErr w:type="gramStart"/>
      <w:r w:rsidRPr="003C2FA3">
        <w:rPr>
          <w:rFonts w:ascii="Times New Roman" w:hAnsi="Times New Roman" w:cs="Times New Roman"/>
          <w:sz w:val="24"/>
          <w:szCs w:val="24"/>
        </w:rPr>
        <w:t>trainings</w:t>
      </w:r>
      <w:proofErr w:type="gramEnd"/>
      <w:r w:rsidRPr="003C2FA3">
        <w:rPr>
          <w:rFonts w:ascii="Times New Roman" w:hAnsi="Times New Roman" w:cs="Times New Roman"/>
          <w:sz w:val="24"/>
          <w:szCs w:val="24"/>
        </w:rPr>
        <w:t xml:space="preserve"> delivered, attendance counts, satisfaction trends, and outcome trends when available.</w:t>
      </w:r>
    </w:p>
    <w:p w14:paraId="54D6C904" w14:textId="77777777" w:rsidR="00EA17D3" w:rsidRPr="003C2FA3" w:rsidRDefault="001E4A98">
      <w:pPr>
        <w:pStyle w:val="Heading1"/>
        <w:rPr>
          <w:rFonts w:ascii="Times New Roman" w:hAnsi="Times New Roman" w:cs="Times New Roman"/>
          <w:color w:val="auto"/>
          <w:sz w:val="24"/>
          <w:szCs w:val="24"/>
        </w:rPr>
      </w:pPr>
      <w:r w:rsidRPr="003C2FA3">
        <w:rPr>
          <w:rFonts w:ascii="Times New Roman" w:hAnsi="Times New Roman" w:cs="Times New Roman"/>
          <w:color w:val="auto"/>
          <w:sz w:val="24"/>
          <w:szCs w:val="24"/>
        </w:rPr>
        <w:t>9. Proposal Requirements</w:t>
      </w:r>
    </w:p>
    <w:p w14:paraId="4EEA9391" w14:textId="77777777" w:rsidR="00EA17D3" w:rsidRPr="003C2FA3" w:rsidRDefault="001E4A98">
      <w:pPr>
        <w:rPr>
          <w:rFonts w:ascii="Times New Roman" w:hAnsi="Times New Roman" w:cs="Times New Roman"/>
          <w:sz w:val="24"/>
          <w:szCs w:val="24"/>
        </w:rPr>
      </w:pPr>
      <w:r w:rsidRPr="003C2FA3">
        <w:rPr>
          <w:rFonts w:ascii="Times New Roman" w:hAnsi="Times New Roman" w:cs="Times New Roman"/>
          <w:sz w:val="24"/>
          <w:szCs w:val="24"/>
        </w:rPr>
        <w:t xml:space="preserve">Applicants shall submit a complete proposal </w:t>
      </w:r>
      <w:proofErr w:type="gramStart"/>
      <w:r w:rsidRPr="003C2FA3">
        <w:rPr>
          <w:rFonts w:ascii="Times New Roman" w:hAnsi="Times New Roman" w:cs="Times New Roman"/>
          <w:sz w:val="24"/>
          <w:szCs w:val="24"/>
        </w:rPr>
        <w:t>including:</w:t>
      </w:r>
      <w:proofErr w:type="gramEnd"/>
      <w:r w:rsidRPr="003C2FA3">
        <w:rPr>
          <w:rFonts w:ascii="Times New Roman" w:hAnsi="Times New Roman" w:cs="Times New Roman"/>
          <w:sz w:val="24"/>
          <w:szCs w:val="24"/>
        </w:rPr>
        <w:t xml:space="preserve"> cover letter; organizational overview and qualifications; description of proposed service model; staffing plan and resumes or credential summaries; confidentiality and privacy protocol; crisis response protocol; implementation timeline; cost proposal; and at least three references from comparable contracts or service relationships.</w:t>
      </w:r>
    </w:p>
    <w:p w14:paraId="182BF7D9" w14:textId="77777777" w:rsidR="00EA17D3" w:rsidRPr="003C2FA3" w:rsidRDefault="001E4A98">
      <w:pPr>
        <w:pStyle w:val="Heading1"/>
        <w:rPr>
          <w:rFonts w:ascii="Times New Roman" w:hAnsi="Times New Roman" w:cs="Times New Roman"/>
          <w:color w:val="auto"/>
          <w:sz w:val="24"/>
          <w:szCs w:val="24"/>
        </w:rPr>
      </w:pPr>
      <w:r w:rsidRPr="003C2FA3">
        <w:rPr>
          <w:rFonts w:ascii="Times New Roman" w:hAnsi="Times New Roman" w:cs="Times New Roman"/>
          <w:color w:val="auto"/>
          <w:sz w:val="24"/>
          <w:szCs w:val="24"/>
        </w:rPr>
        <w:t>10. Cost Proposal</w:t>
      </w:r>
    </w:p>
    <w:p w14:paraId="69CFEEF6" w14:textId="77777777" w:rsidR="00EA17D3" w:rsidRPr="003C2FA3" w:rsidRDefault="001E4A98">
      <w:pPr>
        <w:rPr>
          <w:rFonts w:ascii="Times New Roman" w:hAnsi="Times New Roman" w:cs="Times New Roman"/>
          <w:sz w:val="24"/>
          <w:szCs w:val="24"/>
        </w:rPr>
      </w:pPr>
      <w:r w:rsidRPr="003C2FA3">
        <w:rPr>
          <w:rFonts w:ascii="Times New Roman" w:hAnsi="Times New Roman" w:cs="Times New Roman"/>
          <w:sz w:val="24"/>
          <w:szCs w:val="24"/>
        </w:rPr>
        <w:t>The proposal should clearly identify pricing for clinical services, crisis response, training, consultation, administrative coordination, reporting, and any optional service components. Applicants may propose hourly rates, per-session rates, retainer-based pricing, bundled service pricing, or another clearly explained pricing structure.</w:t>
      </w:r>
    </w:p>
    <w:p w14:paraId="690F36DF" w14:textId="77777777" w:rsidR="00EA17D3" w:rsidRPr="003C2FA3" w:rsidRDefault="001E4A98">
      <w:pPr>
        <w:pStyle w:val="Heading1"/>
        <w:rPr>
          <w:rFonts w:ascii="Times New Roman" w:hAnsi="Times New Roman" w:cs="Times New Roman"/>
          <w:color w:val="auto"/>
          <w:sz w:val="24"/>
          <w:szCs w:val="24"/>
        </w:rPr>
      </w:pPr>
      <w:r w:rsidRPr="003C2FA3">
        <w:rPr>
          <w:rFonts w:ascii="Times New Roman" w:hAnsi="Times New Roman" w:cs="Times New Roman"/>
          <w:color w:val="auto"/>
          <w:sz w:val="24"/>
          <w:szCs w:val="24"/>
        </w:rPr>
        <w:t>11. Evaluation Criteria</w:t>
      </w:r>
    </w:p>
    <w:tbl>
      <w:tblPr>
        <w:tblStyle w:val="TableGrid"/>
        <w:tblW w:w="0" w:type="auto"/>
        <w:jc w:val="center"/>
        <w:tblLook w:val="04A0" w:firstRow="1" w:lastRow="0" w:firstColumn="1" w:lastColumn="0" w:noHBand="0" w:noVBand="1"/>
      </w:tblPr>
      <w:tblGrid>
        <w:gridCol w:w="5040"/>
        <w:gridCol w:w="5040"/>
      </w:tblGrid>
      <w:tr w:rsidR="00EA17D3" w:rsidRPr="003C2FA3" w14:paraId="26EDEFCB" w14:textId="77777777">
        <w:trPr>
          <w:jc w:val="center"/>
        </w:trPr>
        <w:tc>
          <w:tcPr>
            <w:tcW w:w="5040" w:type="dxa"/>
            <w:shd w:val="clear" w:color="auto" w:fill="D9EAF7"/>
          </w:tcPr>
          <w:p w14:paraId="07B8EB3F" w14:textId="77777777" w:rsidR="00EA17D3" w:rsidRPr="003C2FA3" w:rsidRDefault="001E4A98">
            <w:pPr>
              <w:rPr>
                <w:rFonts w:ascii="Times New Roman" w:hAnsi="Times New Roman" w:cs="Times New Roman"/>
                <w:sz w:val="24"/>
                <w:szCs w:val="24"/>
              </w:rPr>
            </w:pPr>
            <w:r w:rsidRPr="003C2FA3">
              <w:rPr>
                <w:rFonts w:ascii="Times New Roman" w:hAnsi="Times New Roman" w:cs="Times New Roman"/>
                <w:b/>
                <w:sz w:val="24"/>
                <w:szCs w:val="24"/>
              </w:rPr>
              <w:t>Criteria</w:t>
            </w:r>
          </w:p>
        </w:tc>
        <w:tc>
          <w:tcPr>
            <w:tcW w:w="5040" w:type="dxa"/>
            <w:shd w:val="clear" w:color="auto" w:fill="D9EAF7"/>
          </w:tcPr>
          <w:p w14:paraId="5C258862" w14:textId="77777777" w:rsidR="00EA17D3" w:rsidRPr="003C2FA3" w:rsidRDefault="001E4A98">
            <w:pPr>
              <w:rPr>
                <w:rFonts w:ascii="Times New Roman" w:hAnsi="Times New Roman" w:cs="Times New Roman"/>
                <w:sz w:val="24"/>
                <w:szCs w:val="24"/>
              </w:rPr>
            </w:pPr>
            <w:r w:rsidRPr="003C2FA3">
              <w:rPr>
                <w:rFonts w:ascii="Times New Roman" w:hAnsi="Times New Roman" w:cs="Times New Roman"/>
                <w:b/>
                <w:sz w:val="24"/>
                <w:szCs w:val="24"/>
              </w:rPr>
              <w:t>Points</w:t>
            </w:r>
          </w:p>
        </w:tc>
      </w:tr>
      <w:tr w:rsidR="00EA17D3" w:rsidRPr="003C2FA3" w14:paraId="0107565A" w14:textId="77777777">
        <w:trPr>
          <w:jc w:val="center"/>
        </w:trPr>
        <w:tc>
          <w:tcPr>
            <w:tcW w:w="5040" w:type="dxa"/>
          </w:tcPr>
          <w:p w14:paraId="11151092" w14:textId="77777777" w:rsidR="00EA17D3" w:rsidRPr="003C2FA3" w:rsidRDefault="001E4A98">
            <w:pPr>
              <w:rPr>
                <w:rFonts w:ascii="Times New Roman" w:hAnsi="Times New Roman" w:cs="Times New Roman"/>
                <w:sz w:val="24"/>
                <w:szCs w:val="24"/>
              </w:rPr>
            </w:pPr>
            <w:r w:rsidRPr="003C2FA3">
              <w:rPr>
                <w:rFonts w:ascii="Times New Roman" w:hAnsi="Times New Roman" w:cs="Times New Roman"/>
                <w:sz w:val="24"/>
                <w:szCs w:val="24"/>
              </w:rPr>
              <w:t>Relevant organizational experience</w:t>
            </w:r>
          </w:p>
        </w:tc>
        <w:tc>
          <w:tcPr>
            <w:tcW w:w="5040" w:type="dxa"/>
          </w:tcPr>
          <w:p w14:paraId="70297200" w14:textId="77777777" w:rsidR="00EA17D3" w:rsidRPr="003C2FA3" w:rsidRDefault="001E4A98">
            <w:pPr>
              <w:rPr>
                <w:rFonts w:ascii="Times New Roman" w:hAnsi="Times New Roman" w:cs="Times New Roman"/>
                <w:sz w:val="24"/>
                <w:szCs w:val="24"/>
              </w:rPr>
            </w:pPr>
            <w:r w:rsidRPr="003C2FA3">
              <w:rPr>
                <w:rFonts w:ascii="Times New Roman" w:hAnsi="Times New Roman" w:cs="Times New Roman"/>
                <w:sz w:val="24"/>
                <w:szCs w:val="24"/>
              </w:rPr>
              <w:t>20</w:t>
            </w:r>
          </w:p>
        </w:tc>
      </w:tr>
      <w:tr w:rsidR="00EA17D3" w:rsidRPr="003C2FA3" w14:paraId="11B4C82B" w14:textId="77777777">
        <w:trPr>
          <w:jc w:val="center"/>
        </w:trPr>
        <w:tc>
          <w:tcPr>
            <w:tcW w:w="5040" w:type="dxa"/>
          </w:tcPr>
          <w:p w14:paraId="118860FD" w14:textId="77777777" w:rsidR="00EA17D3" w:rsidRPr="003C2FA3" w:rsidRDefault="001E4A98">
            <w:pPr>
              <w:rPr>
                <w:rFonts w:ascii="Times New Roman" w:hAnsi="Times New Roman" w:cs="Times New Roman"/>
                <w:sz w:val="24"/>
                <w:szCs w:val="24"/>
              </w:rPr>
            </w:pPr>
            <w:r w:rsidRPr="003C2FA3">
              <w:rPr>
                <w:rFonts w:ascii="Times New Roman" w:hAnsi="Times New Roman" w:cs="Times New Roman"/>
                <w:sz w:val="24"/>
                <w:szCs w:val="24"/>
              </w:rPr>
              <w:t>Public safety behavioral health expertise</w:t>
            </w:r>
          </w:p>
        </w:tc>
        <w:tc>
          <w:tcPr>
            <w:tcW w:w="5040" w:type="dxa"/>
          </w:tcPr>
          <w:p w14:paraId="37FD766B" w14:textId="77777777" w:rsidR="00EA17D3" w:rsidRPr="003C2FA3" w:rsidRDefault="001E4A98">
            <w:pPr>
              <w:rPr>
                <w:rFonts w:ascii="Times New Roman" w:hAnsi="Times New Roman" w:cs="Times New Roman"/>
                <w:sz w:val="24"/>
                <w:szCs w:val="24"/>
              </w:rPr>
            </w:pPr>
            <w:r w:rsidRPr="003C2FA3">
              <w:rPr>
                <w:rFonts w:ascii="Times New Roman" w:hAnsi="Times New Roman" w:cs="Times New Roman"/>
                <w:sz w:val="24"/>
                <w:szCs w:val="24"/>
              </w:rPr>
              <w:t>20</w:t>
            </w:r>
          </w:p>
        </w:tc>
      </w:tr>
      <w:tr w:rsidR="00EA17D3" w:rsidRPr="003C2FA3" w14:paraId="02919048" w14:textId="77777777">
        <w:trPr>
          <w:jc w:val="center"/>
        </w:trPr>
        <w:tc>
          <w:tcPr>
            <w:tcW w:w="5040" w:type="dxa"/>
          </w:tcPr>
          <w:p w14:paraId="5F6FDAF5" w14:textId="77777777" w:rsidR="00EA17D3" w:rsidRPr="003C2FA3" w:rsidRDefault="001E4A98">
            <w:pPr>
              <w:rPr>
                <w:rFonts w:ascii="Times New Roman" w:hAnsi="Times New Roman" w:cs="Times New Roman"/>
                <w:sz w:val="24"/>
                <w:szCs w:val="24"/>
              </w:rPr>
            </w:pPr>
            <w:r w:rsidRPr="003C2FA3">
              <w:rPr>
                <w:rFonts w:ascii="Times New Roman" w:hAnsi="Times New Roman" w:cs="Times New Roman"/>
                <w:sz w:val="24"/>
                <w:szCs w:val="24"/>
              </w:rPr>
              <w:t>Quality of proposed service model</w:t>
            </w:r>
          </w:p>
        </w:tc>
        <w:tc>
          <w:tcPr>
            <w:tcW w:w="5040" w:type="dxa"/>
          </w:tcPr>
          <w:p w14:paraId="612FD1D4" w14:textId="77777777" w:rsidR="00EA17D3" w:rsidRPr="003C2FA3" w:rsidRDefault="001E4A98">
            <w:pPr>
              <w:rPr>
                <w:rFonts w:ascii="Times New Roman" w:hAnsi="Times New Roman" w:cs="Times New Roman"/>
                <w:sz w:val="24"/>
                <w:szCs w:val="24"/>
              </w:rPr>
            </w:pPr>
            <w:r w:rsidRPr="003C2FA3">
              <w:rPr>
                <w:rFonts w:ascii="Times New Roman" w:hAnsi="Times New Roman" w:cs="Times New Roman"/>
                <w:sz w:val="24"/>
                <w:szCs w:val="24"/>
              </w:rPr>
              <w:t>20</w:t>
            </w:r>
          </w:p>
        </w:tc>
      </w:tr>
      <w:tr w:rsidR="00EA17D3" w:rsidRPr="003C2FA3" w14:paraId="645FA1D7" w14:textId="77777777">
        <w:trPr>
          <w:jc w:val="center"/>
        </w:trPr>
        <w:tc>
          <w:tcPr>
            <w:tcW w:w="5040" w:type="dxa"/>
          </w:tcPr>
          <w:p w14:paraId="2558BA9A" w14:textId="77777777" w:rsidR="00EA17D3" w:rsidRPr="003C2FA3" w:rsidRDefault="001E4A98">
            <w:pPr>
              <w:rPr>
                <w:rFonts w:ascii="Times New Roman" w:hAnsi="Times New Roman" w:cs="Times New Roman"/>
                <w:sz w:val="24"/>
                <w:szCs w:val="24"/>
              </w:rPr>
            </w:pPr>
            <w:r w:rsidRPr="003C2FA3">
              <w:rPr>
                <w:rFonts w:ascii="Times New Roman" w:hAnsi="Times New Roman" w:cs="Times New Roman"/>
                <w:sz w:val="24"/>
                <w:szCs w:val="24"/>
              </w:rPr>
              <w:t>Crisis response capability</w:t>
            </w:r>
          </w:p>
        </w:tc>
        <w:tc>
          <w:tcPr>
            <w:tcW w:w="5040" w:type="dxa"/>
          </w:tcPr>
          <w:p w14:paraId="57FB7260" w14:textId="77777777" w:rsidR="00EA17D3" w:rsidRPr="003C2FA3" w:rsidRDefault="001E4A98">
            <w:pPr>
              <w:rPr>
                <w:rFonts w:ascii="Times New Roman" w:hAnsi="Times New Roman" w:cs="Times New Roman"/>
                <w:sz w:val="24"/>
                <w:szCs w:val="24"/>
              </w:rPr>
            </w:pPr>
            <w:r w:rsidRPr="003C2FA3">
              <w:rPr>
                <w:rFonts w:ascii="Times New Roman" w:hAnsi="Times New Roman" w:cs="Times New Roman"/>
                <w:sz w:val="24"/>
                <w:szCs w:val="24"/>
              </w:rPr>
              <w:t>15</w:t>
            </w:r>
          </w:p>
        </w:tc>
      </w:tr>
      <w:tr w:rsidR="00EA17D3" w:rsidRPr="003C2FA3" w14:paraId="2CBF17FF" w14:textId="77777777">
        <w:trPr>
          <w:jc w:val="center"/>
        </w:trPr>
        <w:tc>
          <w:tcPr>
            <w:tcW w:w="5040" w:type="dxa"/>
          </w:tcPr>
          <w:p w14:paraId="43D0B48F" w14:textId="77777777" w:rsidR="00EA17D3" w:rsidRPr="003C2FA3" w:rsidRDefault="001E4A98">
            <w:pPr>
              <w:rPr>
                <w:rFonts w:ascii="Times New Roman" w:hAnsi="Times New Roman" w:cs="Times New Roman"/>
                <w:sz w:val="24"/>
                <w:szCs w:val="24"/>
              </w:rPr>
            </w:pPr>
            <w:r w:rsidRPr="003C2FA3">
              <w:rPr>
                <w:rFonts w:ascii="Times New Roman" w:hAnsi="Times New Roman" w:cs="Times New Roman"/>
                <w:sz w:val="24"/>
                <w:szCs w:val="24"/>
              </w:rPr>
              <w:t>Staffing qualifications</w:t>
            </w:r>
          </w:p>
        </w:tc>
        <w:tc>
          <w:tcPr>
            <w:tcW w:w="5040" w:type="dxa"/>
          </w:tcPr>
          <w:p w14:paraId="38ABAAAA" w14:textId="77777777" w:rsidR="00EA17D3" w:rsidRPr="003C2FA3" w:rsidRDefault="001E4A98">
            <w:pPr>
              <w:rPr>
                <w:rFonts w:ascii="Times New Roman" w:hAnsi="Times New Roman" w:cs="Times New Roman"/>
                <w:sz w:val="24"/>
                <w:szCs w:val="24"/>
              </w:rPr>
            </w:pPr>
            <w:r w:rsidRPr="003C2FA3">
              <w:rPr>
                <w:rFonts w:ascii="Times New Roman" w:hAnsi="Times New Roman" w:cs="Times New Roman"/>
                <w:sz w:val="24"/>
                <w:szCs w:val="24"/>
              </w:rPr>
              <w:t>10</w:t>
            </w:r>
          </w:p>
        </w:tc>
      </w:tr>
      <w:tr w:rsidR="00EA17D3" w:rsidRPr="003C2FA3" w14:paraId="616D3613" w14:textId="77777777">
        <w:trPr>
          <w:jc w:val="center"/>
        </w:trPr>
        <w:tc>
          <w:tcPr>
            <w:tcW w:w="5040" w:type="dxa"/>
          </w:tcPr>
          <w:p w14:paraId="3A085C1E" w14:textId="77777777" w:rsidR="00EA17D3" w:rsidRPr="003C2FA3" w:rsidRDefault="001E4A98">
            <w:pPr>
              <w:rPr>
                <w:rFonts w:ascii="Times New Roman" w:hAnsi="Times New Roman" w:cs="Times New Roman"/>
                <w:sz w:val="24"/>
                <w:szCs w:val="24"/>
              </w:rPr>
            </w:pPr>
            <w:r w:rsidRPr="003C2FA3">
              <w:rPr>
                <w:rFonts w:ascii="Times New Roman" w:hAnsi="Times New Roman" w:cs="Times New Roman"/>
                <w:sz w:val="24"/>
                <w:szCs w:val="24"/>
              </w:rPr>
              <w:t>Accessibility and timeliness</w:t>
            </w:r>
          </w:p>
        </w:tc>
        <w:tc>
          <w:tcPr>
            <w:tcW w:w="5040" w:type="dxa"/>
          </w:tcPr>
          <w:p w14:paraId="6DC2B380" w14:textId="77777777" w:rsidR="00EA17D3" w:rsidRPr="003C2FA3" w:rsidRDefault="001E4A98">
            <w:pPr>
              <w:rPr>
                <w:rFonts w:ascii="Times New Roman" w:hAnsi="Times New Roman" w:cs="Times New Roman"/>
                <w:sz w:val="24"/>
                <w:szCs w:val="24"/>
              </w:rPr>
            </w:pPr>
            <w:r w:rsidRPr="003C2FA3">
              <w:rPr>
                <w:rFonts w:ascii="Times New Roman" w:hAnsi="Times New Roman" w:cs="Times New Roman"/>
                <w:sz w:val="24"/>
                <w:szCs w:val="24"/>
              </w:rPr>
              <w:t>5</w:t>
            </w:r>
          </w:p>
        </w:tc>
      </w:tr>
      <w:tr w:rsidR="00EA17D3" w:rsidRPr="003C2FA3" w14:paraId="531D7921" w14:textId="77777777">
        <w:trPr>
          <w:jc w:val="center"/>
        </w:trPr>
        <w:tc>
          <w:tcPr>
            <w:tcW w:w="5040" w:type="dxa"/>
          </w:tcPr>
          <w:p w14:paraId="35C06B6B" w14:textId="77777777" w:rsidR="00EA17D3" w:rsidRPr="003C2FA3" w:rsidRDefault="001E4A98">
            <w:pPr>
              <w:rPr>
                <w:rFonts w:ascii="Times New Roman" w:hAnsi="Times New Roman" w:cs="Times New Roman"/>
                <w:sz w:val="24"/>
                <w:szCs w:val="24"/>
              </w:rPr>
            </w:pPr>
            <w:r w:rsidRPr="003C2FA3">
              <w:rPr>
                <w:rFonts w:ascii="Times New Roman" w:hAnsi="Times New Roman" w:cs="Times New Roman"/>
                <w:sz w:val="24"/>
                <w:szCs w:val="24"/>
              </w:rPr>
              <w:lastRenderedPageBreak/>
              <w:t>Cost and value</w:t>
            </w:r>
          </w:p>
        </w:tc>
        <w:tc>
          <w:tcPr>
            <w:tcW w:w="5040" w:type="dxa"/>
          </w:tcPr>
          <w:p w14:paraId="31E5ACA8" w14:textId="77777777" w:rsidR="00EA17D3" w:rsidRPr="003C2FA3" w:rsidRDefault="001E4A98">
            <w:pPr>
              <w:rPr>
                <w:rFonts w:ascii="Times New Roman" w:hAnsi="Times New Roman" w:cs="Times New Roman"/>
                <w:sz w:val="24"/>
                <w:szCs w:val="24"/>
              </w:rPr>
            </w:pPr>
            <w:r w:rsidRPr="003C2FA3">
              <w:rPr>
                <w:rFonts w:ascii="Times New Roman" w:hAnsi="Times New Roman" w:cs="Times New Roman"/>
                <w:sz w:val="24"/>
                <w:szCs w:val="24"/>
              </w:rPr>
              <w:t>10</w:t>
            </w:r>
          </w:p>
        </w:tc>
      </w:tr>
      <w:tr w:rsidR="00EA17D3" w:rsidRPr="003C2FA3" w14:paraId="290B4799" w14:textId="77777777">
        <w:trPr>
          <w:jc w:val="center"/>
        </w:trPr>
        <w:tc>
          <w:tcPr>
            <w:tcW w:w="5040" w:type="dxa"/>
          </w:tcPr>
          <w:p w14:paraId="2CBCC77F" w14:textId="77777777" w:rsidR="00EA17D3" w:rsidRPr="003C2FA3" w:rsidRDefault="001E4A98">
            <w:pPr>
              <w:rPr>
                <w:rFonts w:ascii="Times New Roman" w:hAnsi="Times New Roman" w:cs="Times New Roman"/>
                <w:sz w:val="24"/>
                <w:szCs w:val="24"/>
              </w:rPr>
            </w:pPr>
            <w:r w:rsidRPr="003C2FA3">
              <w:rPr>
                <w:rFonts w:ascii="Times New Roman" w:hAnsi="Times New Roman" w:cs="Times New Roman"/>
                <w:b/>
                <w:sz w:val="24"/>
                <w:szCs w:val="24"/>
              </w:rPr>
              <w:t>Total</w:t>
            </w:r>
          </w:p>
        </w:tc>
        <w:tc>
          <w:tcPr>
            <w:tcW w:w="5040" w:type="dxa"/>
          </w:tcPr>
          <w:p w14:paraId="613E2B2D" w14:textId="77777777" w:rsidR="00EA17D3" w:rsidRPr="003C2FA3" w:rsidRDefault="001E4A98">
            <w:pPr>
              <w:rPr>
                <w:rFonts w:ascii="Times New Roman" w:hAnsi="Times New Roman" w:cs="Times New Roman"/>
                <w:sz w:val="24"/>
                <w:szCs w:val="24"/>
              </w:rPr>
            </w:pPr>
            <w:r w:rsidRPr="003C2FA3">
              <w:rPr>
                <w:rFonts w:ascii="Times New Roman" w:hAnsi="Times New Roman" w:cs="Times New Roman"/>
                <w:b/>
                <w:sz w:val="24"/>
                <w:szCs w:val="24"/>
              </w:rPr>
              <w:t>100</w:t>
            </w:r>
          </w:p>
        </w:tc>
      </w:tr>
    </w:tbl>
    <w:p w14:paraId="30C681CA" w14:textId="77777777" w:rsidR="00EA17D3" w:rsidRPr="003C2FA3" w:rsidRDefault="001E4A98">
      <w:pPr>
        <w:pStyle w:val="Heading1"/>
        <w:rPr>
          <w:rFonts w:ascii="Times New Roman" w:hAnsi="Times New Roman" w:cs="Times New Roman"/>
          <w:color w:val="auto"/>
          <w:sz w:val="24"/>
          <w:szCs w:val="24"/>
        </w:rPr>
      </w:pPr>
      <w:r w:rsidRPr="003C2FA3">
        <w:rPr>
          <w:rFonts w:ascii="Times New Roman" w:hAnsi="Times New Roman" w:cs="Times New Roman"/>
          <w:color w:val="auto"/>
          <w:sz w:val="24"/>
          <w:szCs w:val="24"/>
        </w:rPr>
        <w:t>12. Procurement Timeline</w:t>
      </w:r>
    </w:p>
    <w:tbl>
      <w:tblPr>
        <w:tblStyle w:val="TableGrid"/>
        <w:tblW w:w="0" w:type="auto"/>
        <w:jc w:val="center"/>
        <w:tblLook w:val="04A0" w:firstRow="1" w:lastRow="0" w:firstColumn="1" w:lastColumn="0" w:noHBand="0" w:noVBand="1"/>
      </w:tblPr>
      <w:tblGrid>
        <w:gridCol w:w="5040"/>
        <w:gridCol w:w="5040"/>
      </w:tblGrid>
      <w:tr w:rsidR="00EA17D3" w:rsidRPr="003C2FA3" w14:paraId="4F48EAB2" w14:textId="77777777">
        <w:trPr>
          <w:jc w:val="center"/>
        </w:trPr>
        <w:tc>
          <w:tcPr>
            <w:tcW w:w="5040" w:type="dxa"/>
            <w:shd w:val="clear" w:color="auto" w:fill="D9EAF7"/>
          </w:tcPr>
          <w:p w14:paraId="4A6DE79E" w14:textId="77777777" w:rsidR="00EA17D3" w:rsidRPr="003C2FA3" w:rsidRDefault="001E4A98">
            <w:pPr>
              <w:rPr>
                <w:rFonts w:ascii="Times New Roman" w:hAnsi="Times New Roman" w:cs="Times New Roman"/>
                <w:sz w:val="24"/>
                <w:szCs w:val="24"/>
              </w:rPr>
            </w:pPr>
            <w:r w:rsidRPr="003C2FA3">
              <w:rPr>
                <w:rFonts w:ascii="Times New Roman" w:hAnsi="Times New Roman" w:cs="Times New Roman"/>
                <w:b/>
                <w:sz w:val="24"/>
                <w:szCs w:val="24"/>
              </w:rPr>
              <w:t>Milestone</w:t>
            </w:r>
          </w:p>
        </w:tc>
        <w:tc>
          <w:tcPr>
            <w:tcW w:w="5040" w:type="dxa"/>
            <w:shd w:val="clear" w:color="auto" w:fill="D9EAF7"/>
          </w:tcPr>
          <w:p w14:paraId="755B6BF1" w14:textId="77777777" w:rsidR="00EA17D3" w:rsidRPr="003C2FA3" w:rsidRDefault="001E4A98">
            <w:pPr>
              <w:rPr>
                <w:rFonts w:ascii="Times New Roman" w:hAnsi="Times New Roman" w:cs="Times New Roman"/>
                <w:sz w:val="24"/>
                <w:szCs w:val="24"/>
              </w:rPr>
            </w:pPr>
            <w:r w:rsidRPr="003C2FA3">
              <w:rPr>
                <w:rFonts w:ascii="Times New Roman" w:hAnsi="Times New Roman" w:cs="Times New Roman"/>
                <w:b/>
                <w:sz w:val="24"/>
                <w:szCs w:val="24"/>
              </w:rPr>
              <w:t>Date</w:t>
            </w:r>
          </w:p>
        </w:tc>
      </w:tr>
      <w:tr w:rsidR="00EA17D3" w:rsidRPr="003C2FA3" w14:paraId="08D9464A" w14:textId="77777777">
        <w:trPr>
          <w:jc w:val="center"/>
        </w:trPr>
        <w:tc>
          <w:tcPr>
            <w:tcW w:w="5040" w:type="dxa"/>
          </w:tcPr>
          <w:p w14:paraId="3B60891A" w14:textId="77777777" w:rsidR="00EA17D3" w:rsidRPr="003C2FA3" w:rsidRDefault="001E4A98">
            <w:pPr>
              <w:rPr>
                <w:rFonts w:ascii="Times New Roman" w:hAnsi="Times New Roman" w:cs="Times New Roman"/>
                <w:sz w:val="24"/>
                <w:szCs w:val="24"/>
              </w:rPr>
            </w:pPr>
            <w:r w:rsidRPr="003C2FA3">
              <w:rPr>
                <w:rFonts w:ascii="Times New Roman" w:hAnsi="Times New Roman" w:cs="Times New Roman"/>
                <w:sz w:val="24"/>
                <w:szCs w:val="24"/>
              </w:rPr>
              <w:t>RFP release</w:t>
            </w:r>
          </w:p>
        </w:tc>
        <w:tc>
          <w:tcPr>
            <w:tcW w:w="5040" w:type="dxa"/>
          </w:tcPr>
          <w:p w14:paraId="01788D81" w14:textId="4B793EBE" w:rsidR="00EA17D3" w:rsidRPr="003C2FA3" w:rsidRDefault="003C2FA3">
            <w:pPr>
              <w:rPr>
                <w:rFonts w:ascii="Times New Roman" w:hAnsi="Times New Roman" w:cs="Times New Roman"/>
                <w:sz w:val="24"/>
                <w:szCs w:val="24"/>
              </w:rPr>
            </w:pPr>
            <w:r w:rsidRPr="003C2FA3">
              <w:rPr>
                <w:rFonts w:ascii="Times New Roman" w:hAnsi="Times New Roman" w:cs="Times New Roman"/>
                <w:sz w:val="24"/>
                <w:szCs w:val="24"/>
              </w:rPr>
              <w:t>May 15, 2026</w:t>
            </w:r>
          </w:p>
        </w:tc>
      </w:tr>
      <w:tr w:rsidR="00EA17D3" w:rsidRPr="003C2FA3" w14:paraId="53F66A37" w14:textId="77777777">
        <w:trPr>
          <w:jc w:val="center"/>
        </w:trPr>
        <w:tc>
          <w:tcPr>
            <w:tcW w:w="5040" w:type="dxa"/>
          </w:tcPr>
          <w:p w14:paraId="7CC815B7" w14:textId="77777777" w:rsidR="00EA17D3" w:rsidRPr="003C2FA3" w:rsidRDefault="001E4A98">
            <w:pPr>
              <w:rPr>
                <w:rFonts w:ascii="Times New Roman" w:hAnsi="Times New Roman" w:cs="Times New Roman"/>
                <w:sz w:val="24"/>
                <w:szCs w:val="24"/>
              </w:rPr>
            </w:pPr>
            <w:r w:rsidRPr="003C2FA3">
              <w:rPr>
                <w:rFonts w:ascii="Times New Roman" w:hAnsi="Times New Roman" w:cs="Times New Roman"/>
                <w:sz w:val="24"/>
                <w:szCs w:val="24"/>
              </w:rPr>
              <w:t>Proposal deadline</w:t>
            </w:r>
          </w:p>
        </w:tc>
        <w:tc>
          <w:tcPr>
            <w:tcW w:w="5040" w:type="dxa"/>
          </w:tcPr>
          <w:p w14:paraId="22F60A50" w14:textId="05792BDC" w:rsidR="00EA17D3" w:rsidRPr="003C2FA3" w:rsidRDefault="003C2FA3">
            <w:pPr>
              <w:rPr>
                <w:rFonts w:ascii="Times New Roman" w:hAnsi="Times New Roman" w:cs="Times New Roman"/>
                <w:sz w:val="24"/>
                <w:szCs w:val="24"/>
              </w:rPr>
            </w:pPr>
            <w:r w:rsidRPr="003C2FA3">
              <w:rPr>
                <w:rFonts w:ascii="Times New Roman" w:hAnsi="Times New Roman" w:cs="Times New Roman"/>
                <w:sz w:val="24"/>
                <w:szCs w:val="24"/>
              </w:rPr>
              <w:t>June 15, 2026</w:t>
            </w:r>
          </w:p>
        </w:tc>
      </w:tr>
      <w:tr w:rsidR="00EA17D3" w:rsidRPr="003C2FA3" w14:paraId="7C69A85E" w14:textId="77777777">
        <w:trPr>
          <w:jc w:val="center"/>
        </w:trPr>
        <w:tc>
          <w:tcPr>
            <w:tcW w:w="5040" w:type="dxa"/>
          </w:tcPr>
          <w:p w14:paraId="2F55A0F0" w14:textId="77777777" w:rsidR="00EA17D3" w:rsidRPr="003C2FA3" w:rsidRDefault="001E4A98">
            <w:pPr>
              <w:rPr>
                <w:rFonts w:ascii="Times New Roman" w:hAnsi="Times New Roman" w:cs="Times New Roman"/>
                <w:sz w:val="24"/>
                <w:szCs w:val="24"/>
              </w:rPr>
            </w:pPr>
            <w:r w:rsidRPr="003C2FA3">
              <w:rPr>
                <w:rFonts w:ascii="Times New Roman" w:hAnsi="Times New Roman" w:cs="Times New Roman"/>
                <w:sz w:val="24"/>
                <w:szCs w:val="24"/>
              </w:rPr>
              <w:t>Review period</w:t>
            </w:r>
          </w:p>
        </w:tc>
        <w:tc>
          <w:tcPr>
            <w:tcW w:w="5040" w:type="dxa"/>
          </w:tcPr>
          <w:p w14:paraId="030BF2AE" w14:textId="0816983D" w:rsidR="00EA17D3" w:rsidRPr="003C2FA3" w:rsidRDefault="003C2FA3">
            <w:pPr>
              <w:rPr>
                <w:rFonts w:ascii="Times New Roman" w:hAnsi="Times New Roman" w:cs="Times New Roman"/>
                <w:sz w:val="24"/>
                <w:szCs w:val="24"/>
              </w:rPr>
            </w:pPr>
            <w:r w:rsidRPr="003C2FA3">
              <w:rPr>
                <w:rFonts w:ascii="Times New Roman" w:hAnsi="Times New Roman" w:cs="Times New Roman"/>
                <w:sz w:val="24"/>
                <w:szCs w:val="24"/>
              </w:rPr>
              <w:t>June 15, 2026- July 15, 2026</w:t>
            </w:r>
          </w:p>
        </w:tc>
      </w:tr>
      <w:tr w:rsidR="00EA17D3" w:rsidRPr="003C2FA3" w14:paraId="4399F8AA" w14:textId="77777777">
        <w:trPr>
          <w:jc w:val="center"/>
        </w:trPr>
        <w:tc>
          <w:tcPr>
            <w:tcW w:w="5040" w:type="dxa"/>
          </w:tcPr>
          <w:p w14:paraId="056AD8CF" w14:textId="77777777" w:rsidR="00EA17D3" w:rsidRPr="003C2FA3" w:rsidRDefault="001E4A98">
            <w:pPr>
              <w:rPr>
                <w:rFonts w:ascii="Times New Roman" w:hAnsi="Times New Roman" w:cs="Times New Roman"/>
                <w:sz w:val="24"/>
                <w:szCs w:val="24"/>
              </w:rPr>
            </w:pPr>
            <w:r w:rsidRPr="003C2FA3">
              <w:rPr>
                <w:rFonts w:ascii="Times New Roman" w:hAnsi="Times New Roman" w:cs="Times New Roman"/>
                <w:sz w:val="24"/>
                <w:szCs w:val="24"/>
              </w:rPr>
              <w:t>Notice of award</w:t>
            </w:r>
          </w:p>
        </w:tc>
        <w:tc>
          <w:tcPr>
            <w:tcW w:w="5040" w:type="dxa"/>
          </w:tcPr>
          <w:p w14:paraId="6F0C3D56" w14:textId="7972CD0E" w:rsidR="00EA17D3" w:rsidRPr="003C2FA3" w:rsidRDefault="003C2FA3">
            <w:pPr>
              <w:rPr>
                <w:rFonts w:ascii="Times New Roman" w:hAnsi="Times New Roman" w:cs="Times New Roman"/>
                <w:sz w:val="24"/>
                <w:szCs w:val="24"/>
              </w:rPr>
            </w:pPr>
            <w:r w:rsidRPr="003C2FA3">
              <w:rPr>
                <w:rFonts w:ascii="Times New Roman" w:hAnsi="Times New Roman" w:cs="Times New Roman"/>
                <w:sz w:val="24"/>
                <w:szCs w:val="24"/>
              </w:rPr>
              <w:t>August 1 2026</w:t>
            </w:r>
          </w:p>
        </w:tc>
      </w:tr>
      <w:tr w:rsidR="00EA17D3" w:rsidRPr="003C2FA3" w14:paraId="23723E30" w14:textId="77777777">
        <w:trPr>
          <w:jc w:val="center"/>
        </w:trPr>
        <w:tc>
          <w:tcPr>
            <w:tcW w:w="5040" w:type="dxa"/>
          </w:tcPr>
          <w:p w14:paraId="04E5654F" w14:textId="77777777" w:rsidR="00EA17D3" w:rsidRPr="003C2FA3" w:rsidRDefault="001E4A98">
            <w:pPr>
              <w:rPr>
                <w:rFonts w:ascii="Times New Roman" w:hAnsi="Times New Roman" w:cs="Times New Roman"/>
                <w:sz w:val="24"/>
                <w:szCs w:val="24"/>
              </w:rPr>
            </w:pPr>
            <w:r w:rsidRPr="003C2FA3">
              <w:rPr>
                <w:rFonts w:ascii="Times New Roman" w:hAnsi="Times New Roman" w:cs="Times New Roman"/>
                <w:sz w:val="24"/>
                <w:szCs w:val="24"/>
              </w:rPr>
              <w:t>Contract start</w:t>
            </w:r>
          </w:p>
        </w:tc>
        <w:tc>
          <w:tcPr>
            <w:tcW w:w="5040" w:type="dxa"/>
          </w:tcPr>
          <w:p w14:paraId="6F6C291D" w14:textId="154A73B5" w:rsidR="00EA17D3" w:rsidRPr="003C2FA3" w:rsidRDefault="003C2FA3">
            <w:pPr>
              <w:rPr>
                <w:rFonts w:ascii="Times New Roman" w:hAnsi="Times New Roman" w:cs="Times New Roman"/>
                <w:sz w:val="24"/>
                <w:szCs w:val="24"/>
              </w:rPr>
            </w:pPr>
            <w:r w:rsidRPr="003C2FA3">
              <w:rPr>
                <w:rFonts w:ascii="Times New Roman" w:hAnsi="Times New Roman" w:cs="Times New Roman"/>
                <w:sz w:val="24"/>
                <w:szCs w:val="24"/>
              </w:rPr>
              <w:t>September 1, 2026</w:t>
            </w:r>
          </w:p>
        </w:tc>
      </w:tr>
    </w:tbl>
    <w:p w14:paraId="70C88CA1" w14:textId="77777777" w:rsidR="00EA17D3" w:rsidRPr="003C2FA3" w:rsidRDefault="001E4A98">
      <w:pPr>
        <w:pStyle w:val="Heading1"/>
        <w:rPr>
          <w:rFonts w:ascii="Times New Roman" w:hAnsi="Times New Roman" w:cs="Times New Roman"/>
          <w:color w:val="auto"/>
          <w:sz w:val="24"/>
          <w:szCs w:val="24"/>
        </w:rPr>
      </w:pPr>
      <w:r w:rsidRPr="003C2FA3">
        <w:rPr>
          <w:rFonts w:ascii="Times New Roman" w:hAnsi="Times New Roman" w:cs="Times New Roman"/>
          <w:color w:val="auto"/>
          <w:sz w:val="24"/>
          <w:szCs w:val="24"/>
        </w:rPr>
        <w:t>13. Submission Instructions</w:t>
      </w:r>
    </w:p>
    <w:p w14:paraId="58C7EA7B" w14:textId="52A1DC5C" w:rsidR="00EA17D3" w:rsidRPr="003C2FA3" w:rsidRDefault="001E4A98">
      <w:pPr>
        <w:rPr>
          <w:rFonts w:ascii="Times New Roman" w:hAnsi="Times New Roman" w:cs="Times New Roman"/>
          <w:sz w:val="24"/>
          <w:szCs w:val="24"/>
        </w:rPr>
      </w:pPr>
      <w:r w:rsidRPr="003C2FA3">
        <w:rPr>
          <w:rFonts w:ascii="Times New Roman" w:hAnsi="Times New Roman" w:cs="Times New Roman"/>
          <w:sz w:val="24"/>
          <w:szCs w:val="24"/>
        </w:rPr>
        <w:t xml:space="preserve">Submit proposals electronically to </w:t>
      </w:r>
      <w:r w:rsidR="003C2FA3" w:rsidRPr="003C2FA3">
        <w:rPr>
          <w:rFonts w:ascii="Times New Roman" w:hAnsi="Times New Roman" w:cs="Times New Roman"/>
          <w:sz w:val="24"/>
          <w:szCs w:val="24"/>
        </w:rPr>
        <w:t>jmonteiro@cityofmarion.in.gov</w:t>
      </w:r>
      <w:r w:rsidRPr="003C2FA3">
        <w:rPr>
          <w:rFonts w:ascii="Times New Roman" w:hAnsi="Times New Roman" w:cs="Times New Roman"/>
          <w:sz w:val="24"/>
          <w:szCs w:val="24"/>
        </w:rPr>
        <w:t xml:space="preserve"> with the subject line: RFP - Public Safety Mental Health Services Proposal. Proposals must be received by </w:t>
      </w:r>
      <w:r w:rsidR="003C2FA3" w:rsidRPr="003C2FA3">
        <w:rPr>
          <w:rFonts w:ascii="Times New Roman" w:hAnsi="Times New Roman" w:cs="Times New Roman"/>
          <w:sz w:val="24"/>
          <w:szCs w:val="24"/>
        </w:rPr>
        <w:t>11:59pm</w:t>
      </w:r>
      <w:r w:rsidRPr="003C2FA3">
        <w:rPr>
          <w:rFonts w:ascii="Times New Roman" w:hAnsi="Times New Roman" w:cs="Times New Roman"/>
          <w:sz w:val="24"/>
          <w:szCs w:val="24"/>
        </w:rPr>
        <w:t xml:space="preserve"> on </w:t>
      </w:r>
      <w:r w:rsidR="003C2FA3" w:rsidRPr="003C2FA3">
        <w:rPr>
          <w:rFonts w:ascii="Times New Roman" w:hAnsi="Times New Roman" w:cs="Times New Roman"/>
          <w:sz w:val="24"/>
          <w:szCs w:val="24"/>
        </w:rPr>
        <w:t>June 15, 2026</w:t>
      </w:r>
      <w:r w:rsidRPr="003C2FA3">
        <w:rPr>
          <w:rFonts w:ascii="Times New Roman" w:hAnsi="Times New Roman" w:cs="Times New Roman"/>
          <w:sz w:val="24"/>
          <w:szCs w:val="24"/>
        </w:rPr>
        <w:t>. Late or incomplete submissions may not be considered.</w:t>
      </w:r>
    </w:p>
    <w:p w14:paraId="087B6367" w14:textId="77777777" w:rsidR="00EA17D3" w:rsidRPr="003C2FA3" w:rsidRDefault="001E4A98">
      <w:pPr>
        <w:pStyle w:val="Heading1"/>
        <w:rPr>
          <w:rFonts w:ascii="Times New Roman" w:hAnsi="Times New Roman" w:cs="Times New Roman"/>
          <w:color w:val="auto"/>
          <w:sz w:val="24"/>
          <w:szCs w:val="24"/>
        </w:rPr>
      </w:pPr>
      <w:r w:rsidRPr="003C2FA3">
        <w:rPr>
          <w:rFonts w:ascii="Times New Roman" w:hAnsi="Times New Roman" w:cs="Times New Roman"/>
          <w:color w:val="auto"/>
          <w:sz w:val="24"/>
          <w:szCs w:val="24"/>
        </w:rPr>
        <w:t>14. General Conditions</w:t>
      </w:r>
    </w:p>
    <w:p w14:paraId="00A11D6B" w14:textId="77777777" w:rsidR="00EA17D3" w:rsidRPr="003C2FA3" w:rsidRDefault="001E4A98">
      <w:pPr>
        <w:rPr>
          <w:rFonts w:ascii="Times New Roman" w:hAnsi="Times New Roman" w:cs="Times New Roman"/>
          <w:sz w:val="24"/>
          <w:szCs w:val="24"/>
        </w:rPr>
      </w:pPr>
      <w:r w:rsidRPr="003C2FA3">
        <w:rPr>
          <w:rFonts w:ascii="Times New Roman" w:hAnsi="Times New Roman" w:cs="Times New Roman"/>
          <w:sz w:val="24"/>
          <w:szCs w:val="24"/>
        </w:rPr>
        <w:t xml:space="preserve">The City reserves the right to reject any or all proposals; waive informalities; request clarification; conduct interviews; verify references; negotiate scope and cost; cancel this RFP; or award the contract based on the proposal deemed to provide the best value to the City. Issuance of this RFP does not </w:t>
      </w:r>
      <w:proofErr w:type="gramStart"/>
      <w:r w:rsidRPr="003C2FA3">
        <w:rPr>
          <w:rFonts w:ascii="Times New Roman" w:hAnsi="Times New Roman" w:cs="Times New Roman"/>
          <w:sz w:val="24"/>
          <w:szCs w:val="24"/>
        </w:rPr>
        <w:t>obligate</w:t>
      </w:r>
      <w:proofErr w:type="gramEnd"/>
      <w:r w:rsidRPr="003C2FA3">
        <w:rPr>
          <w:rFonts w:ascii="Times New Roman" w:hAnsi="Times New Roman" w:cs="Times New Roman"/>
          <w:sz w:val="24"/>
          <w:szCs w:val="24"/>
        </w:rPr>
        <w:t xml:space="preserve"> the City to award a contract.</w:t>
      </w:r>
    </w:p>
    <w:sectPr w:rsidR="00EA17D3" w:rsidRPr="003C2FA3" w:rsidSect="00034616">
      <w:footerReference w:type="default" r:id="rId8"/>
      <w:pgSz w:w="12240" w:h="15840"/>
      <w:pgMar w:top="1008" w:right="108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DBA94" w14:textId="77777777" w:rsidR="001E4A98" w:rsidRDefault="001E4A98">
      <w:pPr>
        <w:spacing w:after="0" w:line="240" w:lineRule="auto"/>
      </w:pPr>
      <w:r>
        <w:separator/>
      </w:r>
    </w:p>
  </w:endnote>
  <w:endnote w:type="continuationSeparator" w:id="0">
    <w:p w14:paraId="0C2799F3" w14:textId="77777777" w:rsidR="001E4A98" w:rsidRDefault="001E4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A655D" w14:textId="77777777" w:rsidR="00EA17D3" w:rsidRDefault="001E4A98">
    <w:pPr>
      <w:pStyle w:val="Footer"/>
      <w:jc w:val="center"/>
    </w:pPr>
    <w:r>
      <w:t>City of Marion Public Safety Mental Health Services RFP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9DCD0" w14:textId="77777777" w:rsidR="001E4A98" w:rsidRDefault="001E4A98">
      <w:pPr>
        <w:spacing w:after="0" w:line="240" w:lineRule="auto"/>
      </w:pPr>
      <w:r>
        <w:separator/>
      </w:r>
    </w:p>
  </w:footnote>
  <w:footnote w:type="continuationSeparator" w:id="0">
    <w:p w14:paraId="76F7BDBD" w14:textId="77777777" w:rsidR="001E4A98" w:rsidRDefault="001E4A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4322567">
    <w:abstractNumId w:val="8"/>
  </w:num>
  <w:num w:numId="2" w16cid:durableId="1368993896">
    <w:abstractNumId w:val="6"/>
  </w:num>
  <w:num w:numId="3" w16cid:durableId="1151363913">
    <w:abstractNumId w:val="5"/>
  </w:num>
  <w:num w:numId="4" w16cid:durableId="1522889692">
    <w:abstractNumId w:val="4"/>
  </w:num>
  <w:num w:numId="5" w16cid:durableId="682586788">
    <w:abstractNumId w:val="7"/>
  </w:num>
  <w:num w:numId="6" w16cid:durableId="613172016">
    <w:abstractNumId w:val="3"/>
  </w:num>
  <w:num w:numId="7" w16cid:durableId="383021257">
    <w:abstractNumId w:val="2"/>
  </w:num>
  <w:num w:numId="8" w16cid:durableId="733813246">
    <w:abstractNumId w:val="1"/>
  </w:num>
  <w:num w:numId="9" w16cid:durableId="196896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E4A98"/>
    <w:rsid w:val="0029639D"/>
    <w:rsid w:val="00326F90"/>
    <w:rsid w:val="003C2FA3"/>
    <w:rsid w:val="00AA1D8D"/>
    <w:rsid w:val="00B47730"/>
    <w:rsid w:val="00CB0664"/>
    <w:rsid w:val="00DB235B"/>
    <w:rsid w:val="00EA17D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8F82C7"/>
  <w14:defaultImageDpi w14:val="300"/>
  <w15:docId w15:val="{16F2C9BD-D991-4F5A-95AD-DE9A81D87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line="259" w:lineRule="auto"/>
    </w:pPr>
    <w:rPr>
      <w:rFonts w:ascii="Aptos" w:eastAsia="Aptos" w:hAnsi="Aptos"/>
      <w:sz w:val="21"/>
    </w:rPr>
  </w:style>
  <w:style w:type="paragraph" w:styleId="Heading1">
    <w:name w:val="heading 1"/>
    <w:basedOn w:val="Normal"/>
    <w:next w:val="Normal"/>
    <w:link w:val="Heading1Char"/>
    <w:uiPriority w:val="9"/>
    <w:qFormat/>
    <w:rsid w:val="00FC693F"/>
    <w:pPr>
      <w:keepNext/>
      <w:keepLines/>
      <w:spacing w:before="240" w:after="80"/>
      <w:outlineLvl w:val="0"/>
    </w:pPr>
    <w:rPr>
      <w:rFonts w:asciiTheme="majorHAnsi" w:eastAsiaTheme="majorEastAsia" w:hAnsiTheme="majorHAnsi" w:cstheme="majorBidi"/>
      <w:b/>
      <w:bCs/>
      <w:color w:val="1F4E79"/>
      <w:sz w:val="28"/>
      <w:szCs w:val="28"/>
    </w:rPr>
  </w:style>
  <w:style w:type="paragraph" w:styleId="Heading2">
    <w:name w:val="heading 2"/>
    <w:basedOn w:val="Normal"/>
    <w:next w:val="Normal"/>
    <w:link w:val="Heading2Char"/>
    <w:uiPriority w:val="9"/>
    <w:unhideWhenUsed/>
    <w:qFormat/>
    <w:rsid w:val="00FC693F"/>
    <w:pPr>
      <w:keepNext/>
      <w:keepLines/>
      <w:spacing w:before="240" w:after="80"/>
      <w:outlineLvl w:val="1"/>
    </w:pPr>
    <w:rPr>
      <w:rFonts w:asciiTheme="majorHAnsi" w:eastAsiaTheme="majorEastAsia" w:hAnsiTheme="majorHAnsi" w:cstheme="majorBidi"/>
      <w:b/>
      <w:bCs/>
      <w:color w:val="365F91"/>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1F4E79"/>
      <w:spacing w:val="5"/>
      <w:kern w:val="28"/>
      <w:sz w:val="4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1201</Words>
  <Characters>6790</Characters>
  <Application>Microsoft Office Word</Application>
  <DocSecurity>0</DocSecurity>
  <Lines>141</Lines>
  <Paragraphs>70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7921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Monteiro, Jayda Ladett</cp:lastModifiedBy>
  <cp:revision>2</cp:revision>
  <dcterms:created xsi:type="dcterms:W3CDTF">2026-05-13T20:37:00Z</dcterms:created>
  <dcterms:modified xsi:type="dcterms:W3CDTF">2026-05-13T20:37:00Z</dcterms:modified>
  <cp:category/>
</cp:coreProperties>
</file>