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EF9A0" w14:textId="77777777" w:rsidR="001D1026" w:rsidRPr="001D1026" w:rsidRDefault="001D1026" w:rsidP="001D1026">
      <w:pPr>
        <w:rPr>
          <w:rFonts w:ascii="Arial" w:hAnsi="Arial" w:cs="Arial"/>
          <w:b/>
          <w:bCs/>
        </w:rPr>
      </w:pPr>
      <w:r w:rsidRPr="001D1026">
        <w:rPr>
          <w:rFonts w:ascii="Arial" w:hAnsi="Arial" w:cs="Arial"/>
          <w:b/>
          <w:bCs/>
        </w:rPr>
        <w:t>Smart Building Solutions</w:t>
      </w:r>
    </w:p>
    <w:p w14:paraId="4E9B5C98" w14:textId="0AA8F8D6" w:rsidR="001D1026" w:rsidRDefault="001D1026" w:rsidP="001D1026">
      <w:pPr>
        <w:rPr>
          <w:rFonts w:ascii="Arial" w:hAnsi="Arial" w:cs="Arial"/>
        </w:rPr>
      </w:pPr>
      <w:r w:rsidRPr="00D63E01">
        <w:rPr>
          <w:rFonts w:ascii="Arial" w:hAnsi="Arial" w:cs="Arial"/>
        </w:rPr>
        <w:t>A smart building</w:t>
      </w:r>
      <w:r w:rsidRPr="001D1026">
        <w:rPr>
          <w:rFonts w:ascii="Arial" w:hAnsi="Arial" w:cs="Arial"/>
        </w:rPr>
        <w:t xml:space="preserve"> leverag</w:t>
      </w:r>
      <w:r w:rsidRPr="00D63E01">
        <w:rPr>
          <w:rFonts w:ascii="Arial" w:hAnsi="Arial" w:cs="Arial"/>
        </w:rPr>
        <w:t>es</w:t>
      </w:r>
      <w:r w:rsidRPr="001D1026">
        <w:rPr>
          <w:rFonts w:ascii="Arial" w:hAnsi="Arial" w:cs="Arial"/>
        </w:rPr>
        <w:t xml:space="preserve"> HVAC expertise and advanced integrated systems to help optimize building performance and energy efficiency.</w:t>
      </w:r>
    </w:p>
    <w:p w14:paraId="41121A9F" w14:textId="14D77E92" w:rsidR="00D63E01" w:rsidRPr="00D63E01" w:rsidRDefault="00D63E01" w:rsidP="001D1026">
      <w:pPr>
        <w:rPr>
          <w:rFonts w:ascii="Arial" w:hAnsi="Arial" w:cs="Arial"/>
        </w:rPr>
      </w:pPr>
      <w:r>
        <w:rPr>
          <w:rFonts w:ascii="Arial" w:hAnsi="Arial" w:cs="Arial"/>
        </w:rPr>
        <w:t>Interconnecting building utilities like HVAC, lighting and other facilities with a cutting-edge building automation system makes monitoring and adjusting operations easier and more efficient than ever before</w:t>
      </w:r>
      <w:r w:rsidR="008F35F7">
        <w:rPr>
          <w:rFonts w:ascii="Arial" w:hAnsi="Arial" w:cs="Arial"/>
        </w:rPr>
        <w:t>.</w:t>
      </w:r>
    </w:p>
    <w:p w14:paraId="21120B53" w14:textId="77777777" w:rsidR="00D63E01" w:rsidRPr="00D63E01" w:rsidRDefault="00D63E01" w:rsidP="00D63E01">
      <w:pPr>
        <w:rPr>
          <w:rFonts w:ascii="Arial" w:hAnsi="Arial" w:cs="Arial"/>
          <w:b/>
          <w:bCs/>
        </w:rPr>
      </w:pPr>
    </w:p>
    <w:p w14:paraId="14B89763" w14:textId="3A13B4F6" w:rsidR="00D63E01" w:rsidRPr="00D63E01" w:rsidRDefault="00D63E01" w:rsidP="00D63E01">
      <w:pPr>
        <w:rPr>
          <w:rFonts w:ascii="Arial" w:hAnsi="Arial" w:cs="Arial"/>
          <w:b/>
          <w:bCs/>
        </w:rPr>
      </w:pPr>
      <w:r w:rsidRPr="00D63E01">
        <w:rPr>
          <w:rFonts w:ascii="Arial" w:hAnsi="Arial" w:cs="Arial"/>
          <w:b/>
          <w:bCs/>
        </w:rPr>
        <w:t>How Do Building Automation Systems Work?</w:t>
      </w:r>
    </w:p>
    <w:p w14:paraId="08946891" w14:textId="7F4ACDB8" w:rsidR="00D63E01" w:rsidRPr="00D63E01" w:rsidRDefault="00D63E01" w:rsidP="00D63E01">
      <w:pPr>
        <w:rPr>
          <w:rFonts w:ascii="Arial" w:hAnsi="Arial" w:cs="Arial"/>
        </w:rPr>
      </w:pPr>
      <w:r w:rsidRPr="00D63E01">
        <w:rPr>
          <w:rFonts w:ascii="Arial" w:hAnsi="Arial" w:cs="Arial"/>
        </w:rPr>
        <w:t>Building automation systems operate as a single computer networking unit to control and monitor building-wide assets.</w:t>
      </w:r>
      <w:r w:rsidR="008F35F7">
        <w:rPr>
          <w:rFonts w:ascii="Arial" w:hAnsi="Arial" w:cs="Arial"/>
        </w:rPr>
        <w:t xml:space="preserve"> </w:t>
      </w:r>
      <w:r w:rsidRPr="00D63E01">
        <w:rPr>
          <w:rFonts w:ascii="Arial" w:hAnsi="Arial" w:cs="Arial"/>
        </w:rPr>
        <w:t xml:space="preserve">To </w:t>
      </w:r>
      <w:r w:rsidR="008F35F7">
        <w:rPr>
          <w:rFonts w:ascii="Arial" w:hAnsi="Arial" w:cs="Arial"/>
        </w:rPr>
        <w:t>facilitate</w:t>
      </w:r>
      <w:r w:rsidRPr="00D63E01">
        <w:rPr>
          <w:rFonts w:ascii="Arial" w:hAnsi="Arial" w:cs="Arial"/>
        </w:rPr>
        <w:t xml:space="preserve"> this, they collect, process and adjust information using five main components:</w:t>
      </w:r>
    </w:p>
    <w:p w14:paraId="64FC7DBD" w14:textId="3DD155B0" w:rsidR="00D63E01" w:rsidRPr="00D63E01" w:rsidRDefault="00D63E01" w:rsidP="00D63E01">
      <w:pPr>
        <w:rPr>
          <w:rFonts w:ascii="Arial" w:hAnsi="Arial" w:cs="Arial"/>
        </w:rPr>
      </w:pPr>
      <w:r w:rsidRPr="00D63E01">
        <w:rPr>
          <w:rFonts w:ascii="Arial" w:hAnsi="Arial" w:cs="Arial"/>
        </w:rPr>
        <w:t xml:space="preserve">Sensors: </w:t>
      </w:r>
      <w:r w:rsidR="008F35F7">
        <w:rPr>
          <w:rFonts w:ascii="Arial" w:hAnsi="Arial" w:cs="Arial"/>
        </w:rPr>
        <w:t>i</w:t>
      </w:r>
      <w:r w:rsidRPr="00D63E01">
        <w:rPr>
          <w:rFonts w:ascii="Arial" w:hAnsi="Arial" w:cs="Arial"/>
        </w:rPr>
        <w:t>nput devices that measure data like humidity or room occupancy</w:t>
      </w:r>
    </w:p>
    <w:p w14:paraId="22B1E8AC" w14:textId="2B914779" w:rsidR="00D63E01" w:rsidRPr="00D63E01" w:rsidRDefault="00D63E01" w:rsidP="00D63E01">
      <w:pPr>
        <w:rPr>
          <w:rFonts w:ascii="Arial" w:hAnsi="Arial" w:cs="Arial"/>
        </w:rPr>
      </w:pPr>
      <w:r w:rsidRPr="00D63E01">
        <w:rPr>
          <w:rFonts w:ascii="Arial" w:hAnsi="Arial" w:cs="Arial"/>
        </w:rPr>
        <w:t xml:space="preserve">Communication Protocols:  </w:t>
      </w:r>
      <w:r w:rsidR="008F35F7">
        <w:rPr>
          <w:rFonts w:ascii="Arial" w:hAnsi="Arial" w:cs="Arial"/>
        </w:rPr>
        <w:t>t</w:t>
      </w:r>
      <w:r w:rsidRPr="00D63E01">
        <w:rPr>
          <w:rFonts w:ascii="Arial" w:hAnsi="Arial" w:cs="Arial"/>
        </w:rPr>
        <w:t>he language used for each part of the system to “speak” to each other</w:t>
      </w:r>
    </w:p>
    <w:p w14:paraId="726F1909" w14:textId="5429A0F2" w:rsidR="00D63E01" w:rsidRPr="00D63E01" w:rsidRDefault="00D63E01" w:rsidP="00D63E01">
      <w:pPr>
        <w:rPr>
          <w:rFonts w:ascii="Arial" w:hAnsi="Arial" w:cs="Arial"/>
        </w:rPr>
      </w:pPr>
      <w:r w:rsidRPr="00D63E01">
        <w:rPr>
          <w:rFonts w:ascii="Arial" w:hAnsi="Arial" w:cs="Arial"/>
        </w:rPr>
        <w:t xml:space="preserve">Controller:  </w:t>
      </w:r>
      <w:r w:rsidR="008F35F7">
        <w:rPr>
          <w:rFonts w:ascii="Arial" w:hAnsi="Arial" w:cs="Arial"/>
        </w:rPr>
        <w:t>t</w:t>
      </w:r>
      <w:r w:rsidRPr="00D63E01">
        <w:rPr>
          <w:rFonts w:ascii="Arial" w:hAnsi="Arial" w:cs="Arial"/>
        </w:rPr>
        <w:t>he “decision maker” that takes data from the sensors and determines how to respond</w:t>
      </w:r>
    </w:p>
    <w:p w14:paraId="630F4659" w14:textId="764CFBE4" w:rsidR="00D63E01" w:rsidRPr="00D63E01" w:rsidRDefault="00D63E01" w:rsidP="00D63E01">
      <w:pPr>
        <w:rPr>
          <w:rFonts w:ascii="Arial" w:hAnsi="Arial" w:cs="Arial"/>
        </w:rPr>
      </w:pPr>
      <w:r w:rsidRPr="00D63E01">
        <w:rPr>
          <w:rFonts w:ascii="Arial" w:hAnsi="Arial" w:cs="Arial"/>
        </w:rPr>
        <w:t xml:space="preserve">User Interface: </w:t>
      </w:r>
      <w:r w:rsidR="008F35F7">
        <w:rPr>
          <w:rFonts w:ascii="Arial" w:hAnsi="Arial" w:cs="Arial"/>
        </w:rPr>
        <w:t>d</w:t>
      </w:r>
      <w:r w:rsidRPr="00D63E01">
        <w:rPr>
          <w:rFonts w:ascii="Arial" w:hAnsi="Arial" w:cs="Arial"/>
        </w:rPr>
        <w:t xml:space="preserve">ashboards, screens or other interfaces </w:t>
      </w:r>
      <w:r w:rsidR="008F35F7">
        <w:rPr>
          <w:rFonts w:ascii="Arial" w:hAnsi="Arial" w:cs="Arial"/>
        </w:rPr>
        <w:t>that allow</w:t>
      </w:r>
      <w:r w:rsidRPr="00D63E01">
        <w:rPr>
          <w:rFonts w:ascii="Arial" w:hAnsi="Arial" w:cs="Arial"/>
        </w:rPr>
        <w:t xml:space="preserve"> users</w:t>
      </w:r>
      <w:r w:rsidR="008F35F7">
        <w:rPr>
          <w:rFonts w:ascii="Arial" w:hAnsi="Arial" w:cs="Arial"/>
        </w:rPr>
        <w:t xml:space="preserve"> to</w:t>
      </w:r>
      <w:r w:rsidRPr="00D63E01">
        <w:rPr>
          <w:rFonts w:ascii="Arial" w:hAnsi="Arial" w:cs="Arial"/>
        </w:rPr>
        <w:t xml:space="preserve"> interact with the BAS and view building data reports</w:t>
      </w:r>
    </w:p>
    <w:p w14:paraId="3FC16397" w14:textId="2DB8741C" w:rsidR="00D63E01" w:rsidRPr="00D63E01" w:rsidRDefault="00D63E01" w:rsidP="00D63E01">
      <w:pPr>
        <w:rPr>
          <w:rFonts w:ascii="Arial" w:hAnsi="Arial" w:cs="Arial"/>
        </w:rPr>
      </w:pPr>
      <w:r w:rsidRPr="00D63E01">
        <w:rPr>
          <w:rFonts w:ascii="Arial" w:hAnsi="Arial" w:cs="Arial"/>
        </w:rPr>
        <w:t xml:space="preserve">Output Devices: </w:t>
      </w:r>
      <w:r w:rsidR="008F35F7">
        <w:rPr>
          <w:rFonts w:ascii="Arial" w:hAnsi="Arial" w:cs="Arial"/>
        </w:rPr>
        <w:t>a</w:t>
      </w:r>
      <w:r w:rsidRPr="00D63E01">
        <w:rPr>
          <w:rFonts w:ascii="Arial" w:hAnsi="Arial" w:cs="Arial"/>
        </w:rPr>
        <w:t xml:space="preserve"> key part that carries out the controller’s commands</w:t>
      </w:r>
    </w:p>
    <w:p w14:paraId="4B390B19" w14:textId="4182A12E" w:rsidR="00D63E01" w:rsidRPr="00D63E01" w:rsidRDefault="00D63E01" w:rsidP="00D63E01">
      <w:pPr>
        <w:rPr>
          <w:rFonts w:ascii="Arial" w:hAnsi="Arial" w:cs="Arial"/>
        </w:rPr>
      </w:pPr>
      <w:r w:rsidRPr="00D63E01">
        <w:rPr>
          <w:rFonts w:ascii="Arial" w:hAnsi="Arial" w:cs="Arial"/>
        </w:rPr>
        <w:t xml:space="preserve">These parts communicate across platforms, languages and software to perform </w:t>
      </w:r>
      <w:r w:rsidR="008F35F7">
        <w:rPr>
          <w:rFonts w:ascii="Arial" w:hAnsi="Arial" w:cs="Arial"/>
        </w:rPr>
        <w:t xml:space="preserve">a desired </w:t>
      </w:r>
      <w:r w:rsidRPr="00D63E01">
        <w:rPr>
          <w:rFonts w:ascii="Arial" w:hAnsi="Arial" w:cs="Arial"/>
        </w:rPr>
        <w:t xml:space="preserve">action. For example, if a building’s sensors detect </w:t>
      </w:r>
      <w:r w:rsidR="008F35F7">
        <w:rPr>
          <w:rFonts w:ascii="Arial" w:hAnsi="Arial" w:cs="Arial"/>
        </w:rPr>
        <w:t>humidity</w:t>
      </w:r>
      <w:r w:rsidRPr="00D63E01">
        <w:rPr>
          <w:rFonts w:ascii="Arial" w:hAnsi="Arial" w:cs="Arial"/>
        </w:rPr>
        <w:t xml:space="preserve"> in the office, the controller would process this data and communicate to the output device to lower the temperature. Once the BAS adjusted the building’s temperature, the user interface would update to display data visually so occupants could review and optimize the building’s assets.</w:t>
      </w:r>
    </w:p>
    <w:p w14:paraId="3A8BA867" w14:textId="77777777" w:rsidR="009E599E" w:rsidRPr="00D63E01" w:rsidRDefault="009E599E">
      <w:pPr>
        <w:rPr>
          <w:rFonts w:ascii="Arial" w:hAnsi="Arial" w:cs="Arial"/>
        </w:rPr>
      </w:pPr>
    </w:p>
    <w:p w14:paraId="273C19F9" w14:textId="2585BF1B" w:rsidR="001D1026" w:rsidRPr="00D63E01" w:rsidRDefault="001D1026">
      <w:pPr>
        <w:rPr>
          <w:rFonts w:ascii="Arial" w:hAnsi="Arial" w:cs="Arial"/>
          <w:b/>
          <w:bCs/>
        </w:rPr>
      </w:pPr>
      <w:r w:rsidRPr="00D63E01">
        <w:rPr>
          <w:rFonts w:ascii="Arial" w:hAnsi="Arial" w:cs="Arial"/>
          <w:b/>
          <w:bCs/>
        </w:rPr>
        <w:t>Benefits of a Smarter Building</w:t>
      </w:r>
    </w:p>
    <w:p w14:paraId="3F385A8E" w14:textId="48DBF825" w:rsidR="001D1026" w:rsidRPr="00D63E01" w:rsidRDefault="001D1026">
      <w:pPr>
        <w:rPr>
          <w:rFonts w:ascii="Arial" w:hAnsi="Arial" w:cs="Arial"/>
        </w:rPr>
      </w:pPr>
      <w:r w:rsidRPr="00D63E01">
        <w:rPr>
          <w:rFonts w:ascii="Arial" w:hAnsi="Arial" w:cs="Arial"/>
        </w:rPr>
        <w:t>Building connectivity enables owners, operators, managers and even occupants to optimize facilities from a data-informed, streamlined perspective. While exact benefits depend on your unique needs and circumstances, connected services primarily help</w:t>
      </w:r>
      <w:r w:rsidR="008F35F7">
        <w:rPr>
          <w:rFonts w:ascii="Arial" w:hAnsi="Arial" w:cs="Arial"/>
        </w:rPr>
        <w:t xml:space="preserve"> to positively impact and achieve</w:t>
      </w:r>
      <w:r w:rsidRPr="00D63E01">
        <w:rPr>
          <w:rFonts w:ascii="Arial" w:hAnsi="Arial" w:cs="Arial"/>
        </w:rPr>
        <w:t xml:space="preserve"> the “4 C’s” of buildings:</w:t>
      </w:r>
    </w:p>
    <w:p w14:paraId="469B7088" w14:textId="39CB6FCB" w:rsidR="001D1026" w:rsidRPr="00D63E01" w:rsidRDefault="001D1026">
      <w:pPr>
        <w:rPr>
          <w:rFonts w:ascii="Arial" w:hAnsi="Arial" w:cs="Arial"/>
        </w:rPr>
      </w:pPr>
      <w:r w:rsidRPr="00D63E01">
        <w:rPr>
          <w:rFonts w:ascii="Arial" w:hAnsi="Arial" w:cs="Arial"/>
        </w:rPr>
        <w:t>Costs: More resilient facilities with lower energy and operating expenses</w:t>
      </w:r>
    </w:p>
    <w:p w14:paraId="25E574F1" w14:textId="4C8C9C1B" w:rsidR="001D1026" w:rsidRPr="00D63E01" w:rsidRDefault="001D1026">
      <w:pPr>
        <w:rPr>
          <w:rFonts w:ascii="Arial" w:hAnsi="Arial" w:cs="Arial"/>
        </w:rPr>
      </w:pPr>
      <w:r w:rsidRPr="00D63E01">
        <w:rPr>
          <w:rFonts w:ascii="Arial" w:hAnsi="Arial" w:cs="Arial"/>
        </w:rPr>
        <w:lastRenderedPageBreak/>
        <w:t>Control: More efficient building performance through automated management of HVAC, lighting and other building systems</w:t>
      </w:r>
    </w:p>
    <w:p w14:paraId="09DD485A" w14:textId="22B508EE" w:rsidR="001D1026" w:rsidRPr="00D63E01" w:rsidRDefault="001D1026">
      <w:pPr>
        <w:rPr>
          <w:rFonts w:ascii="Arial" w:hAnsi="Arial" w:cs="Arial"/>
        </w:rPr>
      </w:pPr>
      <w:r w:rsidRPr="00D63E01">
        <w:rPr>
          <w:rFonts w:ascii="Arial" w:hAnsi="Arial" w:cs="Arial"/>
        </w:rPr>
        <w:t>Confidence: More dependable remote monitoring capabilities and data for smarter maintenance, repair, and upgrade decisions. </w:t>
      </w:r>
    </w:p>
    <w:p w14:paraId="036C5BB0" w14:textId="5FF431F6" w:rsidR="001D1026" w:rsidRPr="00D63E01" w:rsidRDefault="001D1026">
      <w:pPr>
        <w:rPr>
          <w:rFonts w:ascii="Arial" w:hAnsi="Arial" w:cs="Arial"/>
        </w:rPr>
      </w:pPr>
      <w:r w:rsidRPr="00D63E01">
        <w:rPr>
          <w:rFonts w:ascii="Arial" w:hAnsi="Arial" w:cs="Arial"/>
        </w:rPr>
        <w:t>Consistency: More reliable reporting, performance and vendor experiences.</w:t>
      </w:r>
    </w:p>
    <w:p w14:paraId="62697B42" w14:textId="77777777" w:rsidR="004D4844" w:rsidRDefault="004D4844">
      <w:pPr>
        <w:rPr>
          <w:rFonts w:ascii="Arial" w:hAnsi="Arial" w:cs="Arial"/>
        </w:rPr>
      </w:pPr>
    </w:p>
    <w:p w14:paraId="51A71ADB" w14:textId="61E5F250" w:rsidR="001D1026" w:rsidRPr="00447841" w:rsidRDefault="004D4844" w:rsidP="00447841">
      <w:pPr>
        <w:rPr>
          <w:rFonts w:ascii="Arial" w:hAnsi="Arial" w:cs="Arial"/>
        </w:rPr>
      </w:pPr>
      <w:r>
        <w:rPr>
          <w:rFonts w:ascii="Arial" w:hAnsi="Arial" w:cs="Arial"/>
        </w:rPr>
        <w:t>With the growing demand for energy efficiency and sustainability, o</w:t>
      </w:r>
      <w:r w:rsidR="001D1026" w:rsidRPr="00D63E01">
        <w:rPr>
          <w:rFonts w:ascii="Arial" w:hAnsi="Arial" w:cs="Arial"/>
        </w:rPr>
        <w:t>ptimizing your HVAC systems has never been more important</w:t>
      </w:r>
      <w:r>
        <w:rPr>
          <w:rFonts w:ascii="Arial" w:hAnsi="Arial" w:cs="Arial"/>
        </w:rPr>
        <w:t>.</w:t>
      </w:r>
    </w:p>
    <w:p w14:paraId="7C77ADFF" w14:textId="77777777" w:rsidR="001D1026" w:rsidRDefault="001D1026"/>
    <w:sectPr w:rsidR="001D1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026"/>
    <w:rsid w:val="0016348F"/>
    <w:rsid w:val="001D1026"/>
    <w:rsid w:val="00323982"/>
    <w:rsid w:val="00447841"/>
    <w:rsid w:val="004D4844"/>
    <w:rsid w:val="00640E1E"/>
    <w:rsid w:val="006440D6"/>
    <w:rsid w:val="0080020A"/>
    <w:rsid w:val="008D4D66"/>
    <w:rsid w:val="008F35F7"/>
    <w:rsid w:val="009B6664"/>
    <w:rsid w:val="009E599E"/>
    <w:rsid w:val="00BA419D"/>
    <w:rsid w:val="00D63E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B8F3C"/>
  <w15:chartTrackingRefBased/>
  <w15:docId w15:val="{0EB8F832-1FBC-4E13-BCDB-11645758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10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10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10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10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10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10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10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10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10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0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10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10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10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10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10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10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10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1026"/>
    <w:rPr>
      <w:rFonts w:eastAsiaTheme="majorEastAsia" w:cstheme="majorBidi"/>
      <w:color w:val="272727" w:themeColor="text1" w:themeTint="D8"/>
    </w:rPr>
  </w:style>
  <w:style w:type="paragraph" w:styleId="Title">
    <w:name w:val="Title"/>
    <w:basedOn w:val="Normal"/>
    <w:next w:val="Normal"/>
    <w:link w:val="TitleChar"/>
    <w:uiPriority w:val="10"/>
    <w:qFormat/>
    <w:rsid w:val="001D10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0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10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10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1026"/>
    <w:pPr>
      <w:spacing w:before="160"/>
      <w:jc w:val="center"/>
    </w:pPr>
    <w:rPr>
      <w:i/>
      <w:iCs/>
      <w:color w:val="404040" w:themeColor="text1" w:themeTint="BF"/>
    </w:rPr>
  </w:style>
  <w:style w:type="character" w:customStyle="1" w:styleId="QuoteChar">
    <w:name w:val="Quote Char"/>
    <w:basedOn w:val="DefaultParagraphFont"/>
    <w:link w:val="Quote"/>
    <w:uiPriority w:val="29"/>
    <w:rsid w:val="001D1026"/>
    <w:rPr>
      <w:i/>
      <w:iCs/>
      <w:color w:val="404040" w:themeColor="text1" w:themeTint="BF"/>
    </w:rPr>
  </w:style>
  <w:style w:type="paragraph" w:styleId="ListParagraph">
    <w:name w:val="List Paragraph"/>
    <w:basedOn w:val="Normal"/>
    <w:uiPriority w:val="34"/>
    <w:qFormat/>
    <w:rsid w:val="001D1026"/>
    <w:pPr>
      <w:ind w:left="720"/>
      <w:contextualSpacing/>
    </w:pPr>
  </w:style>
  <w:style w:type="character" w:styleId="IntenseEmphasis">
    <w:name w:val="Intense Emphasis"/>
    <w:basedOn w:val="DefaultParagraphFont"/>
    <w:uiPriority w:val="21"/>
    <w:qFormat/>
    <w:rsid w:val="001D1026"/>
    <w:rPr>
      <w:i/>
      <w:iCs/>
      <w:color w:val="0F4761" w:themeColor="accent1" w:themeShade="BF"/>
    </w:rPr>
  </w:style>
  <w:style w:type="paragraph" w:styleId="IntenseQuote">
    <w:name w:val="Intense Quote"/>
    <w:basedOn w:val="Normal"/>
    <w:next w:val="Normal"/>
    <w:link w:val="IntenseQuoteChar"/>
    <w:uiPriority w:val="30"/>
    <w:qFormat/>
    <w:rsid w:val="001D10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1026"/>
    <w:rPr>
      <w:i/>
      <w:iCs/>
      <w:color w:val="0F4761" w:themeColor="accent1" w:themeShade="BF"/>
    </w:rPr>
  </w:style>
  <w:style w:type="character" w:styleId="IntenseReference">
    <w:name w:val="Intense Reference"/>
    <w:basedOn w:val="DefaultParagraphFont"/>
    <w:uiPriority w:val="32"/>
    <w:qFormat/>
    <w:rsid w:val="001D1026"/>
    <w:rPr>
      <w:b/>
      <w:bCs/>
      <w:smallCaps/>
      <w:color w:val="0F4761" w:themeColor="accent1" w:themeShade="BF"/>
      <w:spacing w:val="5"/>
    </w:rPr>
  </w:style>
  <w:style w:type="character" w:styleId="Hyperlink">
    <w:name w:val="Hyperlink"/>
    <w:basedOn w:val="DefaultParagraphFont"/>
    <w:uiPriority w:val="99"/>
    <w:unhideWhenUsed/>
    <w:rsid w:val="004D4844"/>
    <w:rPr>
      <w:color w:val="467886" w:themeColor="hyperlink"/>
      <w:u w:val="single"/>
    </w:rPr>
  </w:style>
  <w:style w:type="character" w:styleId="UnresolvedMention">
    <w:name w:val="Unresolved Mention"/>
    <w:basedOn w:val="DefaultParagraphFont"/>
    <w:uiPriority w:val="99"/>
    <w:semiHidden/>
    <w:unhideWhenUsed/>
    <w:rsid w:val="004D4844"/>
    <w:rPr>
      <w:color w:val="605E5C"/>
      <w:shd w:val="clear" w:color="auto" w:fill="E1DFDD"/>
    </w:rPr>
  </w:style>
  <w:style w:type="character" w:styleId="FollowedHyperlink">
    <w:name w:val="FollowedHyperlink"/>
    <w:basedOn w:val="DefaultParagraphFont"/>
    <w:uiPriority w:val="99"/>
    <w:semiHidden/>
    <w:unhideWhenUsed/>
    <w:rsid w:val="0044784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282368">
      <w:bodyDiv w:val="1"/>
      <w:marLeft w:val="0"/>
      <w:marRight w:val="0"/>
      <w:marTop w:val="0"/>
      <w:marBottom w:val="0"/>
      <w:divBdr>
        <w:top w:val="none" w:sz="0" w:space="0" w:color="auto"/>
        <w:left w:val="none" w:sz="0" w:space="0" w:color="auto"/>
        <w:bottom w:val="none" w:sz="0" w:space="0" w:color="auto"/>
        <w:right w:val="none" w:sz="0" w:space="0" w:color="auto"/>
      </w:divBdr>
      <w:divsChild>
        <w:div w:id="705448799">
          <w:marLeft w:val="0"/>
          <w:marRight w:val="0"/>
          <w:marTop w:val="0"/>
          <w:marBottom w:val="0"/>
          <w:divBdr>
            <w:top w:val="none" w:sz="0" w:space="0" w:color="auto"/>
            <w:left w:val="none" w:sz="0" w:space="0" w:color="auto"/>
            <w:bottom w:val="none" w:sz="0" w:space="0" w:color="auto"/>
            <w:right w:val="none" w:sz="0" w:space="0" w:color="auto"/>
          </w:divBdr>
        </w:div>
      </w:divsChild>
    </w:div>
    <w:div w:id="975336713">
      <w:bodyDiv w:val="1"/>
      <w:marLeft w:val="0"/>
      <w:marRight w:val="0"/>
      <w:marTop w:val="0"/>
      <w:marBottom w:val="0"/>
      <w:divBdr>
        <w:top w:val="none" w:sz="0" w:space="0" w:color="auto"/>
        <w:left w:val="none" w:sz="0" w:space="0" w:color="auto"/>
        <w:bottom w:val="none" w:sz="0" w:space="0" w:color="auto"/>
        <w:right w:val="none" w:sz="0" w:space="0" w:color="auto"/>
      </w:divBdr>
      <w:divsChild>
        <w:div w:id="1745452396">
          <w:marLeft w:val="0"/>
          <w:marRight w:val="0"/>
          <w:marTop w:val="0"/>
          <w:marBottom w:val="0"/>
          <w:divBdr>
            <w:top w:val="none" w:sz="0" w:space="0" w:color="auto"/>
            <w:left w:val="none" w:sz="0" w:space="0" w:color="auto"/>
            <w:bottom w:val="none" w:sz="0" w:space="0" w:color="auto"/>
            <w:right w:val="none" w:sz="0" w:space="0" w:color="auto"/>
          </w:divBdr>
        </w:div>
      </w:divsChild>
    </w:div>
    <w:div w:id="1420370854">
      <w:bodyDiv w:val="1"/>
      <w:marLeft w:val="0"/>
      <w:marRight w:val="0"/>
      <w:marTop w:val="0"/>
      <w:marBottom w:val="0"/>
      <w:divBdr>
        <w:top w:val="none" w:sz="0" w:space="0" w:color="auto"/>
        <w:left w:val="none" w:sz="0" w:space="0" w:color="auto"/>
        <w:bottom w:val="none" w:sz="0" w:space="0" w:color="auto"/>
        <w:right w:val="none" w:sz="0" w:space="0" w:color="auto"/>
      </w:divBdr>
      <w:divsChild>
        <w:div w:id="1193570437">
          <w:marLeft w:val="0"/>
          <w:marRight w:val="0"/>
          <w:marTop w:val="0"/>
          <w:marBottom w:val="0"/>
          <w:divBdr>
            <w:top w:val="none" w:sz="0" w:space="0" w:color="auto"/>
            <w:left w:val="none" w:sz="0" w:space="0" w:color="auto"/>
            <w:bottom w:val="none" w:sz="0" w:space="0" w:color="auto"/>
            <w:right w:val="none" w:sz="0" w:space="0" w:color="auto"/>
          </w:divBdr>
        </w:div>
      </w:divsChild>
    </w:div>
    <w:div w:id="1675917379">
      <w:bodyDiv w:val="1"/>
      <w:marLeft w:val="0"/>
      <w:marRight w:val="0"/>
      <w:marTop w:val="0"/>
      <w:marBottom w:val="0"/>
      <w:divBdr>
        <w:top w:val="none" w:sz="0" w:space="0" w:color="auto"/>
        <w:left w:val="none" w:sz="0" w:space="0" w:color="auto"/>
        <w:bottom w:val="none" w:sz="0" w:space="0" w:color="auto"/>
        <w:right w:val="none" w:sz="0" w:space="0" w:color="auto"/>
      </w:divBdr>
      <w:divsChild>
        <w:div w:id="1536695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320</Words>
  <Characters>2061</Characters>
  <Application>Microsoft Office Word</Application>
  <DocSecurity>0</DocSecurity>
  <Lines>38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Pam</dc:creator>
  <cp:keywords/>
  <dc:description/>
  <cp:lastModifiedBy>Bobby Vasquez</cp:lastModifiedBy>
  <cp:revision>2</cp:revision>
  <dcterms:created xsi:type="dcterms:W3CDTF">2025-08-05T14:33:00Z</dcterms:created>
  <dcterms:modified xsi:type="dcterms:W3CDTF">2025-08-05T16:33:00Z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2b2348-a379-47d7-bf25-1402d7b08038_Enabled">
    <vt:lpwstr>true</vt:lpwstr>
  </property>
  <property fmtid="{D5CDD505-2E9C-101B-9397-08002B2CF9AE}" pid="3" name="MSIP_Label_162b2348-a379-47d7-bf25-1402d7b08038_SetDate">
    <vt:lpwstr>2025-08-05T15:55:34Z</vt:lpwstr>
  </property>
  <property fmtid="{D5CDD505-2E9C-101B-9397-08002B2CF9AE}" pid="4" name="MSIP_Label_162b2348-a379-47d7-bf25-1402d7b08038_Method">
    <vt:lpwstr>Privileged</vt:lpwstr>
  </property>
  <property fmtid="{D5CDD505-2E9C-101B-9397-08002B2CF9AE}" pid="5" name="MSIP_Label_162b2348-a379-47d7-bf25-1402d7b08038_Name">
    <vt:lpwstr>Business</vt:lpwstr>
  </property>
  <property fmtid="{D5CDD505-2E9C-101B-9397-08002B2CF9AE}" pid="6" name="MSIP_Label_162b2348-a379-47d7-bf25-1402d7b08038_SiteId">
    <vt:lpwstr>abf9983b-ca77-4f20-9633-ca9c5a847041</vt:lpwstr>
  </property>
  <property fmtid="{D5CDD505-2E9C-101B-9397-08002B2CF9AE}" pid="7" name="MSIP_Label_162b2348-a379-47d7-bf25-1402d7b08038_ActionId">
    <vt:lpwstr>c477925f-8f06-4d26-b3b3-1512a3e18505</vt:lpwstr>
  </property>
  <property fmtid="{D5CDD505-2E9C-101B-9397-08002B2CF9AE}" pid="8" name="MSIP_Label_162b2348-a379-47d7-bf25-1402d7b08038_ContentBits">
    <vt:lpwstr>0</vt:lpwstr>
  </property>
  <property fmtid="{D5CDD505-2E9C-101B-9397-08002B2CF9AE}" pid="9" name="MSIP_Label_162b2348-a379-47d7-bf25-1402d7b08038_Tag">
    <vt:lpwstr>10, 0, 1, 1</vt:lpwstr>
  </property>
</Properties>
</file>