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10831" w14:textId="77777777" w:rsidR="003B3627" w:rsidRPr="003B3627" w:rsidRDefault="003B3627" w:rsidP="003B3627">
      <w:pPr>
        <w:rPr>
          <w:b/>
          <w:bCs/>
          <w:sz w:val="40"/>
          <w:szCs w:val="40"/>
        </w:rPr>
      </w:pPr>
      <w:r w:rsidRPr="003B3627">
        <w:rPr>
          <w:b/>
          <w:bCs/>
          <w:sz w:val="40"/>
          <w:szCs w:val="40"/>
        </w:rPr>
        <w:t>Key Considerations for Choosing Connected Mechanical Service</w:t>
      </w:r>
    </w:p>
    <w:p w14:paraId="4F540436" w14:textId="77777777" w:rsidR="003B3627" w:rsidRPr="003B3627" w:rsidRDefault="003B3627" w:rsidP="003B3627">
      <w:r w:rsidRPr="003B3627">
        <w:t>Connected mechanical service agreements are transforming maintenance operations by leveraging system compatibility, robust data security, scalability, and cost-effectiveness. By choosing the right provider, businesses can enhance asset performance, reduce downtime, and improve overall efficiency.</w:t>
      </w:r>
    </w:p>
    <w:p w14:paraId="391D9E0E" w14:textId="77777777" w:rsidR="003B3627" w:rsidRPr="003B3627" w:rsidRDefault="003B3627" w:rsidP="003B3627">
      <w:hyperlink r:id="rId4" w:history="1">
        <w:r w:rsidRPr="003B3627">
          <w:rPr>
            <w:rStyle w:val="Hyperlink"/>
          </w:rPr>
          <w:t>Connected mechanical service</w:t>
        </w:r>
      </w:hyperlink>
      <w:r w:rsidRPr="003B3627">
        <w:t> has emerged as a game-changing solution for businesses seeking to optimize their maintenance operations. </w:t>
      </w:r>
    </w:p>
    <w:p w14:paraId="40456297" w14:textId="77777777" w:rsidR="003B3627" w:rsidRPr="003B3627" w:rsidRDefault="003B3627" w:rsidP="003B3627">
      <w:r w:rsidRPr="003B3627">
        <w:t>Selecting the right connected service requires you to consider various factors to ensure the solution meets your ultimate needs, while protecting your company’s interests. Let’s delve into the key considerations organizations should evaluate when choosing connected service.</w:t>
      </w:r>
    </w:p>
    <w:p w14:paraId="40E41D16" w14:textId="77777777" w:rsidR="003B3627" w:rsidRPr="003B3627" w:rsidRDefault="003B3627" w:rsidP="003B3627">
      <w:r w:rsidRPr="003B3627">
        <w:t>System Compatibility</w:t>
      </w:r>
    </w:p>
    <w:p w14:paraId="0A3CB3DB" w14:textId="77777777" w:rsidR="003B3627" w:rsidRPr="003B3627" w:rsidRDefault="003B3627" w:rsidP="003B3627">
      <w:r w:rsidRPr="003B3627">
        <w:t xml:space="preserve">Compatibility with existing mechanical systems is crucial when selecting a solution. Often, older mechanical equipment lacks the ability to provide enough data to run analytics and provide insights. Consider factors such as communication protocols, the existing data set, and the ability to connect that data to the right infrastructure for analysis. Choosing a connected mechanical service that works well with your existing systems while allowing for the power of cloud analytics avoids disruptions and allows for </w:t>
      </w:r>
      <w:proofErr w:type="gramStart"/>
      <w:r w:rsidRPr="003B3627">
        <w:t>a smoother</w:t>
      </w:r>
      <w:proofErr w:type="gramEnd"/>
      <w:r w:rsidRPr="003B3627">
        <w:t xml:space="preserve"> implementation.</w:t>
      </w:r>
    </w:p>
    <w:p w14:paraId="55CC8A63" w14:textId="77777777" w:rsidR="003B3627" w:rsidRPr="003B3627" w:rsidRDefault="003B3627" w:rsidP="003B3627">
      <w:r w:rsidRPr="003B3627">
        <w:t>Data Security Measures</w:t>
      </w:r>
    </w:p>
    <w:p w14:paraId="22E5C9CA" w14:textId="77777777" w:rsidR="003B3627" w:rsidRPr="003B3627" w:rsidRDefault="003B3627" w:rsidP="003B3627">
      <w:r w:rsidRPr="003B3627">
        <w:t>Protecting sensitive data is of utmost importance in the digital age. Confirm that the chosen solution prioritizes robust data security measures. Evaluate their encryption protocols, access controls, and data storage practices. Additionally, ensure that the implementation of such a solution does not impact your compliance with industry regulations such as GDPR or HIPAA, depending on your specific requirements. Partnering with a connected mechanical service provider that prioritizes data security safeguards your business against potential breaches and protects your valuable information.</w:t>
      </w:r>
    </w:p>
    <w:p w14:paraId="647B0B58" w14:textId="77777777" w:rsidR="003B3627" w:rsidRPr="003B3627" w:rsidRDefault="003B3627" w:rsidP="003B3627">
      <w:r w:rsidRPr="003B3627">
        <w:t>Cost and Return on Investment (ROI)</w:t>
      </w:r>
    </w:p>
    <w:p w14:paraId="5F6F1B50" w14:textId="77777777" w:rsidR="003B3627" w:rsidRPr="003B3627" w:rsidRDefault="003B3627" w:rsidP="003B3627">
      <w:r w:rsidRPr="003B3627">
        <w:t xml:space="preserve">Analyzing the cost of implementing connected mechanical service is essential. Compare the upfront costs, including installation and any needed integration, with the long-term value it will deliver. Consider factors such as energy savings, maintenance cost reductions, avoided downtime, improved asset performance, and increased operational efficiency. </w:t>
      </w:r>
      <w:r w:rsidRPr="003B3627">
        <w:lastRenderedPageBreak/>
        <w:t>Assess the projected ROI and weigh it against the initial investment to determine the financial viability of the solution.</w:t>
      </w:r>
    </w:p>
    <w:p w14:paraId="4477BEED" w14:textId="77777777" w:rsidR="003B3627" w:rsidRPr="003B3627" w:rsidRDefault="003B3627" w:rsidP="003B3627">
      <w:r w:rsidRPr="003B3627">
        <w:t>Scalability and Flexibility</w:t>
      </w:r>
    </w:p>
    <w:p w14:paraId="40E47565" w14:textId="77777777" w:rsidR="003B3627" w:rsidRPr="003B3627" w:rsidRDefault="003B3627" w:rsidP="003B3627">
      <w:r w:rsidRPr="003B3627">
        <w:t>As your business grows or your needs evolve, the solution should have the capability to accommodate these changes. Evaluate whether the solution can support additional assets, new locations, or expanding data requirements. Choosing a scalable approach that allows for analysis of equipment, systems, and the entire building or campus ensures that your maintenance operations can adapt to future business demands and technological advancements.</w:t>
      </w:r>
    </w:p>
    <w:p w14:paraId="177881BB" w14:textId="77777777" w:rsidR="003B3627" w:rsidRPr="003B3627" w:rsidRDefault="003B3627" w:rsidP="003B3627">
      <w:r w:rsidRPr="003B3627">
        <w:t>Service Provider Reputation and Support</w:t>
      </w:r>
    </w:p>
    <w:p w14:paraId="051594D7" w14:textId="77777777" w:rsidR="003B3627" w:rsidRPr="003B3627" w:rsidRDefault="003B3627" w:rsidP="003B3627">
      <w:r w:rsidRPr="003B3627">
        <w:t xml:space="preserve">Research the reputation and experience of your service provider. Evaluate their track record, client testimonials, and customer service responsiveness. Ask for examples of the types of insights and </w:t>
      </w:r>
      <w:proofErr w:type="gramStart"/>
      <w:r w:rsidRPr="003B3627">
        <w:t>reporting</w:t>
      </w:r>
      <w:proofErr w:type="gramEnd"/>
      <w:r w:rsidRPr="003B3627">
        <w:t xml:space="preserve"> you will receive from this service agreement. Engage in thorough discussions with prospective providers to clarify expectations, understand their service level agreements, and establish a strong working relationship.</w:t>
      </w:r>
    </w:p>
    <w:p w14:paraId="27FBAE89" w14:textId="77777777" w:rsidR="003B3627" w:rsidRDefault="003B3627" w:rsidP="003B3627">
      <w:r w:rsidRPr="003B3627">
        <w:t>Choosing the right </w:t>
      </w:r>
      <w:hyperlink r:id="rId5" w:history="1">
        <w:r w:rsidRPr="003B3627">
          <w:rPr>
            <w:rStyle w:val="Hyperlink"/>
          </w:rPr>
          <w:t>connected mechanical service</w:t>
        </w:r>
      </w:hyperlink>
      <w:r w:rsidRPr="003B3627">
        <w:t> is a critical decision for organizations seeking to optimize maintenance operations. By evaluating factors such as system compatibility, data security measures, scalability, service provider reputation, and cost considerations, businesses can make informed choices that align with their specific needs. Remember that a well-selected service model can streamline maintenance processes, enhance asset performance, reduce downtime, and positively impact the overall bottom line. Take the time to assess your requirements, conduct thorough research, and engage in meaningful discussions with potential service providers to ensure a successful and lasting connected mechanical service implementation.</w:t>
      </w:r>
    </w:p>
    <w:p w14:paraId="44A763B9" w14:textId="77777777" w:rsidR="003B3627" w:rsidRDefault="003B3627" w:rsidP="003B3627"/>
    <w:p w14:paraId="5976353B" w14:textId="32C264FD" w:rsidR="003B3627" w:rsidRPr="003B3627" w:rsidRDefault="003B3627" w:rsidP="003B3627">
      <w:r>
        <w:t xml:space="preserve">Visit </w:t>
      </w:r>
      <w:hyperlink r:id="rId6" w:history="1">
        <w:r w:rsidRPr="003B3627">
          <w:rPr>
            <w:rStyle w:val="Hyperlink"/>
          </w:rPr>
          <w:t>Trane.com</w:t>
        </w:r>
      </w:hyperlink>
      <w:r>
        <w:t xml:space="preserve"> to learn more </w:t>
      </w:r>
    </w:p>
    <w:p w14:paraId="714914D9" w14:textId="77777777" w:rsidR="001012A8" w:rsidRDefault="001012A8"/>
    <w:sectPr w:rsidR="00101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27"/>
    <w:rsid w:val="000810EC"/>
    <w:rsid w:val="001012A8"/>
    <w:rsid w:val="00117C6D"/>
    <w:rsid w:val="00347B78"/>
    <w:rsid w:val="003B3627"/>
    <w:rsid w:val="004555BC"/>
    <w:rsid w:val="00677B22"/>
    <w:rsid w:val="007243AF"/>
    <w:rsid w:val="00A954EC"/>
    <w:rsid w:val="00B20BF1"/>
    <w:rsid w:val="00B9108B"/>
    <w:rsid w:val="00BA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18C6"/>
  <w15:chartTrackingRefBased/>
  <w15:docId w15:val="{8DCCA655-D697-4B1C-AF6B-CF9C6507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627"/>
    <w:rPr>
      <w:rFonts w:eastAsiaTheme="majorEastAsia" w:cstheme="majorBidi"/>
      <w:color w:val="272727" w:themeColor="text1" w:themeTint="D8"/>
    </w:rPr>
  </w:style>
  <w:style w:type="paragraph" w:styleId="Title">
    <w:name w:val="Title"/>
    <w:basedOn w:val="Normal"/>
    <w:next w:val="Normal"/>
    <w:link w:val="TitleChar"/>
    <w:uiPriority w:val="10"/>
    <w:qFormat/>
    <w:rsid w:val="003B3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627"/>
    <w:pPr>
      <w:spacing w:before="160"/>
      <w:jc w:val="center"/>
    </w:pPr>
    <w:rPr>
      <w:i/>
      <w:iCs/>
      <w:color w:val="404040" w:themeColor="text1" w:themeTint="BF"/>
    </w:rPr>
  </w:style>
  <w:style w:type="character" w:customStyle="1" w:styleId="QuoteChar">
    <w:name w:val="Quote Char"/>
    <w:basedOn w:val="DefaultParagraphFont"/>
    <w:link w:val="Quote"/>
    <w:uiPriority w:val="29"/>
    <w:rsid w:val="003B3627"/>
    <w:rPr>
      <w:i/>
      <w:iCs/>
      <w:color w:val="404040" w:themeColor="text1" w:themeTint="BF"/>
    </w:rPr>
  </w:style>
  <w:style w:type="paragraph" w:styleId="ListParagraph">
    <w:name w:val="List Paragraph"/>
    <w:basedOn w:val="Normal"/>
    <w:uiPriority w:val="34"/>
    <w:qFormat/>
    <w:rsid w:val="003B3627"/>
    <w:pPr>
      <w:ind w:left="720"/>
      <w:contextualSpacing/>
    </w:pPr>
  </w:style>
  <w:style w:type="character" w:styleId="IntenseEmphasis">
    <w:name w:val="Intense Emphasis"/>
    <w:basedOn w:val="DefaultParagraphFont"/>
    <w:uiPriority w:val="21"/>
    <w:qFormat/>
    <w:rsid w:val="003B3627"/>
    <w:rPr>
      <w:i/>
      <w:iCs/>
      <w:color w:val="0F4761" w:themeColor="accent1" w:themeShade="BF"/>
    </w:rPr>
  </w:style>
  <w:style w:type="paragraph" w:styleId="IntenseQuote">
    <w:name w:val="Intense Quote"/>
    <w:basedOn w:val="Normal"/>
    <w:next w:val="Normal"/>
    <w:link w:val="IntenseQuoteChar"/>
    <w:uiPriority w:val="30"/>
    <w:qFormat/>
    <w:rsid w:val="003B3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627"/>
    <w:rPr>
      <w:i/>
      <w:iCs/>
      <w:color w:val="0F4761" w:themeColor="accent1" w:themeShade="BF"/>
    </w:rPr>
  </w:style>
  <w:style w:type="character" w:styleId="IntenseReference">
    <w:name w:val="Intense Reference"/>
    <w:basedOn w:val="DefaultParagraphFont"/>
    <w:uiPriority w:val="32"/>
    <w:qFormat/>
    <w:rsid w:val="003B3627"/>
    <w:rPr>
      <w:b/>
      <w:bCs/>
      <w:smallCaps/>
      <w:color w:val="0F4761" w:themeColor="accent1" w:themeShade="BF"/>
      <w:spacing w:val="5"/>
    </w:rPr>
  </w:style>
  <w:style w:type="character" w:styleId="Hyperlink">
    <w:name w:val="Hyperlink"/>
    <w:basedOn w:val="DefaultParagraphFont"/>
    <w:uiPriority w:val="99"/>
    <w:unhideWhenUsed/>
    <w:rsid w:val="003B3627"/>
    <w:rPr>
      <w:color w:val="467886" w:themeColor="hyperlink"/>
      <w:u w:val="single"/>
    </w:rPr>
  </w:style>
  <w:style w:type="character" w:styleId="UnresolvedMention">
    <w:name w:val="Unresolved Mention"/>
    <w:basedOn w:val="DefaultParagraphFont"/>
    <w:uiPriority w:val="99"/>
    <w:semiHidden/>
    <w:unhideWhenUsed/>
    <w:rsid w:val="003B3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512202">
      <w:bodyDiv w:val="1"/>
      <w:marLeft w:val="0"/>
      <w:marRight w:val="0"/>
      <w:marTop w:val="0"/>
      <w:marBottom w:val="0"/>
      <w:divBdr>
        <w:top w:val="none" w:sz="0" w:space="0" w:color="auto"/>
        <w:left w:val="none" w:sz="0" w:space="0" w:color="auto"/>
        <w:bottom w:val="none" w:sz="0" w:space="0" w:color="auto"/>
        <w:right w:val="none" w:sz="0" w:space="0" w:color="auto"/>
      </w:divBdr>
      <w:divsChild>
        <w:div w:id="1336759389">
          <w:marLeft w:val="0"/>
          <w:marRight w:val="0"/>
          <w:marTop w:val="0"/>
          <w:marBottom w:val="0"/>
          <w:divBdr>
            <w:top w:val="none" w:sz="0" w:space="0" w:color="auto"/>
            <w:left w:val="none" w:sz="0" w:space="0" w:color="auto"/>
            <w:bottom w:val="none" w:sz="0" w:space="0" w:color="auto"/>
            <w:right w:val="none" w:sz="0" w:space="0" w:color="auto"/>
          </w:divBdr>
          <w:divsChild>
            <w:div w:id="1571236986">
              <w:marLeft w:val="0"/>
              <w:marRight w:val="0"/>
              <w:marTop w:val="0"/>
              <w:marBottom w:val="0"/>
              <w:divBdr>
                <w:top w:val="none" w:sz="0" w:space="0" w:color="auto"/>
                <w:left w:val="none" w:sz="0" w:space="0" w:color="auto"/>
                <w:bottom w:val="none" w:sz="0" w:space="0" w:color="auto"/>
                <w:right w:val="none" w:sz="0" w:space="0" w:color="auto"/>
              </w:divBdr>
              <w:divsChild>
                <w:div w:id="962812740">
                  <w:marLeft w:val="0"/>
                  <w:marRight w:val="0"/>
                  <w:marTop w:val="0"/>
                  <w:marBottom w:val="0"/>
                  <w:divBdr>
                    <w:top w:val="none" w:sz="0" w:space="0" w:color="auto"/>
                    <w:left w:val="none" w:sz="0" w:space="0" w:color="auto"/>
                    <w:bottom w:val="none" w:sz="0" w:space="0" w:color="auto"/>
                    <w:right w:val="none" w:sz="0" w:space="0" w:color="auto"/>
                  </w:divBdr>
                  <w:divsChild>
                    <w:div w:id="496652889">
                      <w:marLeft w:val="0"/>
                      <w:marRight w:val="0"/>
                      <w:marTop w:val="0"/>
                      <w:marBottom w:val="0"/>
                      <w:divBdr>
                        <w:top w:val="none" w:sz="0" w:space="0" w:color="auto"/>
                        <w:left w:val="none" w:sz="0" w:space="0" w:color="auto"/>
                        <w:bottom w:val="none" w:sz="0" w:space="0" w:color="auto"/>
                        <w:right w:val="none" w:sz="0" w:space="0" w:color="auto"/>
                      </w:divBdr>
                      <w:divsChild>
                        <w:div w:id="2012172570">
                          <w:marLeft w:val="0"/>
                          <w:marRight w:val="0"/>
                          <w:marTop w:val="0"/>
                          <w:marBottom w:val="0"/>
                          <w:divBdr>
                            <w:top w:val="none" w:sz="0" w:space="0" w:color="auto"/>
                            <w:left w:val="none" w:sz="0" w:space="0" w:color="auto"/>
                            <w:bottom w:val="none" w:sz="0" w:space="0" w:color="auto"/>
                            <w:right w:val="none" w:sz="0" w:space="0" w:color="auto"/>
                          </w:divBdr>
                          <w:divsChild>
                            <w:div w:id="1272127594">
                              <w:marLeft w:val="0"/>
                              <w:marRight w:val="0"/>
                              <w:marTop w:val="0"/>
                              <w:marBottom w:val="0"/>
                              <w:divBdr>
                                <w:top w:val="none" w:sz="0" w:space="0" w:color="auto"/>
                                <w:left w:val="none" w:sz="0" w:space="0" w:color="auto"/>
                                <w:bottom w:val="none" w:sz="0" w:space="0" w:color="auto"/>
                                <w:right w:val="none" w:sz="0" w:space="0" w:color="auto"/>
                              </w:divBdr>
                            </w:div>
                            <w:div w:id="435905162">
                              <w:marLeft w:val="0"/>
                              <w:marRight w:val="0"/>
                              <w:marTop w:val="0"/>
                              <w:marBottom w:val="0"/>
                              <w:divBdr>
                                <w:top w:val="none" w:sz="0" w:space="0" w:color="auto"/>
                                <w:left w:val="none" w:sz="0" w:space="0" w:color="auto"/>
                                <w:bottom w:val="none" w:sz="0" w:space="0" w:color="auto"/>
                                <w:right w:val="none" w:sz="0" w:space="0" w:color="auto"/>
                              </w:divBdr>
                            </w:div>
                          </w:divsChild>
                        </w:div>
                        <w:div w:id="3942130">
                          <w:marLeft w:val="0"/>
                          <w:marRight w:val="0"/>
                          <w:marTop w:val="100"/>
                          <w:marBottom w:val="0"/>
                          <w:divBdr>
                            <w:top w:val="none" w:sz="0" w:space="0" w:color="auto"/>
                            <w:left w:val="none" w:sz="0" w:space="0" w:color="auto"/>
                            <w:bottom w:val="none" w:sz="0" w:space="0" w:color="auto"/>
                            <w:right w:val="none" w:sz="0" w:space="0" w:color="auto"/>
                          </w:divBdr>
                          <w:divsChild>
                            <w:div w:id="17410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273834">
          <w:marLeft w:val="0"/>
          <w:marRight w:val="0"/>
          <w:marTop w:val="0"/>
          <w:marBottom w:val="0"/>
          <w:divBdr>
            <w:top w:val="none" w:sz="0" w:space="0" w:color="auto"/>
            <w:left w:val="none" w:sz="0" w:space="0" w:color="auto"/>
            <w:bottom w:val="none" w:sz="0" w:space="0" w:color="auto"/>
            <w:right w:val="none" w:sz="0" w:space="0" w:color="auto"/>
          </w:divBdr>
          <w:divsChild>
            <w:div w:id="383796722">
              <w:marLeft w:val="0"/>
              <w:marRight w:val="0"/>
              <w:marTop w:val="0"/>
              <w:marBottom w:val="0"/>
              <w:divBdr>
                <w:top w:val="none" w:sz="0" w:space="0" w:color="auto"/>
                <w:left w:val="none" w:sz="0" w:space="0" w:color="auto"/>
                <w:bottom w:val="none" w:sz="0" w:space="0" w:color="auto"/>
                <w:right w:val="none" w:sz="0" w:space="0" w:color="auto"/>
              </w:divBdr>
              <w:divsChild>
                <w:div w:id="410199924">
                  <w:marLeft w:val="0"/>
                  <w:marRight w:val="0"/>
                  <w:marTop w:val="0"/>
                  <w:marBottom w:val="0"/>
                  <w:divBdr>
                    <w:top w:val="none" w:sz="0" w:space="0" w:color="auto"/>
                    <w:left w:val="none" w:sz="0" w:space="0" w:color="auto"/>
                    <w:bottom w:val="none" w:sz="0" w:space="0" w:color="auto"/>
                    <w:right w:val="none" w:sz="0" w:space="0" w:color="auto"/>
                  </w:divBdr>
                  <w:divsChild>
                    <w:div w:id="1790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637615">
      <w:bodyDiv w:val="1"/>
      <w:marLeft w:val="0"/>
      <w:marRight w:val="0"/>
      <w:marTop w:val="0"/>
      <w:marBottom w:val="0"/>
      <w:divBdr>
        <w:top w:val="none" w:sz="0" w:space="0" w:color="auto"/>
        <w:left w:val="none" w:sz="0" w:space="0" w:color="auto"/>
        <w:bottom w:val="none" w:sz="0" w:space="0" w:color="auto"/>
        <w:right w:val="none" w:sz="0" w:space="0" w:color="auto"/>
      </w:divBdr>
      <w:divsChild>
        <w:div w:id="550658494">
          <w:marLeft w:val="0"/>
          <w:marRight w:val="0"/>
          <w:marTop w:val="0"/>
          <w:marBottom w:val="0"/>
          <w:divBdr>
            <w:top w:val="none" w:sz="0" w:space="0" w:color="auto"/>
            <w:left w:val="none" w:sz="0" w:space="0" w:color="auto"/>
            <w:bottom w:val="none" w:sz="0" w:space="0" w:color="auto"/>
            <w:right w:val="none" w:sz="0" w:space="0" w:color="auto"/>
          </w:divBdr>
          <w:divsChild>
            <w:div w:id="2070880286">
              <w:marLeft w:val="0"/>
              <w:marRight w:val="0"/>
              <w:marTop w:val="0"/>
              <w:marBottom w:val="0"/>
              <w:divBdr>
                <w:top w:val="none" w:sz="0" w:space="0" w:color="auto"/>
                <w:left w:val="none" w:sz="0" w:space="0" w:color="auto"/>
                <w:bottom w:val="none" w:sz="0" w:space="0" w:color="auto"/>
                <w:right w:val="none" w:sz="0" w:space="0" w:color="auto"/>
              </w:divBdr>
              <w:divsChild>
                <w:div w:id="69813032">
                  <w:marLeft w:val="0"/>
                  <w:marRight w:val="0"/>
                  <w:marTop w:val="0"/>
                  <w:marBottom w:val="0"/>
                  <w:divBdr>
                    <w:top w:val="none" w:sz="0" w:space="0" w:color="auto"/>
                    <w:left w:val="none" w:sz="0" w:space="0" w:color="auto"/>
                    <w:bottom w:val="none" w:sz="0" w:space="0" w:color="auto"/>
                    <w:right w:val="none" w:sz="0" w:space="0" w:color="auto"/>
                  </w:divBdr>
                  <w:divsChild>
                    <w:div w:id="957684531">
                      <w:marLeft w:val="0"/>
                      <w:marRight w:val="0"/>
                      <w:marTop w:val="0"/>
                      <w:marBottom w:val="0"/>
                      <w:divBdr>
                        <w:top w:val="none" w:sz="0" w:space="0" w:color="auto"/>
                        <w:left w:val="none" w:sz="0" w:space="0" w:color="auto"/>
                        <w:bottom w:val="none" w:sz="0" w:space="0" w:color="auto"/>
                        <w:right w:val="none" w:sz="0" w:space="0" w:color="auto"/>
                      </w:divBdr>
                      <w:divsChild>
                        <w:div w:id="165943031">
                          <w:marLeft w:val="0"/>
                          <w:marRight w:val="0"/>
                          <w:marTop w:val="0"/>
                          <w:marBottom w:val="0"/>
                          <w:divBdr>
                            <w:top w:val="none" w:sz="0" w:space="0" w:color="auto"/>
                            <w:left w:val="none" w:sz="0" w:space="0" w:color="auto"/>
                            <w:bottom w:val="none" w:sz="0" w:space="0" w:color="auto"/>
                            <w:right w:val="none" w:sz="0" w:space="0" w:color="auto"/>
                          </w:divBdr>
                          <w:divsChild>
                            <w:div w:id="1810857358">
                              <w:marLeft w:val="0"/>
                              <w:marRight w:val="0"/>
                              <w:marTop w:val="0"/>
                              <w:marBottom w:val="0"/>
                              <w:divBdr>
                                <w:top w:val="none" w:sz="0" w:space="0" w:color="auto"/>
                                <w:left w:val="none" w:sz="0" w:space="0" w:color="auto"/>
                                <w:bottom w:val="none" w:sz="0" w:space="0" w:color="auto"/>
                                <w:right w:val="none" w:sz="0" w:space="0" w:color="auto"/>
                              </w:divBdr>
                            </w:div>
                            <w:div w:id="1467045317">
                              <w:marLeft w:val="0"/>
                              <w:marRight w:val="0"/>
                              <w:marTop w:val="0"/>
                              <w:marBottom w:val="0"/>
                              <w:divBdr>
                                <w:top w:val="none" w:sz="0" w:space="0" w:color="auto"/>
                                <w:left w:val="none" w:sz="0" w:space="0" w:color="auto"/>
                                <w:bottom w:val="none" w:sz="0" w:space="0" w:color="auto"/>
                                <w:right w:val="none" w:sz="0" w:space="0" w:color="auto"/>
                              </w:divBdr>
                            </w:div>
                          </w:divsChild>
                        </w:div>
                        <w:div w:id="1185903005">
                          <w:marLeft w:val="0"/>
                          <w:marRight w:val="0"/>
                          <w:marTop w:val="100"/>
                          <w:marBottom w:val="0"/>
                          <w:divBdr>
                            <w:top w:val="none" w:sz="0" w:space="0" w:color="auto"/>
                            <w:left w:val="none" w:sz="0" w:space="0" w:color="auto"/>
                            <w:bottom w:val="none" w:sz="0" w:space="0" w:color="auto"/>
                            <w:right w:val="none" w:sz="0" w:space="0" w:color="auto"/>
                          </w:divBdr>
                          <w:divsChild>
                            <w:div w:id="234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041955">
          <w:marLeft w:val="0"/>
          <w:marRight w:val="0"/>
          <w:marTop w:val="0"/>
          <w:marBottom w:val="0"/>
          <w:divBdr>
            <w:top w:val="none" w:sz="0" w:space="0" w:color="auto"/>
            <w:left w:val="none" w:sz="0" w:space="0" w:color="auto"/>
            <w:bottom w:val="none" w:sz="0" w:space="0" w:color="auto"/>
            <w:right w:val="none" w:sz="0" w:space="0" w:color="auto"/>
          </w:divBdr>
          <w:divsChild>
            <w:div w:id="1787431924">
              <w:marLeft w:val="0"/>
              <w:marRight w:val="0"/>
              <w:marTop w:val="0"/>
              <w:marBottom w:val="0"/>
              <w:divBdr>
                <w:top w:val="none" w:sz="0" w:space="0" w:color="auto"/>
                <w:left w:val="none" w:sz="0" w:space="0" w:color="auto"/>
                <w:bottom w:val="none" w:sz="0" w:space="0" w:color="auto"/>
                <w:right w:val="none" w:sz="0" w:space="0" w:color="auto"/>
              </w:divBdr>
              <w:divsChild>
                <w:div w:id="1182282792">
                  <w:marLeft w:val="0"/>
                  <w:marRight w:val="0"/>
                  <w:marTop w:val="0"/>
                  <w:marBottom w:val="0"/>
                  <w:divBdr>
                    <w:top w:val="none" w:sz="0" w:space="0" w:color="auto"/>
                    <w:left w:val="none" w:sz="0" w:space="0" w:color="auto"/>
                    <w:bottom w:val="none" w:sz="0" w:space="0" w:color="auto"/>
                    <w:right w:val="none" w:sz="0" w:space="0" w:color="auto"/>
                  </w:divBdr>
                  <w:divsChild>
                    <w:div w:id="15873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e.com/commercial/north-america/us/en/about-us/newsroom/blogs/key-considerations-for-choosing-connected-mechanical-service-.html" TargetMode="External"/><Relationship Id="rId5" Type="http://schemas.openxmlformats.org/officeDocument/2006/relationships/hyperlink" Target="https://www.trane.com/commercial/global/north-america/en/services/operate-maintain-repair/hvac-system-management/service-agreements/connected-service-vrf.html" TargetMode="External"/><Relationship Id="rId4" Type="http://schemas.openxmlformats.org/officeDocument/2006/relationships/hyperlink" Target="https://www.trane.com/commercial/global/north-america/en/about-us/newsroom/blogs/discover-the-power-of-connected-mechanical-service-agre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3973</Characters>
  <Application>Microsoft Office Word</Application>
  <DocSecurity>0</DocSecurity>
  <Lines>33</Lines>
  <Paragraphs>9</Paragraphs>
  <ScaleCrop>false</ScaleCrop>
  <Company>Trane Technologies</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Adrienne</dc:creator>
  <cp:keywords/>
  <dc:description/>
  <cp:lastModifiedBy>Greene, Adrienne</cp:lastModifiedBy>
  <cp:revision>1</cp:revision>
  <dcterms:created xsi:type="dcterms:W3CDTF">2025-10-07T12:24:00Z</dcterms:created>
  <dcterms:modified xsi:type="dcterms:W3CDTF">2025-10-07T12:26:00Z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2b2348-a379-47d7-bf25-1402d7b08038_Enabled">
    <vt:lpwstr>true</vt:lpwstr>
  </property>
  <property fmtid="{D5CDD505-2E9C-101B-9397-08002B2CF9AE}" pid="3" name="MSIP_Label_162b2348-a379-47d7-bf25-1402d7b08038_SetDate">
    <vt:lpwstr>2025-10-07T12:26:41Z</vt:lpwstr>
  </property>
  <property fmtid="{D5CDD505-2E9C-101B-9397-08002B2CF9AE}" pid="4" name="MSIP_Label_162b2348-a379-47d7-bf25-1402d7b08038_Method">
    <vt:lpwstr>Privileged</vt:lpwstr>
  </property>
  <property fmtid="{D5CDD505-2E9C-101B-9397-08002B2CF9AE}" pid="5" name="MSIP_Label_162b2348-a379-47d7-bf25-1402d7b08038_Name">
    <vt:lpwstr>Business</vt:lpwstr>
  </property>
  <property fmtid="{D5CDD505-2E9C-101B-9397-08002B2CF9AE}" pid="6" name="MSIP_Label_162b2348-a379-47d7-bf25-1402d7b08038_SiteId">
    <vt:lpwstr>abf9983b-ca77-4f20-9633-ca9c5a847041</vt:lpwstr>
  </property>
  <property fmtid="{D5CDD505-2E9C-101B-9397-08002B2CF9AE}" pid="7" name="MSIP_Label_162b2348-a379-47d7-bf25-1402d7b08038_ActionId">
    <vt:lpwstr>0390ed56-74e2-488a-8f80-4648e7b28d78</vt:lpwstr>
  </property>
  <property fmtid="{D5CDD505-2E9C-101B-9397-08002B2CF9AE}" pid="8" name="MSIP_Label_162b2348-a379-47d7-bf25-1402d7b08038_ContentBits">
    <vt:lpwstr>0</vt:lpwstr>
  </property>
  <property fmtid="{D5CDD505-2E9C-101B-9397-08002B2CF9AE}" pid="9" name="MSIP_Label_162b2348-a379-47d7-bf25-1402d7b08038_Tag">
    <vt:lpwstr>10, 0, 1, 1</vt:lpwstr>
  </property>
</Properties>
</file>