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2160" w:firstLine="720"/>
        <w:outlineLvl w:val="0"/>
        <w:rPr>
          <w:b/>
          <w:sz w:val="36"/>
        </w:rPr>
      </w:pPr>
      <w:r>
        <w:rPr>
          <w:noProof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0727" cy="600075"/>
            <wp:effectExtent l="0" t="0" r="0" b="0"/>
            <wp:wrapTight wrapText="bothSides">
              <wp:wrapPolygon edited="0">
                <wp:start x="0" y="0"/>
                <wp:lineTo x="0" y="20571"/>
                <wp:lineTo x="21399" y="20571"/>
                <wp:lineTo x="21399" y="0"/>
                <wp:lineTo x="0" y="0"/>
              </wp:wrapPolygon>
            </wp:wrapTight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727" cy="6000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   Sixth Grade Supply List</w:t>
      </w:r>
    </w:p>
    <w:p>
      <w:pPr>
        <w:outlineLvl w:val="0"/>
        <w:rPr>
          <w:b/>
          <w:sz w:val="36"/>
        </w:rPr>
      </w:pPr>
      <w:r>
        <w:rPr>
          <w:b/>
          <w:sz w:val="36"/>
        </w:rPr>
        <w:t xml:space="preserve">                         2020-2021</w:t>
      </w:r>
    </w:p>
    <w:p>
      <w:pPr>
        <w:adjustRightInd/>
        <w:autoSpaceDE w:val="off"/>
        <w:autoSpaceDN w:val="off"/>
        <w:rPr>
          <w:rFonts w:ascii="Calibri" w:eastAsiaTheme="minorHAnsi" w:hAnsi="Calibri" w:cs="Calibri"/>
          <w:szCs w:val="32"/>
        </w:rPr>
      </w:pPr>
    </w:p>
    <w:p>
      <w:pPr>
        <w:adjustRightInd/>
        <w:autoSpaceDE w:val="off"/>
        <w:autoSpaceDN w:val="off"/>
        <w:rPr>
          <w:b/>
          <w:sz w:val="36"/>
          <w:u w:val="single" w:color="auto"/>
        </w:rPr>
        <w:sectPr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eastAsiaTheme="minorHAnsi" w:hAnsi="Calibri" w:cs="Calibri"/>
          <w:sz w:val="36"/>
          <w:szCs w:val="32"/>
        </w:rPr>
        <w:t xml:space="preserve">**Please note, that the </w:t>
      </w:r>
      <w:r>
        <w:rPr>
          <w:rFonts w:ascii="Calibri" w:eastAsiaTheme="minorHAnsi" w:hAnsi="Calibri" w:cs="Calibri"/>
          <w:sz w:val="36"/>
          <w:szCs w:val="32"/>
          <w:highlight w:val="yellow"/>
        </w:rPr>
        <w:t>highlighted</w:t>
      </w:r>
      <w:r>
        <w:rPr>
          <w:rFonts w:ascii="Calibri" w:eastAsiaTheme="minorHAnsi" w:hAnsi="Calibri" w:cs="Calibri"/>
          <w:sz w:val="36"/>
          <w:szCs w:val="32"/>
        </w:rPr>
        <w:t xml:space="preserve"> items are needed for </w:t>
      </w:r>
      <w:r>
        <w:rPr>
          <w:rFonts w:ascii="Calibri" w:eastAsiaTheme="minorHAnsi" w:hAnsi="Calibri" w:cs="Calibri"/>
          <w:sz w:val="36"/>
          <w:szCs w:val="32"/>
          <w:highlight w:val="yellow"/>
        </w:rPr>
        <w:t>remote learning</w:t>
      </w:r>
      <w:r>
        <w:rPr>
          <w:rFonts w:ascii="Calibri" w:eastAsiaTheme="minorHAnsi" w:hAnsi="Calibri" w:cs="Calibri"/>
          <w:sz w:val="36"/>
          <w:szCs w:val="32"/>
        </w:rPr>
        <w:t>.   All other items will be needed when we return to in person instruction.</w:t>
      </w:r>
    </w:p>
    <w:p>
      <w:pPr>
        <w:adjustRightInd/>
        <w:ind w:firstLine="720"/>
        <w:autoSpaceDE w:val="off"/>
        <w:autoSpaceDN w:val="off"/>
        <w:rPr>
          <w:b/>
          <w:sz w:val="32"/>
          <w:u w:val="single" w:color="auto"/>
        </w:rPr>
      </w:pPr>
      <w:r>
        <w:rPr>
          <w:b/>
          <w:sz w:val="32"/>
          <w:u w:val="single" w:color="auto"/>
        </w:rPr>
        <w:t>ELA and Writing</w:t>
      </w:r>
    </w:p>
    <w:p>
      <w:pPr>
        <w:adjustRightInd/>
        <w:autoSpaceDE w:val="off"/>
        <w:autoSpaceDN w:val="off"/>
        <w:rPr>
          <w:rFonts w:ascii="Calibri" w:eastAsiaTheme="minorHAnsi" w:hAnsi="Calibri" w:cs="Calibri"/>
          <w:sz w:val="28"/>
          <w:szCs w:val="28"/>
          <w:highlight w:val="yellow"/>
          <w:rtl w:val="off"/>
        </w:rPr>
      </w:pP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nois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 xml:space="preserve">e 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cancelin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 xml:space="preserve">g 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headp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 xml:space="preserve">hones </w:t>
      </w:r>
    </w:p>
    <w:p>
      <w:pPr>
        <w:adjustRightInd/>
        <w:autoSpaceDE w:val="off"/>
        <w:autoSpaceDN w:val="off"/>
        <w:rPr>
          <w:rFonts w:ascii="Calibri" w:eastAsiaTheme="minorHAnsi" w:hAnsi="Calibri" w:cs="Calibri"/>
          <w:sz w:val="28"/>
          <w:szCs w:val="28"/>
          <w:highlight w:val="yellow"/>
          <w:rtl w:val="off"/>
        </w:rPr>
      </w:pP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a suppl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 xml:space="preserve">y 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o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 xml:space="preserve">f 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independen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 xml:space="preserve">t 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readin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 xml:space="preserve">g 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books</w:t>
      </w:r>
    </w:p>
    <w:p>
      <w:pPr>
        <w:adjustRightInd/>
        <w:autoSpaceDE w:val="off"/>
        <w:autoSpaceDN w:val="off"/>
        <w:rPr>
          <w:rFonts w:ascii="Calibri" w:eastAsiaTheme="minorHAnsi" w:hAnsi="Calibri" w:cs="Calibri"/>
          <w:sz w:val="28"/>
          <w:szCs w:val="28"/>
          <w:highlight w:val="yellow"/>
          <w:rtl w:val="off"/>
        </w:rPr>
      </w:pP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post it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s</w:t>
      </w:r>
    </w:p>
    <w:p>
      <w:pPr>
        <w:adjustRightInd/>
        <w:autoSpaceDE w:val="off"/>
        <w:autoSpaceDN w:val="off"/>
        <w:rPr>
          <w:sz w:val="28"/>
          <w:szCs w:val="28"/>
          <w:rtl w:val="off"/>
        </w:rPr>
      </w:pP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bookmar</w:t>
      </w:r>
      <w:r>
        <w:rPr>
          <w:rFonts w:ascii="Calibri" w:eastAsiaTheme="minorHAnsi" w:hAnsi="Calibri" w:cs="Calibri"/>
          <w:sz w:val="28"/>
          <w:szCs w:val="28"/>
          <w:highlight w:val="yellow"/>
          <w:rtl w:val="off"/>
        </w:rPr>
        <w:t>k</w:t>
      </w:r>
    </w:p>
    <w:p>
      <w:pPr>
        <w:adjustRightInd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  <w:rtl w:val="off"/>
        </w:rPr>
        <w:t>One pack standard exp</w:t>
      </w:r>
      <w:r>
        <w:rPr>
          <w:sz w:val="28"/>
          <w:szCs w:val="28"/>
          <w:rtl w:val="off"/>
        </w:rPr>
        <w:t xml:space="preserve">o </w:t>
      </w:r>
      <w:r>
        <w:rPr>
          <w:sz w:val="28"/>
          <w:szCs w:val="28"/>
          <w:rtl w:val="off"/>
        </w:rPr>
        <w:t>marker</w:t>
      </w:r>
      <w:r>
        <w:rPr>
          <w:sz w:val="28"/>
          <w:szCs w:val="28"/>
          <w:rtl w:val="off"/>
        </w:rPr>
        <w:t xml:space="preserve">s 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off"/>
        </w:rPr>
        <w:t>Require</w:t>
      </w:r>
      <w:r>
        <w:rPr>
          <w:b/>
          <w:sz w:val="28"/>
          <w:szCs w:val="28"/>
          <w:rtl w:val="off"/>
        </w:rPr>
        <w:t xml:space="preserve">d </w:t>
      </w:r>
      <w:r>
        <w:rPr>
          <w:b/>
          <w:sz w:val="28"/>
          <w:szCs w:val="28"/>
          <w:rtl w:val="off"/>
        </w:rPr>
        <w:t>Text</w:t>
      </w:r>
      <w:r>
        <w:rPr>
          <w:b/>
          <w:sz w:val="28"/>
          <w:szCs w:val="28"/>
          <w:rtl w:val="off"/>
        </w:rPr>
        <w:t>s-</w:t>
      </w:r>
      <w:r>
        <w:rPr>
          <w:b/>
          <w:sz w:val="28"/>
          <w:szCs w:val="28"/>
          <w:rtl w:val="off"/>
        </w:rPr>
        <w:t>vir</w:t>
      </w:r>
      <w:r>
        <w:rPr>
          <w:b/>
          <w:sz w:val="28"/>
          <w:szCs w:val="28"/>
          <w:rtl w:val="off"/>
        </w:rPr>
        <w:t xml:space="preserve">tual </w:t>
      </w:r>
      <w:r>
        <w:rPr>
          <w:b/>
          <w:sz w:val="28"/>
          <w:szCs w:val="28"/>
          <w:rtl w:val="off"/>
        </w:rPr>
        <w:t>an</w:t>
      </w:r>
      <w:r>
        <w:rPr>
          <w:b/>
          <w:sz w:val="28"/>
          <w:szCs w:val="28"/>
          <w:rtl w:val="off"/>
        </w:rPr>
        <w:t xml:space="preserve">d </w:t>
      </w:r>
      <w:r>
        <w:rPr>
          <w:b/>
          <w:sz w:val="28"/>
          <w:szCs w:val="28"/>
          <w:rtl w:val="off"/>
        </w:rPr>
        <w:t>i</w:t>
      </w:r>
      <w:r>
        <w:rPr>
          <w:b/>
          <w:sz w:val="28"/>
          <w:szCs w:val="28"/>
          <w:rtl w:val="off"/>
        </w:rPr>
        <w:t xml:space="preserve">n </w:t>
      </w:r>
      <w:r>
        <w:rPr>
          <w:b/>
          <w:sz w:val="28"/>
          <w:szCs w:val="28"/>
          <w:rtl w:val="off"/>
        </w:rPr>
        <w:t>perso</w:t>
      </w:r>
      <w:r>
        <w:rPr>
          <w:b/>
          <w:sz w:val="28"/>
          <w:szCs w:val="28"/>
          <w:rtl w:val="off"/>
        </w:rPr>
        <w:t>n</w:t>
      </w:r>
    </w:p>
    <w:p>
      <w:pPr>
        <w:rPr>
          <w:b/>
        </w:rPr>
      </w:pPr>
      <w:r>
        <w:rPr>
          <w:b/>
        </w:rPr>
        <w:t>(in order of when they will be used)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-can be purchased or borrowed from the library</w:t>
      </w:r>
    </w:p>
    <w:p>
      <w:r>
        <w:rPr>
          <w:rtl w:val="off"/>
        </w:rPr>
        <w:t xml:space="preserve">1. </w:t>
      </w:r>
      <w:r>
        <w:rPr>
          <w:rtl w:val="off"/>
        </w:rPr>
        <w:t>September</w:t>
      </w:r>
      <w:r>
        <w:rPr>
          <w:rtl w:val="off"/>
        </w:rPr>
        <w:t>-</w:t>
      </w:r>
      <w:r>
        <w:t>The Lightening Thief by Rick Riordan (T1)</w:t>
      </w:r>
    </w:p>
    <w:p>
      <w:r>
        <w:rPr>
          <w:rtl w:val="off"/>
        </w:rPr>
        <w:t xml:space="preserve">2. </w:t>
      </w:r>
      <w:r>
        <w:rPr>
          <w:rtl w:val="off"/>
        </w:rPr>
        <w:t>November</w:t>
      </w:r>
      <w:r>
        <w:rPr>
          <w:rtl w:val="off"/>
        </w:rPr>
        <w:t>-</w:t>
      </w:r>
      <w:r>
        <w:t>Bud, Not Buddy by Christopher Curtis (T2)</w:t>
      </w:r>
    </w:p>
    <w:p>
      <w:r>
        <w:rPr>
          <w:rtl w:val="off"/>
        </w:rPr>
        <w:t xml:space="preserve">3. </w:t>
      </w:r>
      <w:r>
        <w:rPr>
          <w:rtl w:val="off"/>
        </w:rPr>
        <w:t>March</w:t>
      </w:r>
      <w:r>
        <w:rPr>
          <w:rtl w:val="off"/>
        </w:rPr>
        <w:t>-</w:t>
      </w:r>
      <w:r>
        <w:t>Flush by Carl Hiaasen (T3)</w:t>
      </w:r>
    </w:p>
    <w:p>
      <w:pPr>
        <w:rPr>
          <w:b/>
          <w:sz w:val="32"/>
          <w:u w:val="single" w:color="auto"/>
        </w:rPr>
      </w:pPr>
    </w:p>
    <w:p>
      <w:pPr>
        <w:ind w:firstLine="720"/>
        <w:rPr>
          <w:b/>
          <w:sz w:val="32"/>
          <w:u w:val="single" w:color="auto"/>
        </w:rPr>
      </w:pPr>
      <w:r>
        <w:rPr>
          <w:b/>
          <w:sz w:val="32"/>
          <w:u w:val="single" w:color="auto"/>
        </w:rPr>
        <w:t>Science</w:t>
      </w:r>
    </w:p>
    <w:p>
      <w:pPr>
        <w:rPr>
          <w:sz w:val="28"/>
        </w:rPr>
      </w:pPr>
      <w:r>
        <w:rPr>
          <w:sz w:val="28"/>
        </w:rPr>
        <w:t>1 Plastic folder</w:t>
      </w:r>
    </w:p>
    <w:p>
      <w:pPr>
        <w:rPr>
          <w:sz w:val="28"/>
        </w:rPr>
      </w:pPr>
      <w:r>
        <w:rPr>
          <w:sz w:val="28"/>
        </w:rPr>
        <w:t xml:space="preserve">1 pack of Markers and Colored Pencils </w:t>
      </w:r>
    </w:p>
    <w:p>
      <w:pPr>
        <w:rPr>
          <w:sz w:val="28"/>
        </w:rPr>
      </w:pPr>
      <w:r>
        <w:rPr>
          <w:sz w:val="28"/>
        </w:rPr>
        <w:t>1 Pair of Scissors</w:t>
      </w:r>
    </w:p>
    <w:p>
      <w:pPr>
        <w:rPr>
          <w:sz w:val="28"/>
        </w:rPr>
      </w:pPr>
    </w:p>
    <w:p>
      <w:pPr>
        <w:ind w:left="720"/>
        <w:rPr>
          <w:b/>
          <w:sz w:val="32"/>
          <w:u w:val="single" w:color="auto"/>
        </w:rPr>
      </w:pPr>
      <w:r>
        <w:rPr>
          <w:b/>
          <w:sz w:val="32"/>
          <w:u w:val="single" w:color="auto"/>
        </w:rPr>
        <w:t>Math</w:t>
      </w:r>
    </w:p>
    <w:p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2-24 packs of pencils</w:t>
      </w:r>
      <w:r>
        <w:rPr>
          <w:sz w:val="28"/>
          <w:szCs w:val="28"/>
        </w:rPr>
        <w:t xml:space="preserve"> (at least- more needed throughout the year) </w:t>
      </w:r>
    </w:p>
    <w:p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1 plastic folder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3 Jumbo Pink Erasers</w:t>
      </w:r>
      <w:r>
        <w:rPr>
          <w:sz w:val="28"/>
          <w:szCs w:val="28"/>
        </w:rPr>
        <w:t xml:space="preserve"> (not the individual pencil erasers)</w:t>
      </w:r>
    </w:p>
    <w:p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Small White Board</w:t>
      </w:r>
    </w:p>
    <w:p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Dry Erase Markers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Composition</w:t>
      </w:r>
      <w:r>
        <w:rPr>
          <w:sz w:val="28"/>
          <w:szCs w:val="28"/>
        </w:rPr>
        <w:t xml:space="preserve"> notebook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 Glue Sticks or 3 Jumbo Glue Sticks (used for Math, Science and Social Studies)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fabric</w:t>
      </w:r>
      <w:r>
        <w:rPr>
          <w:sz w:val="28"/>
          <w:szCs w:val="28"/>
        </w:rPr>
        <w:t xml:space="preserve"> pencil case (no bulky hard boxes) </w:t>
      </w:r>
    </w:p>
    <w:p>
      <w:pPr>
        <w:rPr>
          <w:b/>
          <w:sz w:val="28"/>
          <w:szCs w:val="28"/>
        </w:rPr>
      </w:pPr>
    </w:p>
    <w:p>
      <w:pPr>
        <w:ind w:firstLine="720"/>
        <w:rPr>
          <w:b/>
          <w:sz w:val="32"/>
          <w:u w:val="single" w:color="auto"/>
        </w:rPr>
      </w:pPr>
      <w:r>
        <w:rPr>
          <w:b/>
          <w:sz w:val="32"/>
          <w:u w:val="single" w:color="auto"/>
        </w:rPr>
        <w:t>Social Studies</w:t>
      </w:r>
    </w:p>
    <w:p>
      <w:pPr>
        <w:rPr>
          <w:sz w:val="28"/>
        </w:rPr>
      </w:pPr>
      <w:r>
        <w:rPr>
          <w:sz w:val="28"/>
          <w:highlight w:val="yellow"/>
        </w:rPr>
        <w:t>1 Composition notebook</w:t>
      </w:r>
    </w:p>
    <w:p>
      <w:pPr>
        <w:rPr>
          <w:sz w:val="28"/>
        </w:rPr>
      </w:pPr>
      <w:r>
        <w:rPr>
          <w:sz w:val="28"/>
        </w:rPr>
        <w:t>1 Plastic folder</w:t>
      </w:r>
    </w:p>
    <w:p>
      <w:pPr>
        <w:rPr>
          <w:b/>
          <w:i/>
          <w:sz w:val="32"/>
        </w:rPr>
        <w:sectPr>
          <w:type w:val="continuous"/>
          <w:pgSz w:w="12240" w:h="15840"/>
          <w:pgMar w:top="720" w:right="720" w:bottom="720" w:left="720" w:header="720" w:footer="720" w:gutter="0"/>
          <w:cols w:space="720" w:num="2"/>
          <w:docGrid w:linePitch="360"/>
        </w:sectPr>
      </w:pPr>
    </w:p>
    <w:p>
      <w:pPr>
        <w:rPr>
          <w:b/>
          <w:i/>
          <w:sz w:val="28"/>
        </w:rPr>
      </w:pPr>
      <w:r>
        <w:rPr>
          <w:b/>
          <w:i/>
          <w:sz w:val="36"/>
        </w:rPr>
        <w:t>Not subject Specific:</w:t>
      </w:r>
    </w:p>
    <w:p>
      <w:pPr>
        <w:numPr>
          <w:ilvl w:val="0"/>
          <w:numId w:val="1"/>
        </w:numPr>
        <w:rPr>
          <w:sz w:val="28"/>
        </w:rPr>
      </w:pPr>
      <w:r>
        <w:rPr>
          <w:sz w:val="28"/>
          <w:highlight w:val="yellow"/>
        </w:rPr>
        <w:t>Earbuds or small headphones</w:t>
      </w:r>
    </w:p>
    <w:p>
      <w:pPr>
        <w:numPr>
          <w:ilvl w:val="0"/>
          <w:numId w:val="1"/>
        </w:numPr>
        <w:rPr>
          <w:sz w:val="28"/>
        </w:rPr>
      </w:pPr>
      <w:r>
        <w:rPr>
          <w:sz w:val="28"/>
        </w:rPr>
        <w:t>$5 for Student Agenda    *required</w:t>
      </w:r>
    </w:p>
    <w:p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Mask </w:t>
      </w:r>
    </w:p>
    <w:p>
      <w:pPr>
        <w:rPr>
          <w:b/>
          <w:i/>
          <w:sz w:val="36"/>
        </w:rPr>
      </w:pPr>
      <w:r>
        <w:rPr>
          <w:b/>
          <w:i/>
          <w:sz w:val="36"/>
        </w:rPr>
        <w:t>For homerooms:</w:t>
      </w:r>
    </w:p>
    <w:p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 bottles of hand sanitizer </w:t>
      </w:r>
    </w:p>
    <w:p>
      <w:pPr>
        <w:numPr>
          <w:ilvl w:val="0"/>
          <w:numId w:val="1"/>
        </w:numPr>
        <w:rPr>
          <w:sz w:val="28"/>
        </w:rPr>
      </w:pPr>
      <w:r>
        <w:rPr>
          <w:sz w:val="28"/>
        </w:rPr>
        <w:t>3 boxes of Kleenex (not individual packs)</w:t>
      </w:r>
    </w:p>
    <w:p>
      <w:pPr>
        <w:numPr>
          <w:ilvl w:val="0"/>
          <w:numId w:val="1"/>
        </w:numPr>
        <w:rPr>
          <w:sz w:val="28"/>
        </w:rPr>
      </w:pPr>
      <w:r>
        <w:rPr>
          <w:sz w:val="28"/>
        </w:rPr>
        <w:t>2 bottles of Disinfecting Wipes (no baby wipes)</w:t>
      </w:r>
    </w:p>
    <w:p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Boys Only- </w:t>
      </w:r>
      <w:r>
        <w:rPr>
          <w:sz w:val="28"/>
        </w:rPr>
        <w:t>Gallon size Ziploc Bags</w:t>
      </w:r>
    </w:p>
    <w:p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Girls Only-</w:t>
      </w:r>
      <w:r>
        <w:rPr>
          <w:sz w:val="28"/>
        </w:rPr>
        <w:t xml:space="preserve"> Quart size Ziploc Bags</w:t>
      </w:r>
    </w:p>
    <w:p>
      <w:pPr>
        <w:rPr>
          <w:rFonts w:ascii="Calibri-Bold" w:eastAsiaTheme="minorHAnsi" w:hAnsi="Calibri-Bold" w:cs="Calibri-Bold"/>
          <w:b/>
          <w:bCs/>
          <w:sz w:val="29"/>
          <w:szCs w:val="29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** Additional supplies may be requested during the remainder of the school year</w:t>
      </w:r>
    </w:p>
    <w:p>
      <w:pPr>
        <w:jc w:val="center"/>
        <w:rPr>
          <w:rFonts w:eastAsiaTheme="minorHAnsi"/>
          <w:b/>
          <w:bCs/>
          <w:i/>
          <w:sz w:val="40"/>
          <w:szCs w:val="29"/>
        </w:rPr>
      </w:pPr>
    </w:p>
    <w:p>
      <w:pPr>
        <w:jc w:val="center"/>
        <w:rPr>
          <w:sz w:val="32"/>
        </w:rPr>
        <w:sectPr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Theme="minorHAnsi"/>
          <w:b/>
          <w:bCs/>
          <w:i/>
          <w:sz w:val="40"/>
          <w:szCs w:val="29"/>
        </w:rPr>
        <w:t>We are looking forward to a very successful year!!</w:t>
      </w:r>
    </w:p>
    <w:p>
      <w:pPr>
        <w:rPr>
          <w:rFonts w:ascii="Calibri-Bold" w:eastAsiaTheme="minorHAnsi" w:hAnsi="Calibri-Bold" w:cs="Calibri-Bold"/>
          <w:b/>
          <w:bCs/>
          <w:sz w:val="33"/>
          <w:szCs w:val="29"/>
        </w:rPr>
        <w:sectPr>
          <w:type w:val="continuous"/>
          <w:pgSz w:w="12240" w:h="15840"/>
          <w:pgMar w:top="720" w:right="720" w:bottom="720" w:left="720" w:header="720" w:footer="720" w:gutter="0"/>
          <w:cols w:space="720" w:num="2"/>
          <w:docGrid w:linePitch="360"/>
        </w:sectPr>
      </w:pPr>
    </w:p>
    <w:p>
      <w:pPr>
        <w:adjustRightInd/>
        <w:autoSpaceDE w:val="off"/>
        <w:autoSpaceDN w:val="off"/>
        <w:rPr>
          <w:rFonts w:ascii="Calibri" w:eastAsiaTheme="minorHAnsi" w:hAnsi="Calibri" w:cs="Calibri"/>
          <w:sz w:val="32"/>
          <w:szCs w:val="29"/>
        </w:rPr>
      </w:pPr>
    </w:p>
    <w:sectPr>
      <w:type w:val="continuous"/>
      <w:pgSz w:w="12240" w:h="15840"/>
      <w:pgMar w:top="720" w:right="720" w:bottom="720" w:left="72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00002FF" w:usb1="4000ACFF" w:usb2="00000001" w:usb3="00000001" w:csb0="2000019F" w:csb1="00000001"/>
  </w:font>
  <w:font w:name="Calibri-Bold">
    <w:panose1 w:val="00000000000000000000"/>
    <w:family w:val="auto"/>
    <w:altName w:val="Calibri"/>
    <w:charset w:val="00"/>
    <w:notTrueType w:val="false"/>
    <w:sig w:usb0="00000003" w:usb1="00000000" w:usb2="00000000" w:usb3="00000000" w:csb0="00000001" w:csb1="00000000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d73154"/>
    <w:multiLevelType w:val="hybridMultilevel"/>
    <w:tmpl w:val="aa701070"/>
    <w:lvl w:ilvl="0" w:tplc="71c0549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on" w:tplc="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SM-N950U</cp:lastModifiedBy>
  <cp:revision>1</cp:revision>
  <dcterms:created xsi:type="dcterms:W3CDTF">2020-08-18T16:10:00Z</dcterms:created>
  <dcterms:modified xsi:type="dcterms:W3CDTF">2020-08-18T16:30:15Z</dcterms:modified>
  <cp:lastPrinted>2019-06-19T20:36:00Z</cp:lastPrinted>
  <cp:version>04.2000</cp:version>
</cp:coreProperties>
</file>