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E360E" w14:textId="77777777" w:rsidR="00142F14" w:rsidRDefault="00142F14" w:rsidP="0065325E">
      <w:pPr>
        <w:spacing w:after="0" w:line="240" w:lineRule="auto"/>
        <w:contextualSpacing/>
        <w:rPr>
          <w:rFonts w:cstheme="minorHAnsi"/>
          <w:b/>
          <w:sz w:val="36"/>
          <w:szCs w:val="36"/>
        </w:rPr>
      </w:pPr>
    </w:p>
    <w:p w14:paraId="7BE74001" w14:textId="07725E0E" w:rsidR="003B49F1" w:rsidRPr="00F15DBC" w:rsidRDefault="00A031DF" w:rsidP="0065325E">
      <w:pPr>
        <w:spacing w:after="0" w:line="240" w:lineRule="auto"/>
        <w:contextualSpacing/>
        <w:rPr>
          <w:rFonts w:cstheme="minorHAnsi"/>
          <w:b/>
          <w:sz w:val="36"/>
          <w:szCs w:val="36"/>
        </w:rPr>
      </w:pPr>
      <w:r>
        <w:rPr>
          <w:rFonts w:cstheme="minorHAnsi"/>
          <w:b/>
          <w:sz w:val="36"/>
          <w:szCs w:val="36"/>
        </w:rPr>
        <w:t>BusFin 3400 Intro to Real Estate</w:t>
      </w:r>
      <w:r w:rsidR="00CB3040" w:rsidRPr="00F15DBC">
        <w:rPr>
          <w:rFonts w:cstheme="minorHAnsi"/>
          <w:b/>
          <w:sz w:val="36"/>
          <w:szCs w:val="36"/>
        </w:rPr>
        <w:t xml:space="preserve"> Syllabus</w:t>
      </w:r>
    </w:p>
    <w:p w14:paraId="3623C922" w14:textId="77777777" w:rsidR="00CB3040" w:rsidRPr="00F15DBC" w:rsidRDefault="00CB3040" w:rsidP="0065325E">
      <w:pPr>
        <w:spacing w:after="0" w:line="240" w:lineRule="auto"/>
        <w:contextualSpacing/>
        <w:rPr>
          <w:rFonts w:cstheme="minorHAnsi"/>
          <w:b/>
          <w:sz w:val="24"/>
          <w:szCs w:val="24"/>
        </w:rPr>
      </w:pPr>
    </w:p>
    <w:tbl>
      <w:tblPr>
        <w:tblW w:w="5214" w:type="pct"/>
        <w:tblBorders>
          <w:top w:val="single" w:sz="24" w:space="0" w:color="C00000"/>
          <w:bottom w:val="single" w:sz="24" w:space="0" w:color="C00000"/>
        </w:tblBorders>
        <w:tblCellMar>
          <w:left w:w="0" w:type="dxa"/>
          <w:right w:w="0" w:type="dxa"/>
        </w:tblCellMar>
        <w:tblLook w:val="04A0" w:firstRow="1" w:lastRow="0" w:firstColumn="1" w:lastColumn="0" w:noHBand="0" w:noVBand="1"/>
        <w:tblDescription w:val="Course information"/>
      </w:tblPr>
      <w:tblGrid>
        <w:gridCol w:w="2071"/>
        <w:gridCol w:w="5220"/>
        <w:gridCol w:w="1160"/>
        <w:gridCol w:w="2328"/>
        <w:gridCol w:w="202"/>
      </w:tblGrid>
      <w:tr w:rsidR="00E0118F" w:rsidRPr="00E0118F" w14:paraId="768EF320" w14:textId="77777777" w:rsidTr="00BA1805">
        <w:trPr>
          <w:trHeight w:val="300"/>
        </w:trPr>
        <w:tc>
          <w:tcPr>
            <w:tcW w:w="943" w:type="pct"/>
            <w:tcBorders>
              <w:top w:val="nil"/>
              <w:left w:val="nil"/>
              <w:bottom w:val="single" w:sz="24" w:space="0" w:color="C00000"/>
              <w:right w:val="nil"/>
            </w:tcBorders>
          </w:tcPr>
          <w:p w14:paraId="2C79BA27" w14:textId="77777777" w:rsidR="00F15319" w:rsidRDefault="00F15319" w:rsidP="00D5483A">
            <w:pPr>
              <w:tabs>
                <w:tab w:val="left" w:pos="2790"/>
              </w:tabs>
              <w:spacing w:after="0" w:line="240" w:lineRule="auto"/>
              <w:contextualSpacing/>
              <w:rPr>
                <w:rFonts w:cstheme="minorHAnsi"/>
                <w:sz w:val="28"/>
                <w:szCs w:val="28"/>
              </w:rPr>
            </w:pPr>
            <w:r w:rsidRPr="00E0118F">
              <w:rPr>
                <w:rFonts w:cstheme="minorHAnsi"/>
                <w:b/>
                <w:sz w:val="28"/>
                <w:szCs w:val="28"/>
              </w:rPr>
              <w:t xml:space="preserve">Sem: </w:t>
            </w:r>
            <w:r w:rsidR="00A031DF">
              <w:rPr>
                <w:rFonts w:cstheme="minorHAnsi"/>
                <w:sz w:val="28"/>
                <w:szCs w:val="28"/>
              </w:rPr>
              <w:t>A</w:t>
            </w:r>
            <w:r w:rsidR="0025421D">
              <w:rPr>
                <w:rFonts w:cstheme="minorHAnsi"/>
                <w:sz w:val="28"/>
                <w:szCs w:val="28"/>
              </w:rPr>
              <w:t>U</w:t>
            </w:r>
            <w:r w:rsidR="00A031DF">
              <w:rPr>
                <w:rFonts w:cstheme="minorHAnsi"/>
                <w:sz w:val="28"/>
                <w:szCs w:val="28"/>
              </w:rPr>
              <w:t xml:space="preserve"> 2025</w:t>
            </w:r>
          </w:p>
          <w:p w14:paraId="4611DFEF" w14:textId="5EDADE78" w:rsidR="00BF7985" w:rsidRPr="00BF7985" w:rsidRDefault="00A80A79" w:rsidP="00B54720">
            <w:pPr>
              <w:tabs>
                <w:tab w:val="left" w:pos="2790"/>
              </w:tabs>
              <w:spacing w:after="0" w:line="240" w:lineRule="auto"/>
              <w:contextualSpacing/>
              <w:rPr>
                <w:rFonts w:cstheme="minorHAnsi"/>
                <w:bCs/>
                <w:sz w:val="28"/>
                <w:szCs w:val="28"/>
              </w:rPr>
            </w:pPr>
            <w:r>
              <w:rPr>
                <w:rFonts w:cstheme="minorHAnsi"/>
                <w:b/>
                <w:sz w:val="28"/>
                <w:szCs w:val="28"/>
              </w:rPr>
              <w:t xml:space="preserve">Section </w:t>
            </w:r>
            <w:r w:rsidR="00BF7985">
              <w:rPr>
                <w:rFonts w:cstheme="minorHAnsi"/>
                <w:bCs/>
                <w:sz w:val="28"/>
                <w:szCs w:val="28"/>
              </w:rPr>
              <w:t>2</w:t>
            </w:r>
            <w:r w:rsidR="00ED6E3D">
              <w:rPr>
                <w:rFonts w:cstheme="minorHAnsi"/>
                <w:bCs/>
                <w:sz w:val="28"/>
                <w:szCs w:val="28"/>
              </w:rPr>
              <w:t>849</w:t>
            </w:r>
          </w:p>
        </w:tc>
        <w:tc>
          <w:tcPr>
            <w:tcW w:w="2377" w:type="pct"/>
            <w:tcBorders>
              <w:top w:val="nil"/>
              <w:left w:val="nil"/>
              <w:bottom w:val="single" w:sz="24" w:space="0" w:color="C00000"/>
              <w:right w:val="nil"/>
            </w:tcBorders>
          </w:tcPr>
          <w:p w14:paraId="36C8A306" w14:textId="452B5EF6" w:rsidR="00A80A79" w:rsidRPr="00E0118F" w:rsidRDefault="00F15319" w:rsidP="003819A5">
            <w:pPr>
              <w:spacing w:after="0" w:line="240" w:lineRule="auto"/>
              <w:contextualSpacing/>
              <w:rPr>
                <w:rFonts w:cstheme="minorHAnsi"/>
                <w:sz w:val="28"/>
                <w:szCs w:val="28"/>
              </w:rPr>
            </w:pPr>
            <w:r w:rsidRPr="00E0118F">
              <w:rPr>
                <w:rFonts w:cstheme="minorHAnsi"/>
                <w:b/>
                <w:sz w:val="28"/>
                <w:szCs w:val="28"/>
              </w:rPr>
              <w:t xml:space="preserve">Class Day/Time: </w:t>
            </w:r>
            <w:r w:rsidR="00ED6E3D" w:rsidRPr="00BA1805">
              <w:rPr>
                <w:rFonts w:cstheme="minorHAnsi"/>
                <w:sz w:val="28"/>
                <w:szCs w:val="28"/>
                <w:highlight w:val="yellow"/>
              </w:rPr>
              <w:t>Mon</w:t>
            </w:r>
            <w:r w:rsidR="00A031DF" w:rsidRPr="00BA1805">
              <w:rPr>
                <w:rFonts w:cstheme="minorHAnsi"/>
                <w:sz w:val="28"/>
                <w:szCs w:val="28"/>
                <w:highlight w:val="yellow"/>
              </w:rPr>
              <w:t>day/</w:t>
            </w:r>
            <w:r w:rsidR="00ED6E3D" w:rsidRPr="00BA1805">
              <w:rPr>
                <w:rFonts w:cstheme="minorHAnsi"/>
                <w:sz w:val="28"/>
                <w:szCs w:val="28"/>
                <w:highlight w:val="yellow"/>
              </w:rPr>
              <w:t>Wednes</w:t>
            </w:r>
            <w:r w:rsidR="00A031DF" w:rsidRPr="00BA1805">
              <w:rPr>
                <w:rFonts w:cstheme="minorHAnsi"/>
                <w:sz w:val="28"/>
                <w:szCs w:val="28"/>
                <w:highlight w:val="yellow"/>
              </w:rPr>
              <w:t>da</w:t>
            </w:r>
            <w:r w:rsidR="0025421D" w:rsidRPr="00BA1805">
              <w:rPr>
                <w:rFonts w:cstheme="minorHAnsi"/>
                <w:sz w:val="28"/>
                <w:szCs w:val="28"/>
                <w:highlight w:val="yellow"/>
              </w:rPr>
              <w:t>y</w:t>
            </w:r>
            <w:r w:rsidR="00C51E89" w:rsidRPr="00BA1805">
              <w:rPr>
                <w:rFonts w:cstheme="minorHAnsi"/>
                <w:sz w:val="28"/>
                <w:szCs w:val="28"/>
                <w:highlight w:val="yellow"/>
              </w:rPr>
              <w:t>/Friday</w:t>
            </w:r>
            <w:r w:rsidRPr="00BA1805">
              <w:rPr>
                <w:rFonts w:cstheme="minorHAnsi"/>
                <w:sz w:val="28"/>
                <w:szCs w:val="28"/>
                <w:highlight w:val="yellow"/>
              </w:rPr>
              <w:tab/>
            </w:r>
            <w:r w:rsidR="003819A5" w:rsidRPr="00BA1805">
              <w:rPr>
                <w:rFonts w:cstheme="minorHAnsi"/>
                <w:sz w:val="28"/>
                <w:szCs w:val="28"/>
                <w:highlight w:val="yellow"/>
              </w:rPr>
              <w:t xml:space="preserve">                 </w:t>
            </w:r>
            <w:r w:rsidR="00ED6E3D" w:rsidRPr="00BA1805">
              <w:rPr>
                <w:rFonts w:cstheme="minorHAnsi"/>
                <w:sz w:val="28"/>
                <w:szCs w:val="28"/>
                <w:highlight w:val="yellow"/>
              </w:rPr>
              <w:t>12:40 p</w:t>
            </w:r>
            <w:r w:rsidR="007001DE" w:rsidRPr="00BA1805">
              <w:rPr>
                <w:rFonts w:cstheme="minorHAnsi"/>
                <w:sz w:val="28"/>
                <w:szCs w:val="28"/>
                <w:highlight w:val="yellow"/>
              </w:rPr>
              <w:t>m</w:t>
            </w:r>
          </w:p>
        </w:tc>
        <w:tc>
          <w:tcPr>
            <w:tcW w:w="1681" w:type="pct"/>
            <w:gridSpan w:val="3"/>
            <w:tcBorders>
              <w:top w:val="nil"/>
              <w:left w:val="nil"/>
              <w:bottom w:val="single" w:sz="24" w:space="0" w:color="C00000"/>
              <w:right w:val="nil"/>
            </w:tcBorders>
          </w:tcPr>
          <w:p w14:paraId="3A62ACE0" w14:textId="7F0C8825" w:rsidR="00BF7985" w:rsidRPr="00BF7985" w:rsidRDefault="00F15319" w:rsidP="003819A5">
            <w:pPr>
              <w:tabs>
                <w:tab w:val="left" w:pos="2790"/>
              </w:tabs>
              <w:spacing w:after="0" w:line="240" w:lineRule="auto"/>
              <w:contextualSpacing/>
              <w:rPr>
                <w:rStyle w:val="Hyperlink"/>
                <w:rFonts w:cstheme="minorHAnsi"/>
                <w:color w:val="auto"/>
                <w:sz w:val="28"/>
                <w:szCs w:val="28"/>
                <w:u w:val="none"/>
              </w:rPr>
            </w:pPr>
            <w:r w:rsidRPr="00E0118F">
              <w:rPr>
                <w:rFonts w:cstheme="minorHAnsi"/>
                <w:b/>
                <w:sz w:val="28"/>
                <w:szCs w:val="28"/>
              </w:rPr>
              <w:t xml:space="preserve">Room: </w:t>
            </w:r>
            <w:r w:rsidR="003819A5">
              <w:rPr>
                <w:rFonts w:cstheme="minorHAnsi"/>
                <w:b/>
                <w:sz w:val="28"/>
                <w:szCs w:val="28"/>
              </w:rPr>
              <w:t xml:space="preserve"> </w:t>
            </w:r>
            <w:r w:rsidR="00BF7985" w:rsidRPr="00070C6D">
              <w:rPr>
                <w:rFonts w:cstheme="minorHAnsi"/>
                <w:sz w:val="28"/>
                <w:szCs w:val="28"/>
              </w:rPr>
              <w:t xml:space="preserve">Schoenbaum </w:t>
            </w:r>
            <w:r w:rsidR="00ED6E3D">
              <w:rPr>
                <w:rFonts w:cstheme="minorHAnsi"/>
                <w:sz w:val="28"/>
                <w:szCs w:val="28"/>
              </w:rPr>
              <w:t>3</w:t>
            </w:r>
            <w:r w:rsidR="00BF7985" w:rsidRPr="00070C6D">
              <w:rPr>
                <w:rFonts w:cstheme="minorHAnsi"/>
                <w:sz w:val="28"/>
                <w:szCs w:val="28"/>
              </w:rPr>
              <w:t>20</w:t>
            </w:r>
          </w:p>
        </w:tc>
      </w:tr>
      <w:tr w:rsidR="00E0118F" w:rsidRPr="00F15DBC" w14:paraId="55820F45" w14:textId="77777777" w:rsidTr="00BA1805">
        <w:trPr>
          <w:trHeight w:val="408"/>
        </w:trPr>
        <w:tc>
          <w:tcPr>
            <w:tcW w:w="943" w:type="pct"/>
            <w:tcBorders>
              <w:top w:val="single" w:sz="24" w:space="0" w:color="C00000"/>
              <w:left w:val="nil"/>
              <w:bottom w:val="nil"/>
              <w:right w:val="nil"/>
            </w:tcBorders>
            <w:vAlign w:val="center"/>
          </w:tcPr>
          <w:p w14:paraId="5604F31E" w14:textId="77777777" w:rsidR="0086708E" w:rsidRPr="00F15DBC" w:rsidRDefault="0086708E" w:rsidP="00D5483A">
            <w:pPr>
              <w:tabs>
                <w:tab w:val="left" w:pos="2790"/>
              </w:tabs>
              <w:spacing w:after="0" w:line="240" w:lineRule="auto"/>
              <w:contextualSpacing/>
              <w:rPr>
                <w:rFonts w:cstheme="minorHAnsi"/>
                <w:b/>
                <w:sz w:val="24"/>
                <w:szCs w:val="24"/>
              </w:rPr>
            </w:pPr>
            <w:r w:rsidRPr="00F15DBC">
              <w:rPr>
                <w:rFonts w:cstheme="minorHAnsi"/>
                <w:b/>
                <w:sz w:val="24"/>
                <w:szCs w:val="24"/>
              </w:rPr>
              <w:t>Instructor:</w:t>
            </w:r>
          </w:p>
        </w:tc>
        <w:tc>
          <w:tcPr>
            <w:tcW w:w="2377" w:type="pct"/>
            <w:tcBorders>
              <w:top w:val="single" w:sz="24" w:space="0" w:color="C00000"/>
              <w:left w:val="nil"/>
              <w:bottom w:val="nil"/>
              <w:right w:val="nil"/>
            </w:tcBorders>
            <w:vAlign w:val="center"/>
          </w:tcPr>
          <w:p w14:paraId="16EFA489" w14:textId="242F806B" w:rsidR="0086708E" w:rsidRPr="00F15DBC" w:rsidRDefault="00ED6E3D" w:rsidP="00D5483A">
            <w:pPr>
              <w:spacing w:after="0" w:line="240" w:lineRule="auto"/>
              <w:contextualSpacing/>
              <w:rPr>
                <w:rFonts w:cstheme="minorHAnsi"/>
                <w:sz w:val="24"/>
                <w:szCs w:val="24"/>
              </w:rPr>
            </w:pPr>
            <w:r>
              <w:rPr>
                <w:rFonts w:cstheme="minorHAnsi"/>
                <w:sz w:val="24"/>
                <w:szCs w:val="24"/>
              </w:rPr>
              <w:t>James V. Maniace, Esq.</w:t>
            </w:r>
          </w:p>
        </w:tc>
        <w:tc>
          <w:tcPr>
            <w:tcW w:w="528" w:type="pct"/>
            <w:tcBorders>
              <w:top w:val="single" w:sz="24" w:space="0" w:color="C00000"/>
              <w:left w:val="nil"/>
              <w:bottom w:val="nil"/>
              <w:right w:val="nil"/>
            </w:tcBorders>
            <w:vAlign w:val="center"/>
          </w:tcPr>
          <w:p w14:paraId="0287DF0F" w14:textId="77777777" w:rsidR="0086708E" w:rsidRPr="00F15DBC" w:rsidRDefault="0086708E" w:rsidP="00D5483A">
            <w:pPr>
              <w:tabs>
                <w:tab w:val="left" w:pos="2790"/>
              </w:tabs>
              <w:spacing w:after="0" w:line="240" w:lineRule="auto"/>
              <w:contextualSpacing/>
              <w:rPr>
                <w:rFonts w:cstheme="minorHAnsi"/>
                <w:b/>
                <w:color w:val="000000" w:themeColor="text1"/>
                <w:sz w:val="24"/>
                <w:szCs w:val="24"/>
              </w:rPr>
            </w:pPr>
            <w:r w:rsidRPr="00F15DBC">
              <w:rPr>
                <w:rFonts w:cstheme="minorHAnsi"/>
                <w:b/>
                <w:sz w:val="24"/>
                <w:szCs w:val="24"/>
              </w:rPr>
              <w:t>E-mail:</w:t>
            </w:r>
          </w:p>
        </w:tc>
        <w:tc>
          <w:tcPr>
            <w:tcW w:w="1153" w:type="pct"/>
            <w:gridSpan w:val="2"/>
            <w:tcBorders>
              <w:top w:val="single" w:sz="24" w:space="0" w:color="C00000"/>
              <w:left w:val="nil"/>
              <w:bottom w:val="nil"/>
              <w:right w:val="nil"/>
            </w:tcBorders>
            <w:vAlign w:val="center"/>
          </w:tcPr>
          <w:p w14:paraId="3184FA46" w14:textId="61C9C127" w:rsidR="0086708E" w:rsidRPr="00F15DBC" w:rsidRDefault="00ED6E3D" w:rsidP="00D5483A">
            <w:pPr>
              <w:tabs>
                <w:tab w:val="left" w:pos="2790"/>
              </w:tabs>
              <w:spacing w:after="0" w:line="240" w:lineRule="auto"/>
              <w:contextualSpacing/>
              <w:rPr>
                <w:rFonts w:cstheme="minorHAnsi"/>
                <w:sz w:val="24"/>
                <w:szCs w:val="24"/>
              </w:rPr>
            </w:pPr>
            <w:r>
              <w:rPr>
                <w:rFonts w:cstheme="minorHAnsi"/>
                <w:sz w:val="24"/>
                <w:szCs w:val="24"/>
              </w:rPr>
              <w:t>Maniace.1</w:t>
            </w:r>
            <w:r w:rsidR="0086708E" w:rsidRPr="00F15DBC">
              <w:rPr>
                <w:rFonts w:cstheme="minorHAnsi"/>
                <w:sz w:val="24"/>
                <w:szCs w:val="24"/>
              </w:rPr>
              <w:t>@</w:t>
            </w:r>
            <w:r>
              <w:rPr>
                <w:rFonts w:cstheme="minorHAnsi"/>
                <w:sz w:val="24"/>
                <w:szCs w:val="24"/>
              </w:rPr>
              <w:t>osu.edu</w:t>
            </w:r>
          </w:p>
        </w:tc>
      </w:tr>
      <w:tr w:rsidR="00E0118F" w:rsidRPr="00F15DBC" w14:paraId="6D9CD585" w14:textId="77777777" w:rsidTr="00BA1805">
        <w:trPr>
          <w:trHeight w:val="279"/>
        </w:trPr>
        <w:tc>
          <w:tcPr>
            <w:tcW w:w="943" w:type="pct"/>
            <w:tcBorders>
              <w:top w:val="nil"/>
              <w:left w:val="nil"/>
              <w:bottom w:val="nil"/>
              <w:right w:val="nil"/>
            </w:tcBorders>
          </w:tcPr>
          <w:p w14:paraId="7990B19D" w14:textId="77777777" w:rsidR="0086708E" w:rsidRPr="00F15DBC" w:rsidRDefault="0086708E" w:rsidP="00D5483A">
            <w:pPr>
              <w:tabs>
                <w:tab w:val="left" w:pos="2790"/>
              </w:tabs>
              <w:spacing w:after="0" w:line="240" w:lineRule="auto"/>
              <w:contextualSpacing/>
              <w:rPr>
                <w:rStyle w:val="Heading2Char"/>
                <w:rFonts w:asciiTheme="minorHAnsi" w:hAnsiTheme="minorHAnsi" w:cstheme="minorHAnsi"/>
                <w:b w:val="0"/>
                <w:color w:val="000000" w:themeColor="text1"/>
                <w:sz w:val="24"/>
                <w:szCs w:val="24"/>
              </w:rPr>
            </w:pPr>
            <w:r w:rsidRPr="00F15DBC">
              <w:rPr>
                <w:rFonts w:cstheme="minorHAnsi"/>
                <w:b/>
                <w:sz w:val="24"/>
                <w:szCs w:val="24"/>
              </w:rPr>
              <w:t>Office Hours:</w:t>
            </w:r>
          </w:p>
        </w:tc>
        <w:tc>
          <w:tcPr>
            <w:tcW w:w="2377" w:type="pct"/>
            <w:tcBorders>
              <w:top w:val="nil"/>
              <w:left w:val="nil"/>
              <w:bottom w:val="nil"/>
              <w:right w:val="nil"/>
            </w:tcBorders>
          </w:tcPr>
          <w:p w14:paraId="3EFAD549" w14:textId="0A44B175" w:rsidR="0086708E" w:rsidRPr="00F15DBC" w:rsidRDefault="00ED6E3D" w:rsidP="00D5483A">
            <w:pPr>
              <w:spacing w:after="0" w:line="240" w:lineRule="auto"/>
              <w:contextualSpacing/>
              <w:rPr>
                <w:rFonts w:cstheme="minorHAnsi"/>
                <w:sz w:val="24"/>
                <w:szCs w:val="24"/>
              </w:rPr>
            </w:pPr>
            <w:r>
              <w:rPr>
                <w:rFonts w:cstheme="minorHAnsi"/>
                <w:bCs/>
                <w:sz w:val="24"/>
                <w:szCs w:val="24"/>
              </w:rPr>
              <w:t>Monday &amp; Wednesday 10 am to 11 am</w:t>
            </w:r>
            <w:r w:rsidR="0086708E" w:rsidRPr="00F15DBC">
              <w:rPr>
                <w:rFonts w:cstheme="minorHAnsi"/>
                <w:bCs/>
                <w:sz w:val="24"/>
                <w:szCs w:val="24"/>
              </w:rPr>
              <w:t xml:space="preserve">            </w:t>
            </w:r>
          </w:p>
        </w:tc>
        <w:tc>
          <w:tcPr>
            <w:tcW w:w="528" w:type="pct"/>
            <w:tcBorders>
              <w:top w:val="nil"/>
              <w:left w:val="nil"/>
              <w:bottom w:val="nil"/>
              <w:right w:val="nil"/>
            </w:tcBorders>
          </w:tcPr>
          <w:p w14:paraId="37D53819" w14:textId="5B822190" w:rsidR="0086708E" w:rsidRPr="00F15DBC" w:rsidRDefault="00A5218D" w:rsidP="00D5483A">
            <w:pPr>
              <w:tabs>
                <w:tab w:val="left" w:pos="2790"/>
              </w:tabs>
              <w:spacing w:after="0" w:line="240" w:lineRule="auto"/>
              <w:contextualSpacing/>
              <w:rPr>
                <w:rStyle w:val="Heading2Char"/>
                <w:rFonts w:asciiTheme="minorHAnsi" w:hAnsiTheme="minorHAnsi" w:cstheme="minorHAnsi"/>
                <w:b w:val="0"/>
                <w:color w:val="000000" w:themeColor="text1"/>
                <w:sz w:val="24"/>
                <w:szCs w:val="24"/>
              </w:rPr>
            </w:pPr>
            <w:r>
              <w:rPr>
                <w:rFonts w:cstheme="minorHAnsi"/>
                <w:b/>
                <w:bCs/>
                <w:sz w:val="24"/>
                <w:szCs w:val="24"/>
              </w:rPr>
              <w:t>Office</w:t>
            </w:r>
            <w:r w:rsidR="0086708E" w:rsidRPr="00F15DBC">
              <w:rPr>
                <w:rFonts w:cstheme="minorHAnsi"/>
                <w:b/>
                <w:bCs/>
                <w:sz w:val="24"/>
                <w:szCs w:val="24"/>
              </w:rPr>
              <w:t>:</w:t>
            </w:r>
          </w:p>
        </w:tc>
        <w:tc>
          <w:tcPr>
            <w:tcW w:w="1153" w:type="pct"/>
            <w:gridSpan w:val="2"/>
            <w:tcBorders>
              <w:top w:val="nil"/>
              <w:left w:val="nil"/>
              <w:bottom w:val="nil"/>
              <w:right w:val="nil"/>
            </w:tcBorders>
          </w:tcPr>
          <w:p w14:paraId="09D5E41D" w14:textId="7D3B634A" w:rsidR="0086708E" w:rsidRPr="00F15DBC" w:rsidRDefault="0086708E" w:rsidP="00D5483A">
            <w:pPr>
              <w:spacing w:after="0" w:line="240" w:lineRule="auto"/>
              <w:contextualSpacing/>
              <w:rPr>
                <w:rStyle w:val="Hyperlink"/>
                <w:rFonts w:cstheme="minorHAnsi"/>
                <w:b/>
                <w:sz w:val="24"/>
                <w:szCs w:val="24"/>
              </w:rPr>
            </w:pPr>
            <w:r w:rsidRPr="00F15DBC">
              <w:rPr>
                <w:rFonts w:cstheme="minorHAnsi"/>
                <w:sz w:val="24"/>
                <w:szCs w:val="24"/>
              </w:rPr>
              <w:t xml:space="preserve">Fisher Hall </w:t>
            </w:r>
            <w:r w:rsidR="00EB5E39">
              <w:rPr>
                <w:rFonts w:cstheme="minorHAnsi"/>
                <w:sz w:val="24"/>
                <w:szCs w:val="24"/>
              </w:rPr>
              <w:t>3</w:t>
            </w:r>
            <w:r w:rsidR="00EB5E39">
              <w:rPr>
                <w:sz w:val="24"/>
                <w:szCs w:val="24"/>
              </w:rPr>
              <w:t>1</w:t>
            </w:r>
            <w:r w:rsidR="00DC38E9">
              <w:rPr>
                <w:sz w:val="24"/>
                <w:szCs w:val="24"/>
              </w:rPr>
              <w:t>4</w:t>
            </w:r>
          </w:p>
        </w:tc>
      </w:tr>
      <w:tr w:rsidR="00E0118F" w:rsidRPr="00F15DBC" w14:paraId="1A1DBDB0" w14:textId="77777777" w:rsidTr="00BA1805">
        <w:trPr>
          <w:gridAfter w:val="1"/>
          <w:wAfter w:w="92" w:type="pct"/>
          <w:trHeight w:val="327"/>
        </w:trPr>
        <w:tc>
          <w:tcPr>
            <w:tcW w:w="4908" w:type="pct"/>
            <w:gridSpan w:val="4"/>
            <w:tcBorders>
              <w:top w:val="nil"/>
              <w:left w:val="nil"/>
              <w:bottom w:val="single" w:sz="24" w:space="0" w:color="C00000"/>
              <w:right w:val="nil"/>
            </w:tcBorders>
          </w:tcPr>
          <w:p w14:paraId="34B836DE" w14:textId="6A5D198C" w:rsidR="0086708E" w:rsidRPr="00F15DBC" w:rsidRDefault="0086708E" w:rsidP="00D5483A">
            <w:pPr>
              <w:spacing w:after="0" w:line="240" w:lineRule="auto"/>
              <w:contextualSpacing/>
              <w:rPr>
                <w:rFonts w:eastAsiaTheme="majorEastAsia" w:cstheme="minorHAnsi"/>
                <w:b/>
                <w:i/>
                <w:color w:val="D0CECE" w:themeColor="background2" w:themeShade="E6"/>
                <w:sz w:val="24"/>
                <w:szCs w:val="24"/>
              </w:rPr>
            </w:pPr>
          </w:p>
        </w:tc>
      </w:tr>
    </w:tbl>
    <w:p w14:paraId="59253B95" w14:textId="77777777" w:rsidR="00B516D9" w:rsidRDefault="00B516D9" w:rsidP="000909F8">
      <w:pPr>
        <w:spacing w:after="0" w:line="240" w:lineRule="auto"/>
        <w:contextualSpacing/>
        <w:rPr>
          <w:rFonts w:cstheme="minorHAnsi"/>
          <w:b/>
          <w:bCs/>
          <w:sz w:val="24"/>
          <w:szCs w:val="24"/>
        </w:rPr>
      </w:pPr>
    </w:p>
    <w:p w14:paraId="4014B6FD" w14:textId="09B8E49E" w:rsidR="00B751EB" w:rsidRDefault="000909F8" w:rsidP="000909F8">
      <w:pPr>
        <w:spacing w:after="0" w:line="240" w:lineRule="auto"/>
        <w:contextualSpacing/>
        <w:rPr>
          <w:rFonts w:cstheme="minorHAnsi"/>
          <w:sz w:val="24"/>
          <w:szCs w:val="24"/>
        </w:rPr>
      </w:pPr>
      <w:r w:rsidRPr="00F15DBC">
        <w:rPr>
          <w:rFonts w:cstheme="minorHAnsi"/>
          <w:b/>
          <w:bCs/>
          <w:sz w:val="24"/>
          <w:szCs w:val="24"/>
        </w:rPr>
        <w:t>Pre-Requirements:</w:t>
      </w:r>
      <w:r w:rsidRPr="00F15DBC">
        <w:rPr>
          <w:rFonts w:cstheme="minorHAnsi"/>
          <w:sz w:val="24"/>
          <w:szCs w:val="24"/>
        </w:rPr>
        <w:t xml:space="preserve"> </w:t>
      </w:r>
      <w:r w:rsidRPr="00F15DBC">
        <w:rPr>
          <w:rFonts w:cstheme="minorHAnsi"/>
          <w:sz w:val="24"/>
          <w:szCs w:val="24"/>
        </w:rPr>
        <w:tab/>
      </w:r>
      <w:r w:rsidR="00A91224">
        <w:rPr>
          <w:rFonts w:cstheme="minorHAnsi"/>
          <w:sz w:val="24"/>
          <w:szCs w:val="24"/>
        </w:rPr>
        <w:t>E</w:t>
      </w:r>
      <w:r w:rsidR="00B751EB">
        <w:rPr>
          <w:rFonts w:cstheme="minorHAnsi"/>
          <w:sz w:val="24"/>
          <w:szCs w:val="24"/>
        </w:rPr>
        <w:t>CON</w:t>
      </w:r>
      <w:r w:rsidR="00A91224">
        <w:rPr>
          <w:rFonts w:cstheme="minorHAnsi"/>
          <w:sz w:val="24"/>
          <w:szCs w:val="24"/>
        </w:rPr>
        <w:t xml:space="preserve"> 2001.01; E</w:t>
      </w:r>
      <w:r w:rsidR="00B751EB">
        <w:rPr>
          <w:rFonts w:cstheme="minorHAnsi"/>
          <w:sz w:val="24"/>
          <w:szCs w:val="24"/>
        </w:rPr>
        <w:t>CON</w:t>
      </w:r>
      <w:r w:rsidR="00A91224">
        <w:rPr>
          <w:rFonts w:cstheme="minorHAnsi"/>
          <w:sz w:val="24"/>
          <w:szCs w:val="24"/>
        </w:rPr>
        <w:t xml:space="preserve"> 2002.01; B</w:t>
      </w:r>
      <w:r w:rsidR="00B751EB">
        <w:rPr>
          <w:rFonts w:cstheme="minorHAnsi"/>
          <w:sz w:val="24"/>
          <w:szCs w:val="24"/>
        </w:rPr>
        <w:t>US</w:t>
      </w:r>
      <w:r w:rsidR="00A91224">
        <w:rPr>
          <w:rFonts w:cstheme="minorHAnsi"/>
          <w:sz w:val="24"/>
          <w:szCs w:val="24"/>
        </w:rPr>
        <w:t>M</w:t>
      </w:r>
      <w:r w:rsidR="00B751EB">
        <w:rPr>
          <w:rFonts w:cstheme="minorHAnsi"/>
          <w:sz w:val="24"/>
          <w:szCs w:val="24"/>
        </w:rPr>
        <w:t>HR</w:t>
      </w:r>
      <w:r w:rsidR="008F3F97">
        <w:rPr>
          <w:rFonts w:cstheme="minorHAnsi"/>
          <w:sz w:val="24"/>
          <w:szCs w:val="24"/>
        </w:rPr>
        <w:t xml:space="preserve"> 2292; A</w:t>
      </w:r>
      <w:r w:rsidR="00B751EB">
        <w:rPr>
          <w:rFonts w:cstheme="minorHAnsi"/>
          <w:sz w:val="24"/>
          <w:szCs w:val="24"/>
        </w:rPr>
        <w:t>CCT</w:t>
      </w:r>
      <w:r w:rsidR="008F3F97">
        <w:rPr>
          <w:rFonts w:cstheme="minorHAnsi"/>
          <w:sz w:val="24"/>
          <w:szCs w:val="24"/>
        </w:rPr>
        <w:t>M</w:t>
      </w:r>
      <w:r w:rsidR="00B751EB">
        <w:rPr>
          <w:rFonts w:cstheme="minorHAnsi"/>
          <w:sz w:val="24"/>
          <w:szCs w:val="24"/>
        </w:rPr>
        <w:t>IS</w:t>
      </w:r>
      <w:r w:rsidR="008F3F97">
        <w:rPr>
          <w:rFonts w:cstheme="minorHAnsi"/>
          <w:sz w:val="24"/>
          <w:szCs w:val="24"/>
        </w:rPr>
        <w:t xml:space="preserve"> 2200; A</w:t>
      </w:r>
      <w:r w:rsidR="00B751EB">
        <w:rPr>
          <w:rFonts w:cstheme="minorHAnsi"/>
          <w:sz w:val="24"/>
          <w:szCs w:val="24"/>
        </w:rPr>
        <w:t>CCT</w:t>
      </w:r>
      <w:r w:rsidR="008F3F97">
        <w:rPr>
          <w:rFonts w:cstheme="minorHAnsi"/>
          <w:sz w:val="24"/>
          <w:szCs w:val="24"/>
        </w:rPr>
        <w:t>M</w:t>
      </w:r>
      <w:r w:rsidR="00B751EB">
        <w:rPr>
          <w:rFonts w:cstheme="minorHAnsi"/>
          <w:sz w:val="24"/>
          <w:szCs w:val="24"/>
        </w:rPr>
        <w:t>IS</w:t>
      </w:r>
      <w:r w:rsidR="008F3F97">
        <w:rPr>
          <w:rFonts w:cstheme="minorHAnsi"/>
          <w:sz w:val="24"/>
          <w:szCs w:val="24"/>
        </w:rPr>
        <w:t xml:space="preserve"> 2300; </w:t>
      </w:r>
    </w:p>
    <w:p w14:paraId="675743B7" w14:textId="441FB119" w:rsidR="000909F8" w:rsidRPr="00F15DBC" w:rsidRDefault="008F3F97" w:rsidP="00B751EB">
      <w:pPr>
        <w:spacing w:after="0" w:line="240" w:lineRule="auto"/>
        <w:ind w:left="1440" w:firstLine="720"/>
        <w:contextualSpacing/>
        <w:rPr>
          <w:rFonts w:cstheme="minorHAnsi"/>
          <w:b/>
          <w:sz w:val="24"/>
          <w:szCs w:val="24"/>
        </w:rPr>
      </w:pPr>
      <w:r>
        <w:rPr>
          <w:rFonts w:cstheme="minorHAnsi"/>
          <w:sz w:val="24"/>
          <w:szCs w:val="24"/>
        </w:rPr>
        <w:t>B</w:t>
      </w:r>
      <w:r w:rsidR="00B751EB">
        <w:rPr>
          <w:rFonts w:cstheme="minorHAnsi"/>
          <w:sz w:val="24"/>
          <w:szCs w:val="24"/>
        </w:rPr>
        <w:t>US</w:t>
      </w:r>
      <w:r>
        <w:rPr>
          <w:rFonts w:cstheme="minorHAnsi"/>
          <w:sz w:val="24"/>
          <w:szCs w:val="24"/>
        </w:rPr>
        <w:t>O</w:t>
      </w:r>
      <w:r w:rsidR="00B751EB">
        <w:rPr>
          <w:rFonts w:cstheme="minorHAnsi"/>
          <w:sz w:val="24"/>
          <w:szCs w:val="24"/>
        </w:rPr>
        <w:t>BA</w:t>
      </w:r>
      <w:r>
        <w:rPr>
          <w:rFonts w:cstheme="minorHAnsi"/>
          <w:sz w:val="24"/>
          <w:szCs w:val="24"/>
        </w:rPr>
        <w:t xml:space="preserve"> 2320; B</w:t>
      </w:r>
      <w:r w:rsidR="00B751EB">
        <w:rPr>
          <w:rFonts w:cstheme="minorHAnsi"/>
          <w:sz w:val="24"/>
          <w:szCs w:val="24"/>
        </w:rPr>
        <w:t>US</w:t>
      </w:r>
      <w:r>
        <w:rPr>
          <w:rFonts w:cstheme="minorHAnsi"/>
          <w:sz w:val="24"/>
          <w:szCs w:val="24"/>
        </w:rPr>
        <w:t>O</w:t>
      </w:r>
      <w:r w:rsidR="00B751EB">
        <w:rPr>
          <w:rFonts w:cstheme="minorHAnsi"/>
          <w:sz w:val="24"/>
          <w:szCs w:val="24"/>
        </w:rPr>
        <w:t>BA</w:t>
      </w:r>
      <w:r>
        <w:rPr>
          <w:rFonts w:cstheme="minorHAnsi"/>
          <w:sz w:val="24"/>
          <w:szCs w:val="24"/>
        </w:rPr>
        <w:t xml:space="preserve"> 2321</w:t>
      </w:r>
    </w:p>
    <w:p w14:paraId="19CD9F6C" w14:textId="22FFA8C4" w:rsidR="000909F8" w:rsidRPr="00F15DBC" w:rsidRDefault="000909F8" w:rsidP="000909F8">
      <w:pPr>
        <w:spacing w:after="0" w:line="240" w:lineRule="auto"/>
        <w:contextualSpacing/>
        <w:rPr>
          <w:rFonts w:cstheme="minorHAnsi"/>
          <w:iCs/>
          <w:color w:val="000000" w:themeColor="text1"/>
          <w:sz w:val="24"/>
          <w:szCs w:val="24"/>
        </w:rPr>
      </w:pPr>
      <w:r w:rsidRPr="00F15DBC">
        <w:rPr>
          <w:rFonts w:cstheme="minorHAnsi"/>
          <w:b/>
          <w:sz w:val="24"/>
          <w:szCs w:val="24"/>
        </w:rPr>
        <w:t>Course Format:</w:t>
      </w:r>
      <w:r w:rsidRPr="00F15DBC">
        <w:rPr>
          <w:rFonts w:cstheme="minorHAnsi"/>
          <w:b/>
          <w:iCs/>
          <w:color w:val="000000" w:themeColor="text1"/>
          <w:sz w:val="24"/>
          <w:szCs w:val="24"/>
        </w:rPr>
        <w:t xml:space="preserve"> </w:t>
      </w:r>
      <w:r w:rsidRPr="00F15DBC">
        <w:rPr>
          <w:rFonts w:cstheme="minorHAnsi"/>
          <w:b/>
          <w:iCs/>
          <w:color w:val="000000" w:themeColor="text1"/>
          <w:sz w:val="24"/>
          <w:szCs w:val="24"/>
        </w:rPr>
        <w:tab/>
      </w:r>
      <w:r w:rsidRPr="00F15DBC">
        <w:rPr>
          <w:rFonts w:cstheme="minorHAnsi"/>
          <w:iCs/>
          <w:color w:val="000000" w:themeColor="text1"/>
          <w:sz w:val="24"/>
          <w:szCs w:val="24"/>
        </w:rPr>
        <w:t xml:space="preserve">In-class Lecture </w:t>
      </w:r>
    </w:p>
    <w:p w14:paraId="3FEFA344" w14:textId="77777777" w:rsidR="000909F8" w:rsidRDefault="000909F8" w:rsidP="00F15DBC">
      <w:pPr>
        <w:tabs>
          <w:tab w:val="left" w:pos="2790"/>
        </w:tabs>
        <w:spacing w:after="0" w:line="240" w:lineRule="auto"/>
        <w:contextualSpacing/>
        <w:rPr>
          <w:rFonts w:cstheme="minorHAnsi"/>
          <w:b/>
          <w:sz w:val="24"/>
          <w:szCs w:val="24"/>
        </w:rPr>
      </w:pPr>
    </w:p>
    <w:p w14:paraId="0755994E" w14:textId="500CBF4F" w:rsidR="00F15DBC" w:rsidRPr="00F15DBC" w:rsidRDefault="00F15DBC" w:rsidP="00F15DBC">
      <w:pPr>
        <w:tabs>
          <w:tab w:val="left" w:pos="2790"/>
        </w:tabs>
        <w:spacing w:after="0" w:line="240" w:lineRule="auto"/>
        <w:contextualSpacing/>
        <w:rPr>
          <w:rFonts w:cstheme="minorHAnsi"/>
          <w:color w:val="D0CECE" w:themeColor="background2" w:themeShade="E6"/>
          <w:sz w:val="24"/>
          <w:szCs w:val="24"/>
        </w:rPr>
      </w:pPr>
      <w:r w:rsidRPr="00F15DBC">
        <w:rPr>
          <w:rFonts w:cstheme="minorHAnsi"/>
          <w:b/>
          <w:sz w:val="24"/>
          <w:szCs w:val="24"/>
        </w:rPr>
        <w:t xml:space="preserve">Course Description: </w:t>
      </w:r>
    </w:p>
    <w:p w14:paraId="0AF6C846" w14:textId="4207A715" w:rsidR="008F6AFF" w:rsidRPr="00445D72" w:rsidRDefault="004D5406" w:rsidP="00445D72">
      <w:pPr>
        <w:tabs>
          <w:tab w:val="left" w:pos="2790"/>
        </w:tabs>
        <w:spacing w:after="0" w:line="240" w:lineRule="auto"/>
        <w:contextualSpacing/>
        <w:jc w:val="both"/>
        <w:rPr>
          <w:rFonts w:cstheme="minorHAnsi"/>
          <w:sz w:val="24"/>
          <w:szCs w:val="24"/>
        </w:rPr>
      </w:pPr>
      <w:r w:rsidRPr="00445D72">
        <w:rPr>
          <w:rFonts w:cstheme="minorHAnsi"/>
          <w:sz w:val="24"/>
          <w:szCs w:val="24"/>
        </w:rPr>
        <w:t>This course provides a foundational understanding of the commercial real estate industry, a key driver of economic growth and wealth creation. Students will explore the major income-producing property sectors—Industrial, Office, Retail, and Multifamily—and examine how real estate is conveyed, valued, financed, and managed. Core topics include the use of capitalization rates in valuation, debt and equity financing structures, and the role of brokerage in transactions. The course also introduces investment strategies, asset and property management practices that preserve value, and the development process as a means of creating value. Through real-world examples and industry insights, students will gain practical knowledge essential for careers in real estate investment, development, and management.</w:t>
      </w:r>
    </w:p>
    <w:p w14:paraId="665537C2" w14:textId="77777777" w:rsidR="004D5406" w:rsidRDefault="004D5406" w:rsidP="00F15DBC">
      <w:pPr>
        <w:tabs>
          <w:tab w:val="left" w:pos="2790"/>
        </w:tabs>
        <w:spacing w:after="0" w:line="240" w:lineRule="auto"/>
        <w:contextualSpacing/>
        <w:jc w:val="both"/>
        <w:rPr>
          <w:rFonts w:ascii="Arial" w:hAnsi="Arial" w:cs="Arial"/>
        </w:rPr>
      </w:pPr>
    </w:p>
    <w:p w14:paraId="635C55BE" w14:textId="69FED885" w:rsidR="00F15DBC" w:rsidRPr="00F15DBC" w:rsidRDefault="00F15DBC" w:rsidP="00F15DBC">
      <w:pPr>
        <w:tabs>
          <w:tab w:val="left" w:pos="2790"/>
        </w:tabs>
        <w:spacing w:after="0" w:line="240" w:lineRule="auto"/>
        <w:contextualSpacing/>
        <w:jc w:val="both"/>
        <w:rPr>
          <w:rFonts w:cstheme="minorHAnsi"/>
          <w:sz w:val="24"/>
          <w:szCs w:val="24"/>
        </w:rPr>
      </w:pPr>
      <w:r w:rsidRPr="00F15DBC">
        <w:rPr>
          <w:rFonts w:cstheme="minorHAnsi"/>
          <w:b/>
          <w:bCs/>
          <w:sz w:val="24"/>
          <w:szCs w:val="24"/>
        </w:rPr>
        <w:t>Learning course outcomes</w:t>
      </w:r>
      <w:r w:rsidRPr="00F15DBC">
        <w:rPr>
          <w:rFonts w:cstheme="minorHAnsi"/>
          <w:sz w:val="24"/>
          <w:szCs w:val="24"/>
        </w:rPr>
        <w:t xml:space="preserve">: By the end of this course, students </w:t>
      </w:r>
      <w:r w:rsidR="00030507">
        <w:rPr>
          <w:rFonts w:cstheme="minorHAnsi"/>
          <w:sz w:val="24"/>
          <w:szCs w:val="24"/>
        </w:rPr>
        <w:t>will be able to</w:t>
      </w:r>
      <w:r w:rsidRPr="00F15DBC">
        <w:rPr>
          <w:rFonts w:cstheme="minorHAnsi"/>
          <w:sz w:val="24"/>
          <w:szCs w:val="24"/>
        </w:rPr>
        <w:t>:</w:t>
      </w:r>
    </w:p>
    <w:p w14:paraId="28713FB3" w14:textId="77777777" w:rsidR="00030507" w:rsidRDefault="00E74B99" w:rsidP="00E90512">
      <w:pPr>
        <w:pStyle w:val="ListParagraph"/>
        <w:numPr>
          <w:ilvl w:val="0"/>
          <w:numId w:val="13"/>
        </w:numPr>
        <w:tabs>
          <w:tab w:val="left" w:pos="2790"/>
        </w:tabs>
        <w:spacing w:after="0" w:line="240" w:lineRule="auto"/>
        <w:jc w:val="both"/>
        <w:rPr>
          <w:rFonts w:cstheme="minorHAnsi"/>
          <w:sz w:val="24"/>
          <w:szCs w:val="24"/>
        </w:rPr>
      </w:pPr>
      <w:r w:rsidRPr="00A11940">
        <w:rPr>
          <w:rFonts w:cstheme="minorHAnsi"/>
          <w:b/>
          <w:bCs/>
          <w:sz w:val="24"/>
          <w:szCs w:val="24"/>
        </w:rPr>
        <w:t>Describe</w:t>
      </w:r>
      <w:r w:rsidRPr="00030507">
        <w:rPr>
          <w:rFonts w:cstheme="minorHAnsi"/>
          <w:sz w:val="24"/>
          <w:szCs w:val="24"/>
        </w:rPr>
        <w:t xml:space="preserve"> </w:t>
      </w:r>
      <w:r w:rsidR="00030507">
        <w:rPr>
          <w:rFonts w:cstheme="minorHAnsi"/>
          <w:sz w:val="24"/>
          <w:szCs w:val="24"/>
        </w:rPr>
        <w:t>the structure and characteristics of real estate markets.</w:t>
      </w:r>
    </w:p>
    <w:p w14:paraId="3A2F6B52" w14:textId="77777777" w:rsidR="00030507" w:rsidRDefault="00030507" w:rsidP="00E90512">
      <w:pPr>
        <w:pStyle w:val="ListParagraph"/>
        <w:numPr>
          <w:ilvl w:val="0"/>
          <w:numId w:val="13"/>
        </w:numPr>
        <w:tabs>
          <w:tab w:val="left" w:pos="2790"/>
        </w:tabs>
        <w:spacing w:after="0" w:line="240" w:lineRule="auto"/>
        <w:jc w:val="both"/>
        <w:rPr>
          <w:rFonts w:cstheme="minorHAnsi"/>
          <w:sz w:val="24"/>
          <w:szCs w:val="24"/>
        </w:rPr>
      </w:pPr>
      <w:r w:rsidRPr="00A11940">
        <w:rPr>
          <w:rFonts w:cstheme="minorHAnsi"/>
          <w:b/>
          <w:bCs/>
          <w:sz w:val="24"/>
          <w:szCs w:val="24"/>
        </w:rPr>
        <w:t>Analyze</w:t>
      </w:r>
      <w:r>
        <w:rPr>
          <w:rFonts w:cstheme="minorHAnsi"/>
          <w:sz w:val="24"/>
          <w:szCs w:val="24"/>
        </w:rPr>
        <w:t xml:space="preserve"> how real estate value is influenced by market supply and demand, as well as capital market conditions.</w:t>
      </w:r>
    </w:p>
    <w:p w14:paraId="3F81A492" w14:textId="77777777" w:rsidR="00003FDC" w:rsidRDefault="00003FDC" w:rsidP="00E90512">
      <w:pPr>
        <w:pStyle w:val="ListParagraph"/>
        <w:numPr>
          <w:ilvl w:val="0"/>
          <w:numId w:val="13"/>
        </w:numPr>
        <w:tabs>
          <w:tab w:val="left" w:pos="2790"/>
        </w:tabs>
        <w:spacing w:after="0" w:line="240" w:lineRule="auto"/>
        <w:jc w:val="both"/>
        <w:rPr>
          <w:rFonts w:cstheme="minorHAnsi"/>
          <w:sz w:val="24"/>
          <w:szCs w:val="24"/>
        </w:rPr>
      </w:pPr>
      <w:r w:rsidRPr="00A11940">
        <w:rPr>
          <w:rFonts w:cstheme="minorHAnsi"/>
          <w:b/>
          <w:bCs/>
          <w:sz w:val="24"/>
          <w:szCs w:val="24"/>
        </w:rPr>
        <w:t>Apply</w:t>
      </w:r>
      <w:r>
        <w:rPr>
          <w:rFonts w:cstheme="minorHAnsi"/>
          <w:sz w:val="24"/>
          <w:szCs w:val="24"/>
        </w:rPr>
        <w:t xml:space="preserve"> the cost and market comparison approaches to estimate real estate value.</w:t>
      </w:r>
    </w:p>
    <w:p w14:paraId="54C8C8B0" w14:textId="77777777" w:rsidR="00003FDC" w:rsidRDefault="00003FDC" w:rsidP="00E90512">
      <w:pPr>
        <w:pStyle w:val="ListParagraph"/>
        <w:numPr>
          <w:ilvl w:val="0"/>
          <w:numId w:val="13"/>
        </w:numPr>
        <w:tabs>
          <w:tab w:val="left" w:pos="2790"/>
        </w:tabs>
        <w:spacing w:after="0" w:line="240" w:lineRule="auto"/>
        <w:jc w:val="both"/>
        <w:rPr>
          <w:rFonts w:cstheme="minorHAnsi"/>
          <w:sz w:val="24"/>
          <w:szCs w:val="24"/>
        </w:rPr>
      </w:pPr>
      <w:r w:rsidRPr="00A11940">
        <w:rPr>
          <w:rFonts w:cstheme="minorHAnsi"/>
          <w:b/>
          <w:bCs/>
          <w:sz w:val="24"/>
          <w:szCs w:val="24"/>
        </w:rPr>
        <w:t>Evaluate</w:t>
      </w:r>
      <w:r>
        <w:rPr>
          <w:rFonts w:cstheme="minorHAnsi"/>
          <w:sz w:val="24"/>
          <w:szCs w:val="24"/>
        </w:rPr>
        <w:t xml:space="preserve"> real estate using the income approach, including both capitalization rate (Direct Cap) and discounted cash flow (DCF) methods.</w:t>
      </w:r>
    </w:p>
    <w:p w14:paraId="00DF5CAE" w14:textId="6E5CE988" w:rsidR="00F15DBC" w:rsidRDefault="00003FDC" w:rsidP="000938D9">
      <w:pPr>
        <w:pStyle w:val="ListParagraph"/>
        <w:numPr>
          <w:ilvl w:val="0"/>
          <w:numId w:val="13"/>
        </w:numPr>
        <w:tabs>
          <w:tab w:val="left" w:pos="2790"/>
        </w:tabs>
        <w:spacing w:after="0" w:line="240" w:lineRule="auto"/>
        <w:jc w:val="both"/>
        <w:rPr>
          <w:rFonts w:cstheme="minorHAnsi"/>
          <w:sz w:val="24"/>
          <w:szCs w:val="24"/>
        </w:rPr>
      </w:pPr>
      <w:r w:rsidRPr="00A11940">
        <w:rPr>
          <w:rFonts w:cstheme="minorHAnsi"/>
          <w:b/>
          <w:bCs/>
          <w:sz w:val="24"/>
          <w:szCs w:val="24"/>
        </w:rPr>
        <w:t>Calculate</w:t>
      </w:r>
      <w:r w:rsidRPr="00AA0562">
        <w:rPr>
          <w:rFonts w:cstheme="minorHAnsi"/>
          <w:sz w:val="24"/>
          <w:szCs w:val="24"/>
        </w:rPr>
        <w:t xml:space="preserve"> mortgage-related figures such as monthly payments</w:t>
      </w:r>
      <w:r w:rsidR="00AA0562" w:rsidRPr="00AA0562">
        <w:rPr>
          <w:rFonts w:cstheme="minorHAnsi"/>
          <w:sz w:val="24"/>
          <w:szCs w:val="24"/>
        </w:rPr>
        <w:t>, loan amounts and interest rates.</w:t>
      </w:r>
    </w:p>
    <w:p w14:paraId="3B520096" w14:textId="3B2F8E6A" w:rsidR="00AA0562" w:rsidRDefault="00454A29" w:rsidP="000938D9">
      <w:pPr>
        <w:pStyle w:val="ListParagraph"/>
        <w:numPr>
          <w:ilvl w:val="0"/>
          <w:numId w:val="13"/>
        </w:numPr>
        <w:tabs>
          <w:tab w:val="left" w:pos="2790"/>
        </w:tabs>
        <w:spacing w:after="0" w:line="240" w:lineRule="auto"/>
        <w:jc w:val="both"/>
        <w:rPr>
          <w:rFonts w:cstheme="minorHAnsi"/>
          <w:sz w:val="24"/>
          <w:szCs w:val="24"/>
        </w:rPr>
      </w:pPr>
      <w:r w:rsidRPr="00A11940">
        <w:rPr>
          <w:rFonts w:cstheme="minorHAnsi"/>
          <w:b/>
          <w:bCs/>
          <w:sz w:val="24"/>
          <w:szCs w:val="24"/>
        </w:rPr>
        <w:t>Interpret and compute</w:t>
      </w:r>
      <w:r>
        <w:rPr>
          <w:rFonts w:cstheme="minorHAnsi"/>
          <w:sz w:val="24"/>
          <w:szCs w:val="24"/>
        </w:rPr>
        <w:t xml:space="preserve"> key lending rations used in real estate finance.</w:t>
      </w:r>
    </w:p>
    <w:p w14:paraId="4056BE38" w14:textId="69F7D3A1" w:rsidR="00454A29" w:rsidRDefault="00454A29" w:rsidP="000938D9">
      <w:pPr>
        <w:pStyle w:val="ListParagraph"/>
        <w:numPr>
          <w:ilvl w:val="0"/>
          <w:numId w:val="13"/>
        </w:numPr>
        <w:tabs>
          <w:tab w:val="left" w:pos="2790"/>
        </w:tabs>
        <w:spacing w:after="0" w:line="240" w:lineRule="auto"/>
        <w:jc w:val="both"/>
        <w:rPr>
          <w:rFonts w:cstheme="minorHAnsi"/>
          <w:sz w:val="24"/>
          <w:szCs w:val="24"/>
        </w:rPr>
      </w:pPr>
      <w:r w:rsidRPr="00A11940">
        <w:rPr>
          <w:rFonts w:cstheme="minorHAnsi"/>
          <w:b/>
          <w:bCs/>
          <w:sz w:val="24"/>
          <w:szCs w:val="24"/>
        </w:rPr>
        <w:t>Compute</w:t>
      </w:r>
      <w:r>
        <w:rPr>
          <w:rFonts w:cstheme="minorHAnsi"/>
          <w:sz w:val="24"/>
          <w:szCs w:val="24"/>
        </w:rPr>
        <w:t xml:space="preserve"> the Net Operating Income (NOI), Net Present Value (NPV), Internal Rate of Return (IRR) and equity multiple for real estate </w:t>
      </w:r>
      <w:r w:rsidR="00A11940">
        <w:rPr>
          <w:rFonts w:cstheme="minorHAnsi"/>
          <w:sz w:val="24"/>
          <w:szCs w:val="24"/>
        </w:rPr>
        <w:t>investments and</w:t>
      </w:r>
      <w:r>
        <w:rPr>
          <w:rFonts w:cstheme="minorHAnsi"/>
          <w:sz w:val="24"/>
          <w:szCs w:val="24"/>
        </w:rPr>
        <w:t xml:space="preserve"> </w:t>
      </w:r>
      <w:r w:rsidRPr="00A11940">
        <w:rPr>
          <w:rFonts w:cstheme="minorHAnsi"/>
          <w:b/>
          <w:bCs/>
          <w:sz w:val="24"/>
          <w:szCs w:val="24"/>
        </w:rPr>
        <w:t>formulate</w:t>
      </w:r>
      <w:r>
        <w:rPr>
          <w:rFonts w:cstheme="minorHAnsi"/>
          <w:sz w:val="24"/>
          <w:szCs w:val="24"/>
        </w:rPr>
        <w:t xml:space="preserve"> investment recommendations based on these metrics.</w:t>
      </w:r>
    </w:p>
    <w:p w14:paraId="59B838D2" w14:textId="3265794F" w:rsidR="00454A29" w:rsidRDefault="00454A29" w:rsidP="000938D9">
      <w:pPr>
        <w:pStyle w:val="ListParagraph"/>
        <w:numPr>
          <w:ilvl w:val="0"/>
          <w:numId w:val="13"/>
        </w:numPr>
        <w:tabs>
          <w:tab w:val="left" w:pos="2790"/>
        </w:tabs>
        <w:spacing w:after="0" w:line="240" w:lineRule="auto"/>
        <w:jc w:val="both"/>
        <w:rPr>
          <w:rFonts w:cstheme="minorHAnsi"/>
          <w:sz w:val="24"/>
          <w:szCs w:val="24"/>
        </w:rPr>
      </w:pPr>
      <w:r w:rsidRPr="00A11940">
        <w:rPr>
          <w:rFonts w:cstheme="minorHAnsi"/>
          <w:b/>
          <w:bCs/>
          <w:sz w:val="24"/>
          <w:szCs w:val="24"/>
        </w:rPr>
        <w:t>Differentiate</w:t>
      </w:r>
      <w:r>
        <w:rPr>
          <w:rFonts w:cstheme="minorHAnsi"/>
          <w:sz w:val="24"/>
          <w:szCs w:val="24"/>
        </w:rPr>
        <w:t xml:space="preserve"> </w:t>
      </w:r>
      <w:r w:rsidR="00A11940">
        <w:rPr>
          <w:rFonts w:cstheme="minorHAnsi"/>
          <w:sz w:val="24"/>
          <w:szCs w:val="24"/>
        </w:rPr>
        <w:t>between real estate property management and real estate asset management.</w:t>
      </w:r>
    </w:p>
    <w:p w14:paraId="5E156981" w14:textId="4555D43D" w:rsidR="00A11940" w:rsidRDefault="00A11940" w:rsidP="000938D9">
      <w:pPr>
        <w:pStyle w:val="ListParagraph"/>
        <w:numPr>
          <w:ilvl w:val="0"/>
          <w:numId w:val="13"/>
        </w:numPr>
        <w:tabs>
          <w:tab w:val="left" w:pos="2790"/>
        </w:tabs>
        <w:spacing w:after="0" w:line="240" w:lineRule="auto"/>
        <w:jc w:val="both"/>
        <w:rPr>
          <w:rFonts w:cstheme="minorHAnsi"/>
          <w:sz w:val="24"/>
          <w:szCs w:val="24"/>
        </w:rPr>
      </w:pPr>
      <w:r w:rsidRPr="00A11940">
        <w:rPr>
          <w:rFonts w:cstheme="minorHAnsi"/>
          <w:b/>
          <w:bCs/>
          <w:sz w:val="24"/>
          <w:szCs w:val="24"/>
        </w:rPr>
        <w:t>Outline</w:t>
      </w:r>
      <w:r>
        <w:rPr>
          <w:rFonts w:cstheme="minorHAnsi"/>
          <w:sz w:val="24"/>
          <w:szCs w:val="24"/>
        </w:rPr>
        <w:t xml:space="preserve"> the basic process of real estate development and </w:t>
      </w:r>
      <w:r w:rsidRPr="00A11940">
        <w:rPr>
          <w:rFonts w:cstheme="minorHAnsi"/>
          <w:b/>
          <w:bCs/>
          <w:sz w:val="24"/>
          <w:szCs w:val="24"/>
        </w:rPr>
        <w:t>calculate</w:t>
      </w:r>
      <w:r>
        <w:rPr>
          <w:rFonts w:cstheme="minorHAnsi"/>
          <w:sz w:val="24"/>
          <w:szCs w:val="24"/>
        </w:rPr>
        <w:t xml:space="preserve"> potential development profit.</w:t>
      </w:r>
    </w:p>
    <w:p w14:paraId="2F2CD11B" w14:textId="77777777" w:rsidR="00A11940" w:rsidRPr="00A11940" w:rsidRDefault="00A11940" w:rsidP="00A11940">
      <w:pPr>
        <w:tabs>
          <w:tab w:val="left" w:pos="2790"/>
        </w:tabs>
        <w:spacing w:after="0" w:line="240" w:lineRule="auto"/>
        <w:jc w:val="both"/>
        <w:rPr>
          <w:rFonts w:cstheme="minorHAnsi"/>
          <w:sz w:val="24"/>
          <w:szCs w:val="24"/>
        </w:rPr>
      </w:pPr>
    </w:p>
    <w:p w14:paraId="47A825E3" w14:textId="77777777" w:rsidR="00F15DBC" w:rsidRPr="00F15DBC" w:rsidRDefault="00F15DBC" w:rsidP="00F15DBC">
      <w:pPr>
        <w:spacing w:after="0" w:line="240" w:lineRule="auto"/>
        <w:contextualSpacing/>
        <w:rPr>
          <w:rFonts w:cstheme="minorHAnsi"/>
          <w:b/>
          <w:sz w:val="24"/>
          <w:szCs w:val="24"/>
        </w:rPr>
      </w:pPr>
      <w:r w:rsidRPr="00F15DBC">
        <w:rPr>
          <w:rFonts w:cstheme="minorHAnsi"/>
          <w:b/>
          <w:sz w:val="24"/>
          <w:szCs w:val="24"/>
        </w:rPr>
        <w:t>Required Texts/Materials:</w:t>
      </w:r>
    </w:p>
    <w:p w14:paraId="18C25E5E" w14:textId="27653162" w:rsidR="00F15DBC" w:rsidRPr="00E50D8B" w:rsidRDefault="00F15DBC" w:rsidP="00F15DBC">
      <w:pPr>
        <w:pStyle w:val="Heading5"/>
        <w:numPr>
          <w:ilvl w:val="0"/>
          <w:numId w:val="0"/>
        </w:numPr>
        <w:spacing w:before="0" w:line="240" w:lineRule="auto"/>
        <w:ind w:left="180" w:firstLine="540"/>
        <w:jc w:val="both"/>
        <w:rPr>
          <w:rFonts w:asciiTheme="minorHAnsi" w:hAnsiTheme="minorHAnsi" w:cstheme="minorHAnsi"/>
          <w:color w:val="000000" w:themeColor="text1"/>
          <w:sz w:val="24"/>
          <w:szCs w:val="24"/>
        </w:rPr>
      </w:pPr>
      <w:r w:rsidRPr="00F15DBC">
        <w:rPr>
          <w:rFonts w:asciiTheme="minorHAnsi" w:hAnsiTheme="minorHAnsi" w:cstheme="minorHAnsi"/>
          <w:b/>
          <w:color w:val="000000" w:themeColor="text1"/>
          <w:sz w:val="24"/>
          <w:szCs w:val="24"/>
        </w:rPr>
        <w:t>Title:</w:t>
      </w:r>
      <w:r w:rsidRPr="00F15DBC">
        <w:rPr>
          <w:rFonts w:asciiTheme="minorHAnsi" w:hAnsiTheme="minorHAnsi" w:cstheme="minorHAnsi"/>
          <w:color w:val="000000" w:themeColor="text1"/>
          <w:sz w:val="24"/>
          <w:szCs w:val="24"/>
        </w:rPr>
        <w:t xml:space="preserve"> Book </w:t>
      </w:r>
      <w:r w:rsidR="00E50D8B" w:rsidRPr="00E50D8B">
        <w:rPr>
          <w:rFonts w:asciiTheme="minorHAnsi" w:hAnsiTheme="minorHAnsi" w:cstheme="minorHAnsi"/>
          <w:color w:val="000000" w:themeColor="text1"/>
          <w:sz w:val="24"/>
          <w:szCs w:val="24"/>
          <w:u w:val="single"/>
        </w:rPr>
        <w:t>Real Estate Principals – A Value Approach</w:t>
      </w:r>
      <w:r w:rsidR="00E50D8B">
        <w:rPr>
          <w:rFonts w:asciiTheme="minorHAnsi" w:hAnsiTheme="minorHAnsi" w:cstheme="minorHAnsi"/>
          <w:color w:val="000000" w:themeColor="text1"/>
          <w:sz w:val="24"/>
          <w:szCs w:val="24"/>
        </w:rPr>
        <w:t xml:space="preserve">, </w:t>
      </w:r>
      <w:r w:rsidR="00B339CB">
        <w:rPr>
          <w:rFonts w:asciiTheme="minorHAnsi" w:hAnsiTheme="minorHAnsi" w:cstheme="minorHAnsi"/>
          <w:color w:val="000000" w:themeColor="text1"/>
          <w:sz w:val="24"/>
          <w:szCs w:val="24"/>
        </w:rPr>
        <w:t>7</w:t>
      </w:r>
      <w:r w:rsidR="00B339CB" w:rsidRPr="00B339CB">
        <w:rPr>
          <w:rFonts w:asciiTheme="minorHAnsi" w:hAnsiTheme="minorHAnsi" w:cstheme="minorHAnsi"/>
          <w:color w:val="000000" w:themeColor="text1"/>
          <w:sz w:val="24"/>
          <w:szCs w:val="24"/>
          <w:vertAlign w:val="superscript"/>
        </w:rPr>
        <w:t>th</w:t>
      </w:r>
      <w:r w:rsidR="00B339CB">
        <w:rPr>
          <w:rFonts w:asciiTheme="minorHAnsi" w:hAnsiTheme="minorHAnsi" w:cstheme="minorHAnsi"/>
          <w:color w:val="000000" w:themeColor="text1"/>
          <w:sz w:val="24"/>
          <w:szCs w:val="24"/>
        </w:rPr>
        <w:t xml:space="preserve"> Edition</w:t>
      </w:r>
      <w:r w:rsidR="00190C98">
        <w:rPr>
          <w:rFonts w:asciiTheme="minorHAnsi" w:hAnsiTheme="minorHAnsi" w:cstheme="minorHAnsi"/>
          <w:color w:val="000000" w:themeColor="text1"/>
          <w:sz w:val="24"/>
          <w:szCs w:val="24"/>
        </w:rPr>
        <w:t xml:space="preserve"> with Connect</w:t>
      </w:r>
    </w:p>
    <w:p w14:paraId="73AAFB03" w14:textId="6C10792E" w:rsidR="00F15DBC" w:rsidRDefault="00F15DBC" w:rsidP="00B54720">
      <w:pPr>
        <w:spacing w:after="0" w:line="240" w:lineRule="auto"/>
        <w:ind w:left="187" w:firstLine="547"/>
        <w:rPr>
          <w:rFonts w:cstheme="minorHAnsi"/>
          <w:color w:val="000000" w:themeColor="text1"/>
          <w:sz w:val="24"/>
          <w:szCs w:val="24"/>
        </w:rPr>
      </w:pPr>
      <w:r w:rsidRPr="00F15DBC">
        <w:rPr>
          <w:rFonts w:cstheme="minorHAnsi"/>
          <w:b/>
          <w:color w:val="000000" w:themeColor="text1"/>
          <w:sz w:val="24"/>
          <w:szCs w:val="24"/>
        </w:rPr>
        <w:t>ISBN:</w:t>
      </w:r>
      <w:r w:rsidRPr="00F15DBC">
        <w:rPr>
          <w:rFonts w:cstheme="minorHAnsi"/>
          <w:color w:val="000000" w:themeColor="text1"/>
          <w:sz w:val="24"/>
          <w:szCs w:val="24"/>
        </w:rPr>
        <w:t xml:space="preserve"> </w:t>
      </w:r>
      <w:r w:rsidR="00605D20">
        <w:rPr>
          <w:rFonts w:cstheme="minorHAnsi"/>
          <w:color w:val="000000" w:themeColor="text1"/>
          <w:sz w:val="24"/>
          <w:szCs w:val="24"/>
        </w:rPr>
        <w:t>978-1-264-50018-5</w:t>
      </w:r>
      <w:r w:rsidRPr="00F15DBC">
        <w:rPr>
          <w:rFonts w:cstheme="minorHAnsi"/>
          <w:color w:val="000000" w:themeColor="text1"/>
          <w:sz w:val="24"/>
          <w:szCs w:val="24"/>
        </w:rPr>
        <w:t xml:space="preserve"> </w:t>
      </w:r>
      <w:r w:rsidRPr="00F15DBC">
        <w:rPr>
          <w:rFonts w:cstheme="minorHAnsi"/>
          <w:b/>
          <w:color w:val="000000" w:themeColor="text1"/>
          <w:sz w:val="24"/>
          <w:szCs w:val="24"/>
        </w:rPr>
        <w:t>Author(s):</w:t>
      </w:r>
      <w:r w:rsidRPr="00F15DBC">
        <w:rPr>
          <w:rFonts w:cstheme="minorHAnsi"/>
          <w:color w:val="000000" w:themeColor="text1"/>
          <w:sz w:val="24"/>
          <w:szCs w:val="24"/>
        </w:rPr>
        <w:t xml:space="preserve"> </w:t>
      </w:r>
      <w:r w:rsidR="00B339CB">
        <w:rPr>
          <w:rFonts w:cstheme="minorHAnsi"/>
          <w:color w:val="000000" w:themeColor="text1"/>
          <w:sz w:val="24"/>
          <w:szCs w:val="24"/>
        </w:rPr>
        <w:t>Ling</w:t>
      </w:r>
      <w:r w:rsidR="00605D20">
        <w:rPr>
          <w:rFonts w:cstheme="minorHAnsi"/>
          <w:color w:val="000000" w:themeColor="text1"/>
          <w:sz w:val="24"/>
          <w:szCs w:val="24"/>
        </w:rPr>
        <w:t>,</w:t>
      </w:r>
      <w:r w:rsidR="00B339CB">
        <w:rPr>
          <w:rFonts w:cstheme="minorHAnsi"/>
          <w:color w:val="000000" w:themeColor="text1"/>
          <w:sz w:val="24"/>
          <w:szCs w:val="24"/>
        </w:rPr>
        <w:t xml:space="preserve"> Archer</w:t>
      </w:r>
      <w:r w:rsidRPr="00F15DBC">
        <w:rPr>
          <w:rFonts w:cstheme="minorHAnsi"/>
          <w:color w:val="000000" w:themeColor="text1"/>
          <w:sz w:val="24"/>
          <w:szCs w:val="24"/>
        </w:rPr>
        <w:t xml:space="preserve"> </w:t>
      </w:r>
      <w:r w:rsidRPr="00F15DBC">
        <w:rPr>
          <w:rFonts w:cstheme="minorHAnsi"/>
          <w:b/>
          <w:color w:val="000000" w:themeColor="text1"/>
          <w:sz w:val="24"/>
          <w:szCs w:val="24"/>
        </w:rPr>
        <w:t>Year:</w:t>
      </w:r>
      <w:r w:rsidRPr="00F15DBC">
        <w:rPr>
          <w:rFonts w:cstheme="minorHAnsi"/>
          <w:color w:val="000000" w:themeColor="text1"/>
          <w:sz w:val="24"/>
          <w:szCs w:val="24"/>
        </w:rPr>
        <w:t xml:space="preserve"> </w:t>
      </w:r>
      <w:r w:rsidR="00B27984">
        <w:rPr>
          <w:rFonts w:cstheme="minorHAnsi"/>
          <w:color w:val="000000" w:themeColor="text1"/>
          <w:sz w:val="24"/>
          <w:szCs w:val="24"/>
        </w:rPr>
        <w:t>2024</w:t>
      </w:r>
      <w:r w:rsidRPr="00F15DBC">
        <w:rPr>
          <w:rFonts w:cstheme="minorHAnsi"/>
          <w:color w:val="000000" w:themeColor="text1"/>
          <w:sz w:val="24"/>
          <w:szCs w:val="24"/>
        </w:rPr>
        <w:t xml:space="preserve">   </w:t>
      </w:r>
      <w:r w:rsidRPr="00F15DBC">
        <w:rPr>
          <w:rFonts w:cstheme="minorHAnsi"/>
          <w:b/>
          <w:color w:val="000000" w:themeColor="text1"/>
          <w:sz w:val="24"/>
          <w:szCs w:val="24"/>
        </w:rPr>
        <w:t>Publisher:</w:t>
      </w:r>
      <w:r w:rsidRPr="00F15DBC">
        <w:rPr>
          <w:rFonts w:cstheme="minorHAnsi"/>
          <w:color w:val="000000" w:themeColor="text1"/>
          <w:sz w:val="24"/>
          <w:szCs w:val="24"/>
        </w:rPr>
        <w:t xml:space="preserve"> </w:t>
      </w:r>
      <w:r w:rsidR="00B339CB">
        <w:rPr>
          <w:rFonts w:cstheme="minorHAnsi"/>
          <w:color w:val="000000" w:themeColor="text1"/>
          <w:sz w:val="24"/>
          <w:szCs w:val="24"/>
        </w:rPr>
        <w:t>McGraw Hill</w:t>
      </w:r>
    </w:p>
    <w:p w14:paraId="4AB0B2A5" w14:textId="36A826C2" w:rsidR="00ED6E3D" w:rsidRDefault="00ED6E3D" w:rsidP="00B54720">
      <w:pPr>
        <w:spacing w:after="0" w:line="240" w:lineRule="auto"/>
        <w:ind w:left="187" w:firstLine="547"/>
        <w:rPr>
          <w:rFonts w:cstheme="minorHAnsi"/>
          <w:color w:val="000000" w:themeColor="text1"/>
          <w:sz w:val="24"/>
          <w:szCs w:val="24"/>
        </w:rPr>
      </w:pPr>
      <w:r>
        <w:rPr>
          <w:rFonts w:cstheme="minorHAnsi"/>
          <w:color w:val="000000" w:themeColor="text1"/>
          <w:sz w:val="24"/>
          <w:szCs w:val="24"/>
        </w:rPr>
        <w:t>Financial Calculator</w:t>
      </w:r>
    </w:p>
    <w:p w14:paraId="73D6BBF2" w14:textId="77777777" w:rsidR="00B54720" w:rsidRDefault="00B54720" w:rsidP="00B54720">
      <w:pPr>
        <w:spacing w:after="0" w:line="240" w:lineRule="auto"/>
        <w:ind w:left="187" w:firstLine="547"/>
        <w:rPr>
          <w:rFonts w:cstheme="minorHAnsi"/>
          <w:color w:val="000000" w:themeColor="text1"/>
          <w:sz w:val="24"/>
          <w:szCs w:val="24"/>
        </w:rPr>
      </w:pPr>
    </w:p>
    <w:p w14:paraId="40F4EE99" w14:textId="4266C99E" w:rsidR="007D5817" w:rsidRPr="00F15DBC" w:rsidRDefault="007D5817" w:rsidP="007D5817">
      <w:pPr>
        <w:ind w:left="180" w:hanging="180"/>
        <w:jc w:val="both"/>
        <w:rPr>
          <w:rFonts w:cstheme="minorHAnsi"/>
          <w:color w:val="000000" w:themeColor="text1"/>
          <w:sz w:val="24"/>
          <w:szCs w:val="24"/>
        </w:rPr>
      </w:pPr>
      <w:r>
        <w:rPr>
          <w:rFonts w:cstheme="minorHAnsi"/>
          <w:b/>
          <w:color w:val="000000" w:themeColor="text1"/>
          <w:sz w:val="24"/>
          <w:szCs w:val="24"/>
        </w:rPr>
        <w:lastRenderedPageBreak/>
        <w:t>Optional Texts/Materials:</w:t>
      </w:r>
    </w:p>
    <w:p w14:paraId="016C8B25" w14:textId="493873EE" w:rsidR="00F15DBC" w:rsidRPr="00F15DBC" w:rsidRDefault="00F512E0" w:rsidP="00F15DBC">
      <w:pPr>
        <w:jc w:val="both"/>
        <w:rPr>
          <w:rFonts w:cstheme="minorHAnsi"/>
          <w:sz w:val="24"/>
          <w:szCs w:val="24"/>
        </w:rPr>
      </w:pPr>
      <w:r w:rsidRPr="00F15DBC">
        <w:rPr>
          <w:rFonts w:cstheme="minorHAnsi"/>
          <w:noProof/>
          <w:sz w:val="24"/>
          <w:szCs w:val="24"/>
        </w:rPr>
        <mc:AlternateContent>
          <mc:Choice Requires="wps">
            <w:drawing>
              <wp:anchor distT="0" distB="0" distL="114300" distR="114300" simplePos="0" relativeHeight="251660290" behindDoc="0" locked="0" layoutInCell="1" allowOverlap="1" wp14:anchorId="6E93C60A" wp14:editId="1338AA75">
                <wp:simplePos x="0" y="0"/>
                <wp:positionH relativeFrom="margin">
                  <wp:posOffset>2959100</wp:posOffset>
                </wp:positionH>
                <wp:positionV relativeFrom="paragraph">
                  <wp:posOffset>278765</wp:posOffset>
                </wp:positionV>
                <wp:extent cx="3562350" cy="1638300"/>
                <wp:effectExtent l="12700" t="12700" r="31750" b="25400"/>
                <wp:wrapNone/>
                <wp:docPr id="12" name="Rounded Rectangle 12"/>
                <wp:cNvGraphicFramePr/>
                <a:graphic xmlns:a="http://schemas.openxmlformats.org/drawingml/2006/main">
                  <a:graphicData uri="http://schemas.microsoft.com/office/word/2010/wordprocessingShape">
                    <wps:wsp>
                      <wps:cNvSpPr/>
                      <wps:spPr>
                        <a:xfrm>
                          <a:off x="0" y="0"/>
                          <a:ext cx="3562350" cy="1638300"/>
                        </a:xfrm>
                        <a:prstGeom prst="roundRect">
                          <a:avLst>
                            <a:gd name="adj" fmla="val 11688"/>
                          </a:avLst>
                        </a:prstGeom>
                        <a:solidFill>
                          <a:schemeClr val="bg1"/>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tblGrid>
                            <w:tr w:rsidR="00F15DBC" w:rsidRPr="001439D8" w14:paraId="0C09DC4F" w14:textId="77777777" w:rsidTr="00B10934">
                              <w:trPr>
                                <w:trHeight w:val="184"/>
                              </w:trPr>
                              <w:tc>
                                <w:tcPr>
                                  <w:tcW w:w="5679" w:type="dxa"/>
                                </w:tcPr>
                                <w:p w14:paraId="7F41751D" w14:textId="0CC61832" w:rsidR="00F15DBC" w:rsidRPr="001439D8" w:rsidRDefault="00F15DBC" w:rsidP="00B56A58">
                                  <w:pPr>
                                    <w:tabs>
                                      <w:tab w:val="left" w:pos="2790"/>
                                    </w:tabs>
                                    <w:spacing w:after="0" w:line="240" w:lineRule="auto"/>
                                    <w:jc w:val="both"/>
                                    <w:rPr>
                                      <w:rFonts w:ascii="Arial" w:hAnsi="Arial" w:cs="Arial"/>
                                      <w:b/>
                                      <w:color w:val="000000" w:themeColor="text1"/>
                                      <w:sz w:val="16"/>
                                      <w:szCs w:val="20"/>
                                    </w:rPr>
                                  </w:pPr>
                                  <w:r w:rsidRPr="001439D8">
                                    <w:rPr>
                                      <w:rFonts w:ascii="Arial" w:hAnsi="Arial" w:cs="Arial"/>
                                      <w:b/>
                                      <w:color w:val="000000" w:themeColor="text1"/>
                                      <w:sz w:val="16"/>
                                      <w:szCs w:val="20"/>
                                    </w:rPr>
                                    <w:t>Requirements for each form of graded component. Failing to follow these will represent academic misconduct. See below.</w:t>
                                  </w:r>
                                </w:p>
                                <w:p w14:paraId="0D36D804" w14:textId="77777777" w:rsidR="00F15DBC" w:rsidRPr="001439D8" w:rsidRDefault="00F15DBC" w:rsidP="00B56A58">
                                  <w:pPr>
                                    <w:tabs>
                                      <w:tab w:val="left" w:pos="2790"/>
                                    </w:tabs>
                                    <w:spacing w:after="0" w:line="240" w:lineRule="auto"/>
                                    <w:jc w:val="both"/>
                                    <w:rPr>
                                      <w:rFonts w:ascii="Arial" w:hAnsi="Arial" w:cs="Arial"/>
                                      <w:b/>
                                      <w:color w:val="000000" w:themeColor="text1"/>
                                      <w:sz w:val="8"/>
                                      <w:szCs w:val="20"/>
                                    </w:rPr>
                                  </w:pPr>
                                </w:p>
                              </w:tc>
                            </w:tr>
                            <w:tr w:rsidR="00F15DBC" w14:paraId="7946EFA0" w14:textId="77777777" w:rsidTr="00D97071">
                              <w:trPr>
                                <w:trHeight w:val="798"/>
                              </w:trPr>
                              <w:tc>
                                <w:tcPr>
                                  <w:tcW w:w="5679" w:type="dxa"/>
                                  <w:tcBorders>
                                    <w:bottom w:val="single" w:sz="4" w:space="0" w:color="auto"/>
                                  </w:tcBorders>
                                  <w:shd w:val="clear" w:color="auto" w:fill="auto"/>
                                </w:tcPr>
                                <w:p w14:paraId="715587C8" w14:textId="77777777" w:rsidR="00F15DBC" w:rsidRPr="00120502" w:rsidRDefault="00F15DBC" w:rsidP="00B56A58">
                                  <w:pPr>
                                    <w:tabs>
                                      <w:tab w:val="left" w:pos="2790"/>
                                    </w:tabs>
                                    <w:spacing w:after="0" w:line="240" w:lineRule="auto"/>
                                    <w:jc w:val="both"/>
                                    <w:rPr>
                                      <w:rFonts w:ascii="Arial" w:hAnsi="Arial" w:cs="Arial"/>
                                      <w:color w:val="C00000"/>
                                      <w:sz w:val="16"/>
                                      <w:szCs w:val="20"/>
                                      <w:highlight w:val="lightGray"/>
                                    </w:rPr>
                                  </w:pPr>
                                  <w:r w:rsidRPr="00D97071">
                                    <w:rPr>
                                      <w:rFonts w:ascii="Arial" w:hAnsi="Arial" w:cs="Arial"/>
                                      <w:b/>
                                      <w:color w:val="C00000"/>
                                      <w:sz w:val="16"/>
                                      <w:szCs w:val="20"/>
                                    </w:rPr>
                                    <w:t>Independent Work [</w:t>
                                  </w:r>
                                  <w:r w:rsidRPr="00D97071">
                                    <w:rPr>
                                      <w:b/>
                                      <w:color w:val="C00000"/>
                                      <w:sz w:val="16"/>
                                    </w:rPr>
                                    <w:t>N</w:t>
                                  </w:r>
                                  <w:r w:rsidRPr="00D97071">
                                    <w:rPr>
                                      <w:rFonts w:ascii="Webdings" w:hAnsi="Webdings"/>
                                      <w:b/>
                                      <w:color w:val="C00000"/>
                                      <w:sz w:val="16"/>
                                    </w:rPr>
                                    <w:t></w:t>
                                  </w:r>
                                  <w:r w:rsidRPr="00D97071">
                                    <w:rPr>
                                      <w:rFonts w:ascii="Arial" w:hAnsi="Arial" w:cs="Arial"/>
                                      <w:b/>
                                      <w:color w:val="C00000"/>
                                      <w:sz w:val="16"/>
                                      <w:szCs w:val="20"/>
                                    </w:rPr>
                                    <w:t>]:</w:t>
                                  </w:r>
                                  <w:r w:rsidRPr="00D97071">
                                    <w:rPr>
                                      <w:rFonts w:ascii="Arial" w:hAnsi="Arial" w:cs="Arial"/>
                                      <w:color w:val="C00000"/>
                                      <w:sz w:val="16"/>
                                      <w:szCs w:val="20"/>
                                    </w:rPr>
                                    <w:t xml:space="preserve"> Strictly non-collaborative, original individual work.  You may discuss this assignment with your instructor only.  Discussions with other individuals, either in person or electronically, are strictly prohibited.</w:t>
                                  </w:r>
                                </w:p>
                              </w:tc>
                            </w:tr>
                            <w:tr w:rsidR="00F15DBC" w14:paraId="5B533213" w14:textId="77777777" w:rsidTr="00D97071">
                              <w:trPr>
                                <w:trHeight w:val="527"/>
                              </w:trPr>
                              <w:tc>
                                <w:tcPr>
                                  <w:tcW w:w="5679" w:type="dxa"/>
                                  <w:tcBorders>
                                    <w:top w:val="single" w:sz="4" w:space="0" w:color="auto"/>
                                    <w:bottom w:val="single" w:sz="4" w:space="0" w:color="auto"/>
                                  </w:tcBorders>
                                </w:tcPr>
                                <w:p w14:paraId="3163C396" w14:textId="77777777" w:rsidR="00F15DBC" w:rsidRPr="00B56A58" w:rsidRDefault="00F15DBC" w:rsidP="00B56A58">
                                  <w:pPr>
                                    <w:tabs>
                                      <w:tab w:val="left" w:pos="2790"/>
                                    </w:tabs>
                                    <w:spacing w:after="0" w:line="240" w:lineRule="auto"/>
                                    <w:jc w:val="both"/>
                                    <w:rPr>
                                      <w:rFonts w:ascii="Arial" w:hAnsi="Arial" w:cs="Arial"/>
                                      <w:color w:val="C00000"/>
                                      <w:sz w:val="20"/>
                                      <w:szCs w:val="20"/>
                                    </w:rPr>
                                  </w:pPr>
                                  <w:r>
                                    <w:rPr>
                                      <w:rFonts w:ascii="Arial" w:hAnsi="Arial" w:cs="Arial"/>
                                      <w:b/>
                                      <w:color w:val="C00000"/>
                                      <w:sz w:val="16"/>
                                      <w:szCs w:val="16"/>
                                    </w:rPr>
                                    <w:t xml:space="preserve">Collaboration Required </w:t>
                                  </w:r>
                                  <w:r w:rsidRPr="00120502">
                                    <w:rPr>
                                      <w:rFonts w:ascii="Arial" w:hAnsi="Arial" w:cs="Arial"/>
                                      <w:b/>
                                      <w:color w:val="C00000"/>
                                      <w:sz w:val="16"/>
                                      <w:szCs w:val="16"/>
                                    </w:rPr>
                                    <w:t>[</w:t>
                                  </w:r>
                                  <w:r w:rsidRPr="00120502">
                                    <w:rPr>
                                      <w:color w:val="C00000"/>
                                      <w:sz w:val="16"/>
                                      <w:szCs w:val="16"/>
                                    </w:rPr>
                                    <w:t xml:space="preserve">C </w:t>
                                  </w:r>
                                  <w:r w:rsidRPr="00120502">
                                    <w:rPr>
                                      <w:rFonts w:ascii="Webdings" w:hAnsi="Webdings"/>
                                      <w:color w:val="C00000"/>
                                      <w:sz w:val="16"/>
                                      <w:szCs w:val="16"/>
                                    </w:rPr>
                                    <w:t></w:t>
                                  </w:r>
                                  <w:r w:rsidRPr="00120502">
                                    <w:rPr>
                                      <w:rFonts w:ascii="Arial" w:hAnsi="Arial" w:cs="Arial"/>
                                      <w:b/>
                                      <w:color w:val="C00000"/>
                                      <w:sz w:val="16"/>
                                      <w:szCs w:val="16"/>
                                    </w:rPr>
                                    <w:t>]:</w:t>
                                  </w:r>
                                  <w:r w:rsidRPr="007B727B">
                                    <w:rPr>
                                      <w:rFonts w:ascii="Arial" w:hAnsi="Arial" w:cs="Arial"/>
                                      <w:color w:val="C00000"/>
                                      <w:sz w:val="16"/>
                                      <w:szCs w:val="20"/>
                                    </w:rPr>
                                    <w:t xml:space="preserve"> </w:t>
                                  </w:r>
                                  <w:r>
                                    <w:rPr>
                                      <w:rFonts w:ascii="Arial" w:hAnsi="Arial" w:cs="Arial"/>
                                      <w:color w:val="C00000"/>
                                      <w:sz w:val="16"/>
                                      <w:szCs w:val="20"/>
                                    </w:rPr>
                                    <w:t>An explicit expectation for collaboration among students either in class or outside of class (i.e. group work).</w:t>
                                  </w:r>
                                </w:p>
                              </w:tc>
                            </w:tr>
                            <w:tr w:rsidR="00F15DBC" w14:paraId="334B8DC6" w14:textId="77777777" w:rsidTr="00B10934">
                              <w:tc>
                                <w:tcPr>
                                  <w:tcW w:w="5679" w:type="dxa"/>
                                  <w:tcBorders>
                                    <w:top w:val="single" w:sz="4" w:space="0" w:color="auto"/>
                                  </w:tcBorders>
                                </w:tcPr>
                                <w:p w14:paraId="21B4E1EA" w14:textId="77777777" w:rsidR="00F15DBC" w:rsidRPr="00B56A58" w:rsidRDefault="00F15DBC" w:rsidP="00B56A58">
                                  <w:pPr>
                                    <w:tabs>
                                      <w:tab w:val="left" w:pos="2790"/>
                                    </w:tabs>
                                    <w:spacing w:after="0" w:line="240" w:lineRule="auto"/>
                                    <w:jc w:val="both"/>
                                    <w:rPr>
                                      <w:rFonts w:ascii="Arial" w:hAnsi="Arial" w:cs="Arial"/>
                                      <w:color w:val="C00000"/>
                                      <w:sz w:val="20"/>
                                      <w:szCs w:val="20"/>
                                    </w:rPr>
                                  </w:pPr>
                                  <w:r>
                                    <w:rPr>
                                      <w:rFonts w:ascii="Arial" w:hAnsi="Arial" w:cs="Arial"/>
                                      <w:b/>
                                      <w:color w:val="C00000"/>
                                      <w:sz w:val="16"/>
                                      <w:szCs w:val="20"/>
                                    </w:rPr>
                                    <w:t>Collaboration Optional</w:t>
                                  </w:r>
                                  <w:r w:rsidRPr="007B727B">
                                    <w:rPr>
                                      <w:rFonts w:ascii="Arial" w:hAnsi="Arial" w:cs="Arial"/>
                                      <w:b/>
                                      <w:color w:val="C00000"/>
                                      <w:sz w:val="16"/>
                                      <w:szCs w:val="20"/>
                                    </w:rPr>
                                    <w:t xml:space="preserve"> [</w:t>
                                  </w:r>
                                  <w:r w:rsidRPr="00120502">
                                    <w:rPr>
                                      <w:color w:val="C00000"/>
                                      <w:sz w:val="16"/>
                                      <w:szCs w:val="16"/>
                                    </w:rPr>
                                    <w:t>O</w:t>
                                  </w:r>
                                  <w:r w:rsidRPr="00120502">
                                    <w:rPr>
                                      <w:rFonts w:ascii="Webdings" w:hAnsi="Webdings"/>
                                      <w:color w:val="C00000"/>
                                      <w:sz w:val="16"/>
                                      <w:szCs w:val="16"/>
                                    </w:rPr>
                                    <w:t></w:t>
                                  </w:r>
                                  <w:r w:rsidRPr="007B727B">
                                    <w:rPr>
                                      <w:rFonts w:ascii="Arial" w:hAnsi="Arial" w:cs="Arial"/>
                                      <w:b/>
                                      <w:color w:val="C00000"/>
                                      <w:sz w:val="16"/>
                                      <w:szCs w:val="20"/>
                                    </w:rPr>
                                    <w:t>]:</w:t>
                                  </w:r>
                                  <w:r w:rsidRPr="007B727B">
                                    <w:rPr>
                                      <w:rFonts w:ascii="Arial" w:hAnsi="Arial" w:cs="Arial"/>
                                      <w:color w:val="C00000"/>
                                      <w:sz w:val="16"/>
                                      <w:szCs w:val="20"/>
                                    </w:rPr>
                                    <w:t xml:space="preserve"> </w:t>
                                  </w:r>
                                  <w:r>
                                    <w:rPr>
                                      <w:rFonts w:ascii="Arial" w:hAnsi="Arial" w:cs="Arial"/>
                                      <w:color w:val="C00000"/>
                                      <w:sz w:val="16"/>
                                      <w:szCs w:val="20"/>
                                    </w:rPr>
                                    <w:t>Students are permitted, but not required, to discuss the assignment or ideas with each other.  However, all submitted work must be one’s original and individual creation.</w:t>
                                  </w:r>
                                </w:p>
                              </w:tc>
                            </w:tr>
                          </w:tbl>
                          <w:p w14:paraId="748AAE82" w14:textId="77777777" w:rsidR="00F15DBC" w:rsidRPr="00B56A58" w:rsidRDefault="00F15DBC" w:rsidP="00F15DBC">
                            <w:pPr>
                              <w:rPr>
                                <w:b/>
                                <w:color w:val="C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3C60A" id="Rounded Rectangle 12" o:spid="_x0000_s1026" style="position:absolute;left:0;text-align:left;margin-left:233pt;margin-top:21.95pt;width:280.5pt;height:129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NeoAIAAL4FAAAOAAAAZHJzL2Uyb0RvYy54bWysVEtv2zAMvg/YfxB0Xx0naBAEcYogRYcB&#10;RVu0HXpWZCn2oNcoJXb260fJj7RrscOwHBTKJD+Sn0iurlqtyFGAr60paH4xoUQYbsva7Av6/fnm&#10;y4ISH5gpmbJGFPQkPL1af/60atxSTG1lVSmAIIjxy8YVtArBLbPM80po5i+sEwaV0oJmAa+wz0pg&#10;DaJrlU0nk3nWWCgdWC68x6/XnZKuE76Ugod7Kb0IRBUUcwvphHTu4pmtV2y5B+aqmvdpsH/IQrPa&#10;YNAR6poFRg5Qv4PSNQfrrQwX3OrMSllzkWrAavLJH9U8VcyJVAuS491Ik/9/sPzu+OQeAGlonF96&#10;FGMVrQQd/zE/0iayTiNZog2E48fZ5Xw6u0ROOery+WwxmyQ6s7O7Ax++CqtJFAoK9mDKR3ySxBQ7&#10;3vqQKCuJYRp7g5U/KJFa4QMcmSJ5Pl8s4gMhYm+M0oAZPb1VdXlTK5UusWXEVgFB54Lu9nnv+8ZK&#10;GdJg7osck30PAfvdCLCdxN97DMxBGUzqzFeSwkmJCKjMo5CkLpGhaRfhbV6Mc2FC3qkqVoou3cvX&#10;wQaPVHoCjMgSCx2xe4DBsgMZsDvOevvoKtIkjM596X9zHj1SZGvC6KxrY+GjyhRW1Ufu7AeSOmoi&#10;S6HdtX2r7Wx5egACthtJ7/hNjV1yy3x4YIAtgJ2FeyXc4yGVxUezvURJZeHXR9+jPY4GailpcKYL&#10;6n8eGAhK1DeDQxMXwCDAIOwGwRz01mLn5LixHE8iOkBQgyjB6hdcN5sYBVXMcIxVUB5guGxDt1tw&#10;YXGx2SQzHHTHwq15cjyCR0JjEz+3LwxcPxoBp+rODvPe93tH5tk2ehq7OQQr6xCVkdKOx/6CSyL1&#10;TL/Q4hZ6fU9W57W7/g0AAP//AwBQSwMEFAAGAAgAAAAhAMP9HWXhAAAACwEAAA8AAABkcnMvZG93&#10;bnJldi54bWxMj8FOwzAQRO9I/IO1SNyokxaFNo1TkUjtBQlE6Qe48TaJGq9D7Kbh79me4La7M5p9&#10;k20m24kRB986UhDPIhBIlTMt1QoOX9unJQgfNBndOUIFP+hhk9/fZTo17kqfOO5DLTiEfKoVNCH0&#10;qZS+atBqP3M9EmsnN1gdeB1qaQZ95XDbyXkUJdLqlvhDo3ssG6zO+4tVsC3k2O7eDziedh/Lt6Iv&#10;4+K7VOrxYXpdgwg4hT8z3PAZHXJmOroLGS86Bc9Jwl0CD4sViJshmr/w5ahgEcUrkHkm/3fIfwEA&#10;AP//AwBQSwECLQAUAAYACAAAACEAtoM4kv4AAADhAQAAEwAAAAAAAAAAAAAAAAAAAAAAW0NvbnRl&#10;bnRfVHlwZXNdLnhtbFBLAQItABQABgAIAAAAIQA4/SH/1gAAAJQBAAALAAAAAAAAAAAAAAAAAC8B&#10;AABfcmVscy8ucmVsc1BLAQItABQABgAIAAAAIQBR1uNeoAIAAL4FAAAOAAAAAAAAAAAAAAAAAC4C&#10;AABkcnMvZTJvRG9jLnhtbFBLAQItABQABgAIAAAAIQDD/R1l4QAAAAsBAAAPAAAAAAAAAAAAAAAA&#10;APoEAABkcnMvZG93bnJldi54bWxQSwUGAAAAAAQABADzAAAACAYAAAAA&#10;" fillcolor="white [3212]" strokecolor="#c00000" strokeweight="3pt">
                <v:stroke joinstyle="miter"/>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tblGrid>
                      <w:tr w:rsidR="00F15DBC" w:rsidRPr="001439D8" w14:paraId="0C09DC4F" w14:textId="77777777" w:rsidTr="00B10934">
                        <w:trPr>
                          <w:trHeight w:val="184"/>
                        </w:trPr>
                        <w:tc>
                          <w:tcPr>
                            <w:tcW w:w="5679" w:type="dxa"/>
                          </w:tcPr>
                          <w:p w14:paraId="7F41751D" w14:textId="0CC61832" w:rsidR="00F15DBC" w:rsidRPr="001439D8" w:rsidRDefault="00F15DBC" w:rsidP="00B56A58">
                            <w:pPr>
                              <w:tabs>
                                <w:tab w:val="left" w:pos="2790"/>
                              </w:tabs>
                              <w:spacing w:after="0" w:line="240" w:lineRule="auto"/>
                              <w:jc w:val="both"/>
                              <w:rPr>
                                <w:rFonts w:ascii="Arial" w:hAnsi="Arial" w:cs="Arial"/>
                                <w:b/>
                                <w:color w:val="000000" w:themeColor="text1"/>
                                <w:sz w:val="16"/>
                                <w:szCs w:val="20"/>
                              </w:rPr>
                            </w:pPr>
                            <w:r w:rsidRPr="001439D8">
                              <w:rPr>
                                <w:rFonts w:ascii="Arial" w:hAnsi="Arial" w:cs="Arial"/>
                                <w:b/>
                                <w:color w:val="000000" w:themeColor="text1"/>
                                <w:sz w:val="16"/>
                                <w:szCs w:val="20"/>
                              </w:rPr>
                              <w:t>Requirements for each form of graded component. Failing to follow these will represent academic misconduct. See below.</w:t>
                            </w:r>
                          </w:p>
                          <w:p w14:paraId="0D36D804" w14:textId="77777777" w:rsidR="00F15DBC" w:rsidRPr="001439D8" w:rsidRDefault="00F15DBC" w:rsidP="00B56A58">
                            <w:pPr>
                              <w:tabs>
                                <w:tab w:val="left" w:pos="2790"/>
                              </w:tabs>
                              <w:spacing w:after="0" w:line="240" w:lineRule="auto"/>
                              <w:jc w:val="both"/>
                              <w:rPr>
                                <w:rFonts w:ascii="Arial" w:hAnsi="Arial" w:cs="Arial"/>
                                <w:b/>
                                <w:color w:val="000000" w:themeColor="text1"/>
                                <w:sz w:val="8"/>
                                <w:szCs w:val="20"/>
                              </w:rPr>
                            </w:pPr>
                          </w:p>
                        </w:tc>
                      </w:tr>
                      <w:tr w:rsidR="00F15DBC" w14:paraId="7946EFA0" w14:textId="77777777" w:rsidTr="00D97071">
                        <w:trPr>
                          <w:trHeight w:val="798"/>
                        </w:trPr>
                        <w:tc>
                          <w:tcPr>
                            <w:tcW w:w="5679" w:type="dxa"/>
                            <w:tcBorders>
                              <w:bottom w:val="single" w:sz="4" w:space="0" w:color="auto"/>
                            </w:tcBorders>
                            <w:shd w:val="clear" w:color="auto" w:fill="auto"/>
                          </w:tcPr>
                          <w:p w14:paraId="715587C8" w14:textId="77777777" w:rsidR="00F15DBC" w:rsidRPr="00120502" w:rsidRDefault="00F15DBC" w:rsidP="00B56A58">
                            <w:pPr>
                              <w:tabs>
                                <w:tab w:val="left" w:pos="2790"/>
                              </w:tabs>
                              <w:spacing w:after="0" w:line="240" w:lineRule="auto"/>
                              <w:jc w:val="both"/>
                              <w:rPr>
                                <w:rFonts w:ascii="Arial" w:hAnsi="Arial" w:cs="Arial"/>
                                <w:color w:val="C00000"/>
                                <w:sz w:val="16"/>
                                <w:szCs w:val="20"/>
                                <w:highlight w:val="lightGray"/>
                              </w:rPr>
                            </w:pPr>
                            <w:r w:rsidRPr="00D97071">
                              <w:rPr>
                                <w:rFonts w:ascii="Arial" w:hAnsi="Arial" w:cs="Arial"/>
                                <w:b/>
                                <w:color w:val="C00000"/>
                                <w:sz w:val="16"/>
                                <w:szCs w:val="20"/>
                              </w:rPr>
                              <w:t>Independent Work [</w:t>
                            </w:r>
                            <w:r w:rsidRPr="00D97071">
                              <w:rPr>
                                <w:b/>
                                <w:color w:val="C00000"/>
                                <w:sz w:val="16"/>
                              </w:rPr>
                              <w:t>N</w:t>
                            </w:r>
                            <w:r w:rsidRPr="00D97071">
                              <w:rPr>
                                <w:rFonts w:ascii="Webdings" w:hAnsi="Webdings"/>
                                <w:b/>
                                <w:color w:val="C00000"/>
                                <w:sz w:val="16"/>
                              </w:rPr>
                              <w:t></w:t>
                            </w:r>
                            <w:r w:rsidRPr="00D97071">
                              <w:rPr>
                                <w:rFonts w:ascii="Arial" w:hAnsi="Arial" w:cs="Arial"/>
                                <w:b/>
                                <w:color w:val="C00000"/>
                                <w:sz w:val="16"/>
                                <w:szCs w:val="20"/>
                              </w:rPr>
                              <w:t>]:</w:t>
                            </w:r>
                            <w:r w:rsidRPr="00D97071">
                              <w:rPr>
                                <w:rFonts w:ascii="Arial" w:hAnsi="Arial" w:cs="Arial"/>
                                <w:color w:val="C00000"/>
                                <w:sz w:val="16"/>
                                <w:szCs w:val="20"/>
                              </w:rPr>
                              <w:t xml:space="preserve"> Strictly non-collaborative, original individual work.  You may discuss this assignment with your instructor only.  Discussions with other individuals, either in person or electronically, are strictly prohibited.</w:t>
                            </w:r>
                          </w:p>
                        </w:tc>
                      </w:tr>
                      <w:tr w:rsidR="00F15DBC" w14:paraId="5B533213" w14:textId="77777777" w:rsidTr="00D97071">
                        <w:trPr>
                          <w:trHeight w:val="527"/>
                        </w:trPr>
                        <w:tc>
                          <w:tcPr>
                            <w:tcW w:w="5679" w:type="dxa"/>
                            <w:tcBorders>
                              <w:top w:val="single" w:sz="4" w:space="0" w:color="auto"/>
                              <w:bottom w:val="single" w:sz="4" w:space="0" w:color="auto"/>
                            </w:tcBorders>
                          </w:tcPr>
                          <w:p w14:paraId="3163C396" w14:textId="77777777" w:rsidR="00F15DBC" w:rsidRPr="00B56A58" w:rsidRDefault="00F15DBC" w:rsidP="00B56A58">
                            <w:pPr>
                              <w:tabs>
                                <w:tab w:val="left" w:pos="2790"/>
                              </w:tabs>
                              <w:spacing w:after="0" w:line="240" w:lineRule="auto"/>
                              <w:jc w:val="both"/>
                              <w:rPr>
                                <w:rFonts w:ascii="Arial" w:hAnsi="Arial" w:cs="Arial"/>
                                <w:color w:val="C00000"/>
                                <w:sz w:val="20"/>
                                <w:szCs w:val="20"/>
                              </w:rPr>
                            </w:pPr>
                            <w:r>
                              <w:rPr>
                                <w:rFonts w:ascii="Arial" w:hAnsi="Arial" w:cs="Arial"/>
                                <w:b/>
                                <w:color w:val="C00000"/>
                                <w:sz w:val="16"/>
                                <w:szCs w:val="16"/>
                              </w:rPr>
                              <w:t xml:space="preserve">Collaboration Required </w:t>
                            </w:r>
                            <w:r w:rsidRPr="00120502">
                              <w:rPr>
                                <w:rFonts w:ascii="Arial" w:hAnsi="Arial" w:cs="Arial"/>
                                <w:b/>
                                <w:color w:val="C00000"/>
                                <w:sz w:val="16"/>
                                <w:szCs w:val="16"/>
                              </w:rPr>
                              <w:t>[</w:t>
                            </w:r>
                            <w:r w:rsidRPr="00120502">
                              <w:rPr>
                                <w:color w:val="C00000"/>
                                <w:sz w:val="16"/>
                                <w:szCs w:val="16"/>
                              </w:rPr>
                              <w:t xml:space="preserve">C </w:t>
                            </w:r>
                            <w:r w:rsidRPr="00120502">
                              <w:rPr>
                                <w:rFonts w:ascii="Webdings" w:hAnsi="Webdings"/>
                                <w:color w:val="C00000"/>
                                <w:sz w:val="16"/>
                                <w:szCs w:val="16"/>
                              </w:rPr>
                              <w:t></w:t>
                            </w:r>
                            <w:r w:rsidRPr="00120502">
                              <w:rPr>
                                <w:rFonts w:ascii="Arial" w:hAnsi="Arial" w:cs="Arial"/>
                                <w:b/>
                                <w:color w:val="C00000"/>
                                <w:sz w:val="16"/>
                                <w:szCs w:val="16"/>
                              </w:rPr>
                              <w:t>]:</w:t>
                            </w:r>
                            <w:r w:rsidRPr="007B727B">
                              <w:rPr>
                                <w:rFonts w:ascii="Arial" w:hAnsi="Arial" w:cs="Arial"/>
                                <w:color w:val="C00000"/>
                                <w:sz w:val="16"/>
                                <w:szCs w:val="20"/>
                              </w:rPr>
                              <w:t xml:space="preserve"> </w:t>
                            </w:r>
                            <w:r>
                              <w:rPr>
                                <w:rFonts w:ascii="Arial" w:hAnsi="Arial" w:cs="Arial"/>
                                <w:color w:val="C00000"/>
                                <w:sz w:val="16"/>
                                <w:szCs w:val="20"/>
                              </w:rPr>
                              <w:t>An explicit expectation for collaboration among students either in class or outside of class (i.e. group work).</w:t>
                            </w:r>
                          </w:p>
                        </w:tc>
                      </w:tr>
                      <w:tr w:rsidR="00F15DBC" w14:paraId="334B8DC6" w14:textId="77777777" w:rsidTr="00B10934">
                        <w:tc>
                          <w:tcPr>
                            <w:tcW w:w="5679" w:type="dxa"/>
                            <w:tcBorders>
                              <w:top w:val="single" w:sz="4" w:space="0" w:color="auto"/>
                            </w:tcBorders>
                          </w:tcPr>
                          <w:p w14:paraId="21B4E1EA" w14:textId="77777777" w:rsidR="00F15DBC" w:rsidRPr="00B56A58" w:rsidRDefault="00F15DBC" w:rsidP="00B56A58">
                            <w:pPr>
                              <w:tabs>
                                <w:tab w:val="left" w:pos="2790"/>
                              </w:tabs>
                              <w:spacing w:after="0" w:line="240" w:lineRule="auto"/>
                              <w:jc w:val="both"/>
                              <w:rPr>
                                <w:rFonts w:ascii="Arial" w:hAnsi="Arial" w:cs="Arial"/>
                                <w:color w:val="C00000"/>
                                <w:sz w:val="20"/>
                                <w:szCs w:val="20"/>
                              </w:rPr>
                            </w:pPr>
                            <w:r>
                              <w:rPr>
                                <w:rFonts w:ascii="Arial" w:hAnsi="Arial" w:cs="Arial"/>
                                <w:b/>
                                <w:color w:val="C00000"/>
                                <w:sz w:val="16"/>
                                <w:szCs w:val="20"/>
                              </w:rPr>
                              <w:t>Collaboration Optional</w:t>
                            </w:r>
                            <w:r w:rsidRPr="007B727B">
                              <w:rPr>
                                <w:rFonts w:ascii="Arial" w:hAnsi="Arial" w:cs="Arial"/>
                                <w:b/>
                                <w:color w:val="C00000"/>
                                <w:sz w:val="16"/>
                                <w:szCs w:val="20"/>
                              </w:rPr>
                              <w:t xml:space="preserve"> [</w:t>
                            </w:r>
                            <w:r w:rsidRPr="00120502">
                              <w:rPr>
                                <w:color w:val="C00000"/>
                                <w:sz w:val="16"/>
                                <w:szCs w:val="16"/>
                              </w:rPr>
                              <w:t>O</w:t>
                            </w:r>
                            <w:r w:rsidRPr="00120502">
                              <w:rPr>
                                <w:rFonts w:ascii="Webdings" w:hAnsi="Webdings"/>
                                <w:color w:val="C00000"/>
                                <w:sz w:val="16"/>
                                <w:szCs w:val="16"/>
                              </w:rPr>
                              <w:t></w:t>
                            </w:r>
                            <w:r w:rsidRPr="007B727B">
                              <w:rPr>
                                <w:rFonts w:ascii="Arial" w:hAnsi="Arial" w:cs="Arial"/>
                                <w:b/>
                                <w:color w:val="C00000"/>
                                <w:sz w:val="16"/>
                                <w:szCs w:val="20"/>
                              </w:rPr>
                              <w:t>]:</w:t>
                            </w:r>
                            <w:r w:rsidRPr="007B727B">
                              <w:rPr>
                                <w:rFonts w:ascii="Arial" w:hAnsi="Arial" w:cs="Arial"/>
                                <w:color w:val="C00000"/>
                                <w:sz w:val="16"/>
                                <w:szCs w:val="20"/>
                              </w:rPr>
                              <w:t xml:space="preserve"> </w:t>
                            </w:r>
                            <w:r>
                              <w:rPr>
                                <w:rFonts w:ascii="Arial" w:hAnsi="Arial" w:cs="Arial"/>
                                <w:color w:val="C00000"/>
                                <w:sz w:val="16"/>
                                <w:szCs w:val="20"/>
                              </w:rPr>
                              <w:t>Students are permitted, but not required, to discuss the assignment or ideas with each other.  However, all submitted work must be one’s original and individual creation.</w:t>
                            </w:r>
                          </w:p>
                        </w:tc>
                      </w:tr>
                    </w:tbl>
                    <w:p w14:paraId="748AAE82" w14:textId="77777777" w:rsidR="00F15DBC" w:rsidRPr="00B56A58" w:rsidRDefault="00F15DBC" w:rsidP="00F15DBC">
                      <w:pPr>
                        <w:rPr>
                          <w:b/>
                          <w:color w:val="C00000"/>
                        </w:rPr>
                      </w:pPr>
                    </w:p>
                  </w:txbxContent>
                </v:textbox>
                <w10:wrap anchorx="margin"/>
              </v:roundrect>
            </w:pict>
          </mc:Fallback>
        </mc:AlternateContent>
      </w:r>
      <w:r w:rsidR="00F15DBC" w:rsidRPr="00F15DBC">
        <w:rPr>
          <w:rFonts w:cstheme="minorHAnsi"/>
          <w:b/>
          <w:noProof/>
          <w:sz w:val="24"/>
          <w:szCs w:val="24"/>
        </w:rPr>
        <w:drawing>
          <wp:inline distT="0" distB="0" distL="0" distR="0" wp14:anchorId="7AE76B3E" wp14:editId="1B0A20A9">
            <wp:extent cx="6498590" cy="368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8590" cy="36830"/>
                    </a:xfrm>
                    <a:prstGeom prst="rect">
                      <a:avLst/>
                    </a:prstGeom>
                    <a:noFill/>
                  </pic:spPr>
                </pic:pic>
              </a:graphicData>
            </a:graphic>
          </wp:inline>
        </w:drawing>
      </w:r>
    </w:p>
    <w:tbl>
      <w:tblPr>
        <w:tblpPr w:leftFromText="180" w:rightFromText="180" w:vertAnchor="text" w:horzAnchor="margin" w:tblpY="326"/>
        <w:tblW w:w="4394" w:type="dxa"/>
        <w:tblLook w:val="04A0" w:firstRow="1" w:lastRow="0" w:firstColumn="1" w:lastColumn="0" w:noHBand="0" w:noVBand="1"/>
      </w:tblPr>
      <w:tblGrid>
        <w:gridCol w:w="2640"/>
        <w:gridCol w:w="976"/>
        <w:gridCol w:w="778"/>
      </w:tblGrid>
      <w:tr w:rsidR="00C96AF8" w:rsidRPr="00F15DBC" w14:paraId="7E5D7286" w14:textId="77777777" w:rsidTr="00C96AF8">
        <w:tc>
          <w:tcPr>
            <w:tcW w:w="2640" w:type="dxa"/>
            <w:tcBorders>
              <w:bottom w:val="single" w:sz="12" w:space="0" w:color="auto"/>
            </w:tcBorders>
            <w:shd w:val="clear" w:color="auto" w:fill="000000" w:themeFill="text1"/>
            <w:vAlign w:val="center"/>
          </w:tcPr>
          <w:p w14:paraId="3C22B108" w14:textId="77777777" w:rsidR="00F15DBC" w:rsidRPr="00F15DBC" w:rsidRDefault="00F15DBC" w:rsidP="00D5483A">
            <w:pPr>
              <w:spacing w:after="0"/>
              <w:rPr>
                <w:rFonts w:cstheme="minorHAnsi"/>
                <w:sz w:val="24"/>
                <w:szCs w:val="24"/>
              </w:rPr>
            </w:pPr>
            <w:r w:rsidRPr="00F15DBC">
              <w:rPr>
                <w:rFonts w:cstheme="minorHAnsi"/>
                <w:sz w:val="24"/>
                <w:szCs w:val="24"/>
              </w:rPr>
              <w:t>Graded Components</w:t>
            </w:r>
          </w:p>
        </w:tc>
        <w:tc>
          <w:tcPr>
            <w:tcW w:w="976" w:type="dxa"/>
            <w:tcBorders>
              <w:bottom w:val="single" w:sz="12" w:space="0" w:color="auto"/>
            </w:tcBorders>
            <w:shd w:val="clear" w:color="auto" w:fill="000000" w:themeFill="text1"/>
            <w:vAlign w:val="center"/>
          </w:tcPr>
          <w:p w14:paraId="19EE484A" w14:textId="77777777" w:rsidR="00F15DBC" w:rsidRPr="00F15DBC" w:rsidRDefault="00F15DBC" w:rsidP="00D5483A">
            <w:pPr>
              <w:spacing w:after="0"/>
              <w:ind w:left="-105" w:right="-105"/>
              <w:rPr>
                <w:rFonts w:cstheme="minorHAnsi"/>
                <w:sz w:val="24"/>
                <w:szCs w:val="24"/>
              </w:rPr>
            </w:pPr>
            <w:r w:rsidRPr="00F15DBC">
              <w:rPr>
                <w:rFonts w:cstheme="minorHAnsi"/>
                <w:sz w:val="24"/>
                <w:szCs w:val="24"/>
              </w:rPr>
              <w:t xml:space="preserve">% of Total </w:t>
            </w:r>
          </w:p>
        </w:tc>
        <w:tc>
          <w:tcPr>
            <w:tcW w:w="778" w:type="dxa"/>
            <w:tcBorders>
              <w:bottom w:val="single" w:sz="12" w:space="0" w:color="auto"/>
            </w:tcBorders>
            <w:shd w:val="clear" w:color="auto" w:fill="000000" w:themeFill="text1"/>
            <w:vAlign w:val="center"/>
          </w:tcPr>
          <w:p w14:paraId="65580FA7" w14:textId="77777777" w:rsidR="00F15DBC" w:rsidRPr="00F15DBC" w:rsidRDefault="00F15DBC" w:rsidP="00D5483A">
            <w:pPr>
              <w:spacing w:after="0"/>
              <w:ind w:left="-105" w:right="-105"/>
              <w:jc w:val="center"/>
              <w:rPr>
                <w:rFonts w:cstheme="minorHAnsi"/>
                <w:iCs/>
                <w:color w:val="FFFFFF" w:themeColor="background1"/>
                <w:sz w:val="24"/>
                <w:szCs w:val="24"/>
              </w:rPr>
            </w:pPr>
            <w:r w:rsidRPr="00F15DBC">
              <w:rPr>
                <w:rFonts w:cstheme="minorHAnsi"/>
                <w:sz w:val="24"/>
                <w:szCs w:val="24"/>
              </w:rPr>
              <w:t>Type</w:t>
            </w:r>
          </w:p>
        </w:tc>
      </w:tr>
      <w:tr w:rsidR="00C96AF8" w:rsidRPr="00F15DBC" w14:paraId="707B1498" w14:textId="77777777" w:rsidTr="00C96AF8">
        <w:trPr>
          <w:trHeight w:val="159"/>
        </w:trPr>
        <w:tc>
          <w:tcPr>
            <w:tcW w:w="2640" w:type="dxa"/>
            <w:tcBorders>
              <w:top w:val="single" w:sz="12" w:space="0" w:color="auto"/>
            </w:tcBorders>
            <w:shd w:val="clear" w:color="auto" w:fill="auto"/>
            <w:vAlign w:val="center"/>
          </w:tcPr>
          <w:p w14:paraId="61FF7E5B" w14:textId="39EEF4B8" w:rsidR="00F15DBC" w:rsidRPr="00F15DBC" w:rsidRDefault="006D6CDC" w:rsidP="00D5483A">
            <w:pPr>
              <w:spacing w:after="0"/>
              <w:rPr>
                <w:rFonts w:cstheme="minorHAnsi"/>
                <w:b/>
                <w:sz w:val="24"/>
                <w:szCs w:val="24"/>
              </w:rPr>
            </w:pPr>
            <w:r>
              <w:rPr>
                <w:rFonts w:cstheme="minorHAnsi"/>
                <w:sz w:val="24"/>
                <w:szCs w:val="24"/>
              </w:rPr>
              <w:t>Exams</w:t>
            </w:r>
          </w:p>
        </w:tc>
        <w:tc>
          <w:tcPr>
            <w:tcW w:w="976" w:type="dxa"/>
            <w:tcBorders>
              <w:top w:val="single" w:sz="12" w:space="0" w:color="auto"/>
            </w:tcBorders>
            <w:shd w:val="clear" w:color="auto" w:fill="auto"/>
            <w:vAlign w:val="center"/>
          </w:tcPr>
          <w:p w14:paraId="219F56AE" w14:textId="06B4AD1E" w:rsidR="00F15DBC" w:rsidRPr="00F15DBC" w:rsidRDefault="006D6CDC" w:rsidP="00C96AF8">
            <w:pPr>
              <w:spacing w:after="0"/>
              <w:rPr>
                <w:rFonts w:cstheme="minorHAnsi"/>
                <w:b/>
                <w:iCs/>
                <w:color w:val="000000" w:themeColor="text1"/>
                <w:sz w:val="24"/>
                <w:szCs w:val="24"/>
              </w:rPr>
            </w:pPr>
            <w:r>
              <w:rPr>
                <w:rFonts w:cstheme="minorHAnsi"/>
                <w:iCs/>
                <w:color w:val="000000" w:themeColor="text1"/>
                <w:sz w:val="24"/>
                <w:szCs w:val="24"/>
              </w:rPr>
              <w:t>50</w:t>
            </w:r>
            <w:r w:rsidR="00F15DBC" w:rsidRPr="00F15DBC">
              <w:rPr>
                <w:rFonts w:cstheme="minorHAnsi"/>
                <w:iCs/>
                <w:color w:val="000000" w:themeColor="text1"/>
                <w:sz w:val="24"/>
                <w:szCs w:val="24"/>
              </w:rPr>
              <w:t>%</w:t>
            </w:r>
          </w:p>
        </w:tc>
        <w:tc>
          <w:tcPr>
            <w:tcW w:w="778" w:type="dxa"/>
            <w:tcBorders>
              <w:top w:val="single" w:sz="12" w:space="0" w:color="auto"/>
            </w:tcBorders>
            <w:shd w:val="clear" w:color="auto" w:fill="D9D9D9" w:themeFill="background1" w:themeFillShade="D9"/>
            <w:vAlign w:val="center"/>
          </w:tcPr>
          <w:p w14:paraId="78CD2115" w14:textId="18176E60" w:rsidR="00F15DBC" w:rsidRPr="00FA01B9" w:rsidRDefault="00F15DBC" w:rsidP="00D5483A">
            <w:pPr>
              <w:spacing w:after="0"/>
              <w:rPr>
                <w:rFonts w:cstheme="minorHAnsi"/>
                <w:b/>
                <w:iCs/>
                <w:color w:val="C00000"/>
                <w:sz w:val="24"/>
                <w:szCs w:val="24"/>
              </w:rPr>
            </w:pPr>
            <w:r w:rsidRPr="00FA01B9">
              <w:rPr>
                <w:rFonts w:cstheme="minorHAnsi"/>
                <w:color w:val="C00000"/>
                <w:sz w:val="24"/>
                <w:szCs w:val="24"/>
              </w:rPr>
              <w:t xml:space="preserve">N </w:t>
            </w:r>
            <w:r w:rsidR="0082741A" w:rsidRPr="00FA01B9">
              <w:rPr>
                <w:rFonts w:ascii="Webdings" w:hAnsi="Webdings"/>
                <w:b/>
                <w:color w:val="C00000"/>
                <w:sz w:val="24"/>
                <w:szCs w:val="24"/>
                <w:highlight w:val="lightGray"/>
              </w:rPr>
              <w:t></w:t>
            </w:r>
          </w:p>
        </w:tc>
      </w:tr>
      <w:tr w:rsidR="00C96AF8" w:rsidRPr="00F15DBC" w14:paraId="43325394" w14:textId="77777777" w:rsidTr="00C96AF8">
        <w:tc>
          <w:tcPr>
            <w:tcW w:w="2640" w:type="dxa"/>
            <w:shd w:val="clear" w:color="auto" w:fill="auto"/>
            <w:vAlign w:val="center"/>
          </w:tcPr>
          <w:p w14:paraId="3CD1EFB3" w14:textId="77777777" w:rsidR="00F15DBC" w:rsidRPr="00F15DBC" w:rsidRDefault="00F15DBC" w:rsidP="00D5483A">
            <w:pPr>
              <w:spacing w:after="0"/>
              <w:rPr>
                <w:rFonts w:cstheme="minorHAnsi"/>
                <w:b/>
                <w:sz w:val="24"/>
                <w:szCs w:val="24"/>
              </w:rPr>
            </w:pPr>
            <w:r w:rsidRPr="00F15DBC">
              <w:rPr>
                <w:rFonts w:cstheme="minorHAnsi"/>
                <w:sz w:val="24"/>
                <w:szCs w:val="24"/>
              </w:rPr>
              <w:t>Homework Assignments</w:t>
            </w:r>
          </w:p>
        </w:tc>
        <w:tc>
          <w:tcPr>
            <w:tcW w:w="976" w:type="dxa"/>
            <w:shd w:val="clear" w:color="auto" w:fill="auto"/>
            <w:vAlign w:val="center"/>
          </w:tcPr>
          <w:p w14:paraId="5CE56FD5" w14:textId="6B0BF169" w:rsidR="00F15DBC" w:rsidRPr="00F15DBC" w:rsidRDefault="006D6CDC" w:rsidP="00C96AF8">
            <w:pPr>
              <w:spacing w:after="0"/>
              <w:rPr>
                <w:rFonts w:cstheme="minorHAnsi"/>
                <w:b/>
                <w:iCs/>
                <w:color w:val="000000" w:themeColor="text1"/>
                <w:sz w:val="24"/>
                <w:szCs w:val="24"/>
              </w:rPr>
            </w:pPr>
            <w:r>
              <w:rPr>
                <w:rFonts w:cstheme="minorHAnsi"/>
                <w:iCs/>
                <w:color w:val="000000" w:themeColor="text1"/>
                <w:sz w:val="24"/>
                <w:szCs w:val="24"/>
              </w:rPr>
              <w:t>25</w:t>
            </w:r>
            <w:r w:rsidR="00F15DBC" w:rsidRPr="00F15DBC">
              <w:rPr>
                <w:rFonts w:cstheme="minorHAnsi"/>
                <w:iCs/>
                <w:color w:val="000000" w:themeColor="text1"/>
                <w:sz w:val="24"/>
                <w:szCs w:val="24"/>
              </w:rPr>
              <w:t>%</w:t>
            </w:r>
          </w:p>
        </w:tc>
        <w:tc>
          <w:tcPr>
            <w:tcW w:w="778" w:type="dxa"/>
            <w:shd w:val="clear" w:color="auto" w:fill="D9D9D9" w:themeFill="background1" w:themeFillShade="D9"/>
            <w:vAlign w:val="center"/>
          </w:tcPr>
          <w:p w14:paraId="690014FE" w14:textId="1686AE53" w:rsidR="00F15DBC" w:rsidRPr="00FA01B9" w:rsidRDefault="00F15DBC" w:rsidP="00D5483A">
            <w:pPr>
              <w:spacing w:after="0"/>
              <w:rPr>
                <w:rFonts w:cstheme="minorHAnsi"/>
                <w:b/>
                <w:iCs/>
                <w:color w:val="C00000"/>
                <w:sz w:val="24"/>
                <w:szCs w:val="24"/>
              </w:rPr>
            </w:pPr>
            <w:r w:rsidRPr="00FA01B9">
              <w:rPr>
                <w:rFonts w:cstheme="minorHAnsi"/>
                <w:color w:val="C00000"/>
                <w:sz w:val="24"/>
                <w:szCs w:val="24"/>
              </w:rPr>
              <w:t xml:space="preserve">N </w:t>
            </w:r>
            <w:r w:rsidR="0082741A" w:rsidRPr="00FA01B9">
              <w:rPr>
                <w:rFonts w:ascii="Webdings" w:hAnsi="Webdings"/>
                <w:b/>
                <w:color w:val="C00000"/>
                <w:sz w:val="24"/>
                <w:szCs w:val="24"/>
                <w:highlight w:val="lightGray"/>
              </w:rPr>
              <w:t></w:t>
            </w:r>
          </w:p>
        </w:tc>
      </w:tr>
      <w:tr w:rsidR="00C96AF8" w:rsidRPr="00F15DBC" w14:paraId="292123D2" w14:textId="77777777" w:rsidTr="00C96AF8">
        <w:tc>
          <w:tcPr>
            <w:tcW w:w="2640" w:type="dxa"/>
            <w:shd w:val="clear" w:color="auto" w:fill="auto"/>
            <w:vAlign w:val="center"/>
          </w:tcPr>
          <w:p w14:paraId="7CBD1F8A" w14:textId="2F3B74CC" w:rsidR="00F15DBC" w:rsidRPr="00F15DBC" w:rsidRDefault="006D6CDC" w:rsidP="00D5483A">
            <w:pPr>
              <w:spacing w:after="0"/>
              <w:rPr>
                <w:rFonts w:cstheme="minorHAnsi"/>
                <w:b/>
                <w:sz w:val="24"/>
                <w:szCs w:val="24"/>
              </w:rPr>
            </w:pPr>
            <w:r>
              <w:rPr>
                <w:rFonts w:cstheme="minorHAnsi"/>
                <w:sz w:val="24"/>
                <w:szCs w:val="24"/>
              </w:rPr>
              <w:t>Attendance</w:t>
            </w:r>
          </w:p>
        </w:tc>
        <w:tc>
          <w:tcPr>
            <w:tcW w:w="976" w:type="dxa"/>
            <w:shd w:val="clear" w:color="auto" w:fill="auto"/>
            <w:vAlign w:val="center"/>
          </w:tcPr>
          <w:p w14:paraId="7E6FFBF9" w14:textId="5EDDA8C6" w:rsidR="00F15DBC" w:rsidRPr="00F15DBC" w:rsidRDefault="00124C60" w:rsidP="00C96AF8">
            <w:pPr>
              <w:spacing w:after="0"/>
              <w:rPr>
                <w:rFonts w:cstheme="minorHAnsi"/>
                <w:b/>
                <w:iCs/>
                <w:color w:val="000000" w:themeColor="text1"/>
                <w:sz w:val="24"/>
                <w:szCs w:val="24"/>
              </w:rPr>
            </w:pPr>
            <w:r>
              <w:rPr>
                <w:rFonts w:cstheme="minorHAnsi"/>
                <w:iCs/>
                <w:color w:val="000000" w:themeColor="text1"/>
                <w:sz w:val="24"/>
                <w:szCs w:val="24"/>
              </w:rPr>
              <w:t>10</w:t>
            </w:r>
            <w:r w:rsidR="00F15DBC" w:rsidRPr="00F15DBC">
              <w:rPr>
                <w:rFonts w:cstheme="minorHAnsi"/>
                <w:iCs/>
                <w:color w:val="000000" w:themeColor="text1"/>
                <w:sz w:val="24"/>
                <w:szCs w:val="24"/>
              </w:rPr>
              <w:t>%</w:t>
            </w:r>
          </w:p>
        </w:tc>
        <w:tc>
          <w:tcPr>
            <w:tcW w:w="778" w:type="dxa"/>
            <w:shd w:val="clear" w:color="auto" w:fill="auto"/>
            <w:vAlign w:val="center"/>
          </w:tcPr>
          <w:p w14:paraId="29226FA0" w14:textId="7C376D04" w:rsidR="00F15DBC" w:rsidRPr="00FA01B9" w:rsidRDefault="00124C60" w:rsidP="00D5483A">
            <w:pPr>
              <w:spacing w:after="0"/>
              <w:rPr>
                <w:rFonts w:cstheme="minorHAnsi"/>
                <w:b/>
                <w:iCs/>
                <w:color w:val="C00000"/>
                <w:sz w:val="24"/>
                <w:szCs w:val="24"/>
              </w:rPr>
            </w:pPr>
            <w:r w:rsidRPr="00FA01B9">
              <w:rPr>
                <w:rFonts w:cstheme="minorHAnsi"/>
                <w:color w:val="C00000"/>
                <w:sz w:val="24"/>
                <w:szCs w:val="24"/>
              </w:rPr>
              <w:t xml:space="preserve">N </w:t>
            </w:r>
            <w:r w:rsidRPr="00FA01B9">
              <w:rPr>
                <w:rFonts w:ascii="Webdings" w:hAnsi="Webdings"/>
                <w:b/>
                <w:color w:val="C00000"/>
                <w:sz w:val="24"/>
                <w:szCs w:val="24"/>
                <w:highlight w:val="lightGray"/>
              </w:rPr>
              <w:t></w:t>
            </w:r>
          </w:p>
        </w:tc>
      </w:tr>
      <w:tr w:rsidR="00C96AF8" w:rsidRPr="00F15DBC" w14:paraId="771209B8" w14:textId="77777777" w:rsidTr="00C96AF8">
        <w:trPr>
          <w:trHeight w:val="342"/>
        </w:trPr>
        <w:tc>
          <w:tcPr>
            <w:tcW w:w="2640" w:type="dxa"/>
            <w:shd w:val="clear" w:color="auto" w:fill="auto"/>
            <w:vAlign w:val="center"/>
          </w:tcPr>
          <w:p w14:paraId="7767E8D5" w14:textId="77777777" w:rsidR="00F15DBC" w:rsidRPr="00F15DBC" w:rsidRDefault="00F15DBC" w:rsidP="00D5483A">
            <w:pPr>
              <w:spacing w:after="0"/>
              <w:rPr>
                <w:rFonts w:cstheme="minorHAnsi"/>
                <w:b/>
                <w:iCs/>
                <w:sz w:val="24"/>
                <w:szCs w:val="24"/>
              </w:rPr>
            </w:pPr>
            <w:r w:rsidRPr="00F15DBC">
              <w:rPr>
                <w:rFonts w:cstheme="minorHAnsi"/>
                <w:sz w:val="24"/>
                <w:szCs w:val="24"/>
              </w:rPr>
              <w:t>In-class Participation</w:t>
            </w:r>
          </w:p>
        </w:tc>
        <w:tc>
          <w:tcPr>
            <w:tcW w:w="976" w:type="dxa"/>
            <w:shd w:val="clear" w:color="auto" w:fill="auto"/>
            <w:vAlign w:val="center"/>
          </w:tcPr>
          <w:p w14:paraId="685C2066" w14:textId="7CAD0230" w:rsidR="00F15DBC" w:rsidRPr="00F15DBC" w:rsidRDefault="00CD4A8A" w:rsidP="00C96AF8">
            <w:pPr>
              <w:spacing w:after="0"/>
              <w:rPr>
                <w:rFonts w:cstheme="minorHAnsi"/>
                <w:b/>
                <w:iCs/>
                <w:color w:val="000000" w:themeColor="text1"/>
                <w:sz w:val="24"/>
                <w:szCs w:val="24"/>
              </w:rPr>
            </w:pPr>
            <w:r>
              <w:rPr>
                <w:rFonts w:cstheme="minorHAnsi"/>
                <w:iCs/>
                <w:color w:val="000000" w:themeColor="text1"/>
                <w:sz w:val="24"/>
                <w:szCs w:val="24"/>
              </w:rPr>
              <w:t>15</w:t>
            </w:r>
            <w:r w:rsidR="00F15DBC" w:rsidRPr="00F15DBC">
              <w:rPr>
                <w:rFonts w:cstheme="minorHAnsi"/>
                <w:iCs/>
                <w:color w:val="000000" w:themeColor="text1"/>
                <w:sz w:val="24"/>
                <w:szCs w:val="24"/>
              </w:rPr>
              <w:t>%</w:t>
            </w:r>
          </w:p>
        </w:tc>
        <w:tc>
          <w:tcPr>
            <w:tcW w:w="778" w:type="dxa"/>
            <w:shd w:val="clear" w:color="auto" w:fill="auto"/>
            <w:vAlign w:val="center"/>
          </w:tcPr>
          <w:p w14:paraId="3153CDFC" w14:textId="299078B9" w:rsidR="00F15DBC" w:rsidRPr="00FA01B9" w:rsidRDefault="00F15DBC" w:rsidP="00D5483A">
            <w:pPr>
              <w:spacing w:after="0"/>
              <w:rPr>
                <w:rFonts w:cstheme="minorHAnsi"/>
                <w:b/>
                <w:iCs/>
                <w:color w:val="C00000"/>
                <w:sz w:val="24"/>
                <w:szCs w:val="24"/>
              </w:rPr>
            </w:pPr>
            <w:r w:rsidRPr="00FA01B9">
              <w:rPr>
                <w:rFonts w:cstheme="minorHAnsi"/>
                <w:color w:val="C00000"/>
                <w:sz w:val="24"/>
                <w:szCs w:val="24"/>
              </w:rPr>
              <w:t>O   </w:t>
            </w:r>
            <w:r w:rsidR="00FA01B9" w:rsidRPr="00FA01B9">
              <w:rPr>
                <w:rFonts w:ascii="Webdings" w:hAnsi="Webdings"/>
                <w:color w:val="C00000"/>
                <w:sz w:val="24"/>
                <w:szCs w:val="24"/>
              </w:rPr>
              <w:t></w:t>
            </w:r>
          </w:p>
        </w:tc>
      </w:tr>
    </w:tbl>
    <w:p w14:paraId="0A0BDB7F" w14:textId="4683CC11" w:rsidR="00F15DBC" w:rsidRPr="00F15DBC" w:rsidRDefault="00F15DBC" w:rsidP="00F15DBC">
      <w:pPr>
        <w:spacing w:after="0" w:line="240" w:lineRule="auto"/>
        <w:contextualSpacing/>
        <w:rPr>
          <w:rFonts w:cstheme="minorHAnsi"/>
          <w:b/>
          <w:sz w:val="24"/>
          <w:szCs w:val="24"/>
        </w:rPr>
      </w:pPr>
      <w:r w:rsidRPr="00F15DBC">
        <w:rPr>
          <w:rFonts w:cstheme="minorHAnsi"/>
          <w:b/>
          <w:sz w:val="24"/>
          <w:szCs w:val="24"/>
        </w:rPr>
        <w:t xml:space="preserve">Evaluation Criteria: </w:t>
      </w:r>
    </w:p>
    <w:p w14:paraId="03F05029" w14:textId="77777777" w:rsidR="00F15DBC" w:rsidRPr="00F15DBC" w:rsidRDefault="00F15DBC" w:rsidP="00F15DBC">
      <w:pPr>
        <w:spacing w:after="0" w:line="240" w:lineRule="auto"/>
        <w:rPr>
          <w:rFonts w:cstheme="minorHAnsi"/>
          <w:sz w:val="24"/>
          <w:szCs w:val="24"/>
        </w:rPr>
      </w:pPr>
    </w:p>
    <w:p w14:paraId="353FF123" w14:textId="77777777" w:rsidR="00F15DBC" w:rsidRPr="00F15DBC" w:rsidRDefault="00F15DBC" w:rsidP="00F15DBC">
      <w:pPr>
        <w:pStyle w:val="Heading3"/>
        <w:numPr>
          <w:ilvl w:val="0"/>
          <w:numId w:val="0"/>
        </w:numPr>
        <w:spacing w:before="0" w:line="240" w:lineRule="auto"/>
        <w:rPr>
          <w:rFonts w:asciiTheme="minorHAnsi" w:hAnsiTheme="minorHAnsi" w:cstheme="minorHAnsi"/>
          <w:color w:val="auto"/>
          <w:sz w:val="24"/>
          <w:szCs w:val="24"/>
        </w:rPr>
      </w:pPr>
    </w:p>
    <w:p w14:paraId="7112A70D" w14:textId="77777777" w:rsidR="00F15DBC" w:rsidRPr="00F15DBC" w:rsidRDefault="00F15DBC" w:rsidP="00F15DBC">
      <w:pPr>
        <w:spacing w:after="0" w:line="240" w:lineRule="auto"/>
        <w:rPr>
          <w:rFonts w:cstheme="minorHAnsi"/>
          <w:sz w:val="24"/>
          <w:szCs w:val="24"/>
        </w:rPr>
      </w:pPr>
    </w:p>
    <w:p w14:paraId="739F87AB" w14:textId="77777777" w:rsidR="00F15DBC" w:rsidRPr="00F15DBC" w:rsidRDefault="00F15DBC" w:rsidP="00F15DBC">
      <w:pPr>
        <w:spacing w:after="0" w:line="240" w:lineRule="auto"/>
        <w:rPr>
          <w:rFonts w:cstheme="minorHAnsi"/>
          <w:sz w:val="24"/>
          <w:szCs w:val="24"/>
        </w:rPr>
      </w:pPr>
    </w:p>
    <w:p w14:paraId="4A24A554" w14:textId="77777777" w:rsidR="00F15DBC" w:rsidRPr="00F15DBC" w:rsidRDefault="00F15DBC" w:rsidP="00F15DBC">
      <w:pPr>
        <w:pStyle w:val="Heading3"/>
        <w:numPr>
          <w:ilvl w:val="0"/>
          <w:numId w:val="0"/>
        </w:numPr>
        <w:spacing w:before="0" w:line="240" w:lineRule="auto"/>
        <w:rPr>
          <w:rFonts w:asciiTheme="minorHAnsi" w:hAnsiTheme="minorHAnsi" w:cstheme="minorHAnsi"/>
          <w:color w:val="auto"/>
          <w:sz w:val="24"/>
          <w:szCs w:val="24"/>
        </w:rPr>
      </w:pPr>
    </w:p>
    <w:p w14:paraId="097964A1" w14:textId="044E2211" w:rsidR="00444DF1" w:rsidRPr="00F15DBC" w:rsidRDefault="00F40A3B" w:rsidP="00444DF1">
      <w:pPr>
        <w:spacing w:after="0" w:line="240" w:lineRule="auto"/>
        <w:rPr>
          <w:rFonts w:cstheme="minorHAnsi"/>
          <w:b/>
          <w:sz w:val="24"/>
          <w:szCs w:val="24"/>
          <w:u w:val="single"/>
        </w:rPr>
      </w:pPr>
      <w:r w:rsidRPr="00F15DBC">
        <w:rPr>
          <w:rFonts w:cstheme="minorHAnsi"/>
          <w:b/>
          <w:noProof/>
          <w:sz w:val="24"/>
          <w:szCs w:val="24"/>
        </w:rPr>
        <w:drawing>
          <wp:inline distT="0" distB="0" distL="0" distR="0" wp14:anchorId="71FE92F7" wp14:editId="3BBEEEB7">
            <wp:extent cx="6498590" cy="368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8590" cy="36830"/>
                    </a:xfrm>
                    <a:prstGeom prst="rect">
                      <a:avLst/>
                    </a:prstGeom>
                    <a:noFill/>
                  </pic:spPr>
                </pic:pic>
              </a:graphicData>
            </a:graphic>
          </wp:inline>
        </w:drawing>
      </w:r>
    </w:p>
    <w:p w14:paraId="447DA21E" w14:textId="77777777" w:rsidR="00F40A3B" w:rsidRPr="00F15DBC" w:rsidRDefault="00F40A3B" w:rsidP="00444DF1">
      <w:pPr>
        <w:spacing w:after="0" w:line="240" w:lineRule="auto"/>
        <w:rPr>
          <w:rFonts w:cstheme="minorHAnsi"/>
          <w:b/>
          <w:sz w:val="24"/>
          <w:szCs w:val="24"/>
          <w:u w:val="single"/>
        </w:rPr>
      </w:pPr>
    </w:p>
    <w:p w14:paraId="5B5453FF" w14:textId="77777777" w:rsidR="00FC021A" w:rsidRDefault="00FC021A" w:rsidP="00444DF1">
      <w:pPr>
        <w:spacing w:after="0" w:line="240" w:lineRule="auto"/>
        <w:rPr>
          <w:rFonts w:cstheme="minorHAnsi"/>
          <w:b/>
          <w:sz w:val="24"/>
          <w:szCs w:val="24"/>
          <w:u w:val="single"/>
        </w:rPr>
      </w:pPr>
    </w:p>
    <w:p w14:paraId="6748214B" w14:textId="60D15FC8" w:rsidR="00127256" w:rsidRPr="00F15DBC" w:rsidRDefault="00127256" w:rsidP="00444DF1">
      <w:pPr>
        <w:spacing w:after="0" w:line="240" w:lineRule="auto"/>
        <w:rPr>
          <w:rFonts w:cstheme="minorHAnsi"/>
          <w:b/>
          <w:sz w:val="24"/>
          <w:szCs w:val="24"/>
          <w:u w:val="single"/>
        </w:rPr>
      </w:pPr>
      <w:r w:rsidRPr="00F15DBC">
        <w:rPr>
          <w:rFonts w:cstheme="minorHAnsi"/>
          <w:b/>
          <w:sz w:val="24"/>
          <w:szCs w:val="24"/>
          <w:u w:val="single"/>
        </w:rPr>
        <w:t>Graded Component Details</w:t>
      </w:r>
    </w:p>
    <w:p w14:paraId="3AFBA3D8" w14:textId="77777777" w:rsidR="00444DF1" w:rsidRPr="00F15DBC" w:rsidRDefault="00444DF1" w:rsidP="00444DF1">
      <w:pPr>
        <w:spacing w:after="0" w:line="240" w:lineRule="auto"/>
        <w:rPr>
          <w:rFonts w:cstheme="minorHAnsi"/>
          <w:b/>
          <w:sz w:val="24"/>
          <w:szCs w:val="24"/>
          <w:u w:val="single"/>
        </w:rPr>
      </w:pPr>
    </w:p>
    <w:p w14:paraId="5339767C" w14:textId="77777777" w:rsidR="006A01C7" w:rsidRDefault="00964592" w:rsidP="00444DF1">
      <w:pPr>
        <w:spacing w:after="0" w:line="240" w:lineRule="auto"/>
        <w:rPr>
          <w:rFonts w:cstheme="minorHAnsi"/>
          <w:b/>
          <w:color w:val="000000" w:themeColor="text1"/>
          <w:sz w:val="24"/>
          <w:szCs w:val="24"/>
        </w:rPr>
      </w:pPr>
      <w:r w:rsidRPr="00361AED">
        <w:rPr>
          <w:rFonts w:cstheme="minorHAnsi"/>
          <w:b/>
          <w:color w:val="000000" w:themeColor="text1"/>
          <w:sz w:val="24"/>
          <w:szCs w:val="24"/>
        </w:rPr>
        <w:t>Homework Details:</w:t>
      </w:r>
    </w:p>
    <w:p w14:paraId="66F830F5" w14:textId="73CADCC6" w:rsidR="006A01C7" w:rsidRPr="00EE6307" w:rsidRDefault="006A01C7" w:rsidP="00EE6307">
      <w:pPr>
        <w:tabs>
          <w:tab w:val="left" w:pos="2790"/>
        </w:tabs>
        <w:spacing w:after="0" w:line="240" w:lineRule="auto"/>
        <w:contextualSpacing/>
        <w:jc w:val="both"/>
        <w:rPr>
          <w:rFonts w:cstheme="minorHAnsi"/>
          <w:sz w:val="24"/>
          <w:szCs w:val="24"/>
        </w:rPr>
      </w:pPr>
      <w:r w:rsidRPr="00EE6307">
        <w:rPr>
          <w:rFonts w:cstheme="minorHAnsi"/>
          <w:sz w:val="24"/>
          <w:szCs w:val="24"/>
        </w:rPr>
        <w:t xml:space="preserve">The book is available as part of your course in Carmen.  It is expected that students read the assigned chapters prior to the start of class. </w:t>
      </w:r>
    </w:p>
    <w:p w14:paraId="5A7B0C61" w14:textId="77777777" w:rsidR="006A01C7" w:rsidRPr="00EE6307" w:rsidRDefault="006A01C7" w:rsidP="00EE6307">
      <w:pPr>
        <w:tabs>
          <w:tab w:val="left" w:pos="2790"/>
        </w:tabs>
        <w:spacing w:after="0" w:line="240" w:lineRule="auto"/>
        <w:contextualSpacing/>
        <w:jc w:val="both"/>
        <w:rPr>
          <w:rFonts w:cstheme="minorHAnsi"/>
          <w:sz w:val="24"/>
          <w:szCs w:val="24"/>
        </w:rPr>
      </w:pPr>
      <w:r w:rsidRPr="00EE6307">
        <w:rPr>
          <w:rFonts w:cstheme="minorHAnsi"/>
          <w:sz w:val="24"/>
          <w:szCs w:val="24"/>
        </w:rPr>
        <w:t>Connect will house your book (in eBook format) and your homework assignments and exams.</w:t>
      </w:r>
    </w:p>
    <w:p w14:paraId="3D96DC3A" w14:textId="77777777" w:rsidR="006A01C7" w:rsidRPr="00EE6307" w:rsidRDefault="006A01C7" w:rsidP="00EE6307">
      <w:pPr>
        <w:pStyle w:val="ListParagraph"/>
        <w:numPr>
          <w:ilvl w:val="0"/>
          <w:numId w:val="22"/>
        </w:numPr>
        <w:tabs>
          <w:tab w:val="left" w:pos="2790"/>
        </w:tabs>
        <w:spacing w:after="0" w:line="240" w:lineRule="auto"/>
        <w:jc w:val="both"/>
        <w:rPr>
          <w:rFonts w:cstheme="minorHAnsi"/>
          <w:sz w:val="24"/>
          <w:szCs w:val="24"/>
        </w:rPr>
      </w:pPr>
      <w:r w:rsidRPr="00EE6307">
        <w:rPr>
          <w:rFonts w:cstheme="minorHAnsi"/>
          <w:sz w:val="24"/>
          <w:szCs w:val="24"/>
        </w:rPr>
        <w:t>To register for Connect, please follow the instructions below: </w:t>
      </w:r>
    </w:p>
    <w:p w14:paraId="5F8B61A1" w14:textId="77777777" w:rsidR="006A01C7" w:rsidRPr="00EE6307" w:rsidRDefault="006A01C7" w:rsidP="00160E39">
      <w:pPr>
        <w:pStyle w:val="ListParagraph"/>
        <w:numPr>
          <w:ilvl w:val="1"/>
          <w:numId w:val="22"/>
        </w:numPr>
        <w:tabs>
          <w:tab w:val="left" w:pos="2790"/>
        </w:tabs>
        <w:spacing w:after="0" w:line="240" w:lineRule="auto"/>
        <w:jc w:val="both"/>
        <w:rPr>
          <w:rFonts w:cstheme="minorHAnsi"/>
          <w:sz w:val="24"/>
          <w:szCs w:val="24"/>
        </w:rPr>
      </w:pPr>
      <w:r w:rsidRPr="00EE6307">
        <w:rPr>
          <w:rFonts w:cstheme="minorHAnsi"/>
          <w:sz w:val="24"/>
          <w:szCs w:val="24"/>
        </w:rPr>
        <w:t>Go to Carmen</w:t>
      </w:r>
    </w:p>
    <w:p w14:paraId="012D3F0D" w14:textId="77777777" w:rsidR="006A01C7" w:rsidRPr="00EE6307" w:rsidRDefault="006A01C7" w:rsidP="00160E39">
      <w:pPr>
        <w:pStyle w:val="ListParagraph"/>
        <w:numPr>
          <w:ilvl w:val="1"/>
          <w:numId w:val="22"/>
        </w:numPr>
        <w:tabs>
          <w:tab w:val="left" w:pos="2790"/>
        </w:tabs>
        <w:spacing w:after="0" w:line="240" w:lineRule="auto"/>
        <w:jc w:val="both"/>
        <w:rPr>
          <w:rFonts w:cstheme="minorHAnsi"/>
          <w:sz w:val="24"/>
          <w:szCs w:val="24"/>
        </w:rPr>
      </w:pPr>
      <w:r w:rsidRPr="00EE6307">
        <w:rPr>
          <w:rFonts w:cstheme="minorHAnsi"/>
          <w:sz w:val="24"/>
          <w:szCs w:val="24"/>
        </w:rPr>
        <w:t>Go to the McGraw Hill tab and click on the link: BusFin 3400 and your respective section.</w:t>
      </w:r>
    </w:p>
    <w:p w14:paraId="3FD875DE" w14:textId="77777777" w:rsidR="006A01C7" w:rsidRPr="00EE6307" w:rsidRDefault="006A01C7" w:rsidP="00160E39">
      <w:pPr>
        <w:pStyle w:val="ListParagraph"/>
        <w:numPr>
          <w:ilvl w:val="1"/>
          <w:numId w:val="22"/>
        </w:numPr>
        <w:tabs>
          <w:tab w:val="left" w:pos="2790"/>
        </w:tabs>
        <w:spacing w:after="0" w:line="240" w:lineRule="auto"/>
        <w:jc w:val="both"/>
        <w:rPr>
          <w:rFonts w:cstheme="minorHAnsi"/>
          <w:sz w:val="24"/>
          <w:szCs w:val="24"/>
        </w:rPr>
      </w:pPr>
      <w:r w:rsidRPr="00EE6307">
        <w:rPr>
          <w:rFonts w:cstheme="minorHAnsi"/>
          <w:sz w:val="24"/>
          <w:szCs w:val="24"/>
        </w:rPr>
        <w:t>Sign in:</w:t>
      </w:r>
    </w:p>
    <w:p w14:paraId="6E2E9C90" w14:textId="77777777" w:rsidR="006A01C7" w:rsidRPr="00160E39" w:rsidRDefault="006A01C7" w:rsidP="00160E39">
      <w:pPr>
        <w:pStyle w:val="ListParagraph"/>
        <w:numPr>
          <w:ilvl w:val="2"/>
          <w:numId w:val="22"/>
        </w:numPr>
        <w:tabs>
          <w:tab w:val="left" w:pos="2790"/>
        </w:tabs>
        <w:spacing w:after="0" w:line="240" w:lineRule="auto"/>
        <w:jc w:val="both"/>
        <w:rPr>
          <w:rFonts w:cstheme="minorHAnsi"/>
          <w:sz w:val="24"/>
          <w:szCs w:val="24"/>
        </w:rPr>
      </w:pPr>
      <w:r w:rsidRPr="00160E39">
        <w:rPr>
          <w:rFonts w:cstheme="minorHAnsi"/>
          <w:sz w:val="24"/>
          <w:szCs w:val="24"/>
        </w:rPr>
        <w:t>If you already have a Connect account created from previous courses use the same log in credentials.</w:t>
      </w:r>
    </w:p>
    <w:p w14:paraId="0D394098" w14:textId="77777777" w:rsidR="006A01C7" w:rsidRPr="00160E39" w:rsidRDefault="006A01C7" w:rsidP="00160E39">
      <w:pPr>
        <w:pStyle w:val="ListParagraph"/>
        <w:numPr>
          <w:ilvl w:val="2"/>
          <w:numId w:val="22"/>
        </w:numPr>
        <w:tabs>
          <w:tab w:val="left" w:pos="2790"/>
        </w:tabs>
        <w:spacing w:after="0" w:line="240" w:lineRule="auto"/>
        <w:jc w:val="both"/>
        <w:rPr>
          <w:rFonts w:cstheme="minorHAnsi"/>
          <w:sz w:val="24"/>
          <w:szCs w:val="24"/>
        </w:rPr>
      </w:pPr>
      <w:r w:rsidRPr="00160E39">
        <w:rPr>
          <w:rFonts w:cstheme="minorHAnsi"/>
          <w:sz w:val="24"/>
          <w:szCs w:val="24"/>
        </w:rPr>
        <w:t>If you do not already have an account created, please click ‘create account’ and follow the steps</w:t>
      </w:r>
    </w:p>
    <w:p w14:paraId="686FB97E" w14:textId="77777777" w:rsidR="006A01C7" w:rsidRPr="00137C4F" w:rsidRDefault="006A01C7" w:rsidP="00137C4F">
      <w:pPr>
        <w:pStyle w:val="ListParagraph"/>
        <w:numPr>
          <w:ilvl w:val="0"/>
          <w:numId w:val="22"/>
        </w:numPr>
        <w:tabs>
          <w:tab w:val="left" w:pos="2790"/>
        </w:tabs>
        <w:spacing w:after="0" w:line="240" w:lineRule="auto"/>
        <w:jc w:val="both"/>
        <w:rPr>
          <w:rFonts w:cstheme="minorHAnsi"/>
          <w:sz w:val="24"/>
          <w:szCs w:val="24"/>
        </w:rPr>
      </w:pPr>
      <w:r w:rsidRPr="00137C4F">
        <w:rPr>
          <w:rFonts w:cstheme="minorHAnsi"/>
          <w:sz w:val="24"/>
          <w:szCs w:val="24"/>
        </w:rPr>
        <w:t>You now have access to your materials and can automatically enter Connect.</w:t>
      </w:r>
    </w:p>
    <w:p w14:paraId="212C1268" w14:textId="77777777" w:rsidR="006A01C7" w:rsidRPr="00EE6307" w:rsidRDefault="006A01C7" w:rsidP="00EE6307">
      <w:pPr>
        <w:tabs>
          <w:tab w:val="left" w:pos="2790"/>
        </w:tabs>
        <w:spacing w:after="0" w:line="240" w:lineRule="auto"/>
        <w:contextualSpacing/>
        <w:jc w:val="both"/>
        <w:rPr>
          <w:rFonts w:cstheme="minorHAnsi"/>
          <w:sz w:val="24"/>
          <w:szCs w:val="24"/>
        </w:rPr>
      </w:pPr>
      <w:r w:rsidRPr="00EE6307">
        <w:rPr>
          <w:rFonts w:cstheme="minorHAnsi"/>
          <w:sz w:val="24"/>
          <w:szCs w:val="24"/>
        </w:rPr>
        <w:t>Additional course material will be posted to course website prior to class. It is expected that student be ready to actively participate in class discussion.</w:t>
      </w:r>
    </w:p>
    <w:p w14:paraId="56A8F2B2" w14:textId="77777777" w:rsidR="00137C4F" w:rsidRDefault="00137C4F" w:rsidP="00EE6307">
      <w:pPr>
        <w:tabs>
          <w:tab w:val="left" w:pos="2790"/>
        </w:tabs>
        <w:spacing w:after="0" w:line="240" w:lineRule="auto"/>
        <w:contextualSpacing/>
        <w:jc w:val="both"/>
        <w:rPr>
          <w:rFonts w:cstheme="minorHAnsi"/>
          <w:sz w:val="24"/>
          <w:szCs w:val="24"/>
        </w:rPr>
      </w:pPr>
    </w:p>
    <w:p w14:paraId="32CAEE62" w14:textId="4A7DC986" w:rsidR="006A01C7" w:rsidRPr="00EE6307" w:rsidRDefault="006A01C7" w:rsidP="00EE6307">
      <w:pPr>
        <w:tabs>
          <w:tab w:val="left" w:pos="2790"/>
        </w:tabs>
        <w:spacing w:after="0" w:line="240" w:lineRule="auto"/>
        <w:contextualSpacing/>
        <w:jc w:val="both"/>
        <w:rPr>
          <w:rFonts w:cstheme="minorHAnsi"/>
          <w:sz w:val="24"/>
          <w:szCs w:val="24"/>
        </w:rPr>
      </w:pPr>
      <w:r w:rsidRPr="00EE6307">
        <w:rPr>
          <w:rFonts w:cstheme="minorHAnsi"/>
          <w:sz w:val="24"/>
          <w:szCs w:val="24"/>
        </w:rPr>
        <w:t>Supplemental readings related to current events may be added to the course website and/or distributed in class. I am planning on taking the first 10-15 minutes of class to discuss any interesting current real estate market news.  Students are encouraged to bring articles for discussion. Good resources are the WSJ, Heartland News, JLL, Colliers and CBRE.</w:t>
      </w:r>
    </w:p>
    <w:p w14:paraId="1A088FE1" w14:textId="7B78F98B" w:rsidR="00B97E5B" w:rsidRDefault="00B97E5B" w:rsidP="00FF37A1">
      <w:pPr>
        <w:ind w:firstLine="720"/>
        <w:rPr>
          <w:rFonts w:ascii="Arial" w:hAnsi="Arial" w:cs="Arial"/>
          <w:sz w:val="20"/>
          <w:szCs w:val="20"/>
        </w:rPr>
      </w:pPr>
      <w:r w:rsidRPr="008F07C3">
        <w:rPr>
          <w:rFonts w:ascii="Arial" w:hAnsi="Arial" w:cs="Arial"/>
          <w:i/>
          <w:iCs/>
          <w:sz w:val="20"/>
          <w:szCs w:val="20"/>
          <w:u w:val="single"/>
        </w:rPr>
        <w:t>Wall Street Journal:</w:t>
      </w:r>
      <w:r w:rsidR="002104AE" w:rsidRPr="002104AE">
        <w:rPr>
          <w:rFonts w:ascii="Arial" w:hAnsi="Arial" w:cs="Arial"/>
          <w:sz w:val="20"/>
          <w:szCs w:val="20"/>
        </w:rPr>
        <w:t xml:space="preserve">  </w:t>
      </w:r>
      <w:r w:rsidRPr="008F07C3">
        <w:rPr>
          <w:rFonts w:ascii="Arial" w:hAnsi="Arial" w:cs="Arial"/>
          <w:sz w:val="20"/>
          <w:szCs w:val="20"/>
        </w:rPr>
        <w:t xml:space="preserve">WSJ offers a </w:t>
      </w:r>
      <w:r w:rsidR="009F11DA">
        <w:rPr>
          <w:rFonts w:ascii="Arial" w:hAnsi="Arial" w:cs="Arial"/>
          <w:sz w:val="20"/>
          <w:szCs w:val="20"/>
        </w:rPr>
        <w:t xml:space="preserve">free </w:t>
      </w:r>
      <w:r w:rsidRPr="008F07C3">
        <w:rPr>
          <w:rFonts w:ascii="Arial" w:hAnsi="Arial" w:cs="Arial"/>
          <w:sz w:val="20"/>
          <w:szCs w:val="20"/>
        </w:rPr>
        <w:t xml:space="preserve">Student subscription at </w:t>
      </w:r>
      <w:hyperlink r:id="rId10" w:history="1">
        <w:r w:rsidR="00534B35" w:rsidRPr="004C4EB7">
          <w:rPr>
            <w:rStyle w:val="Hyperlink"/>
            <w:rFonts w:ascii="Arial" w:hAnsi="Arial" w:cs="Arial"/>
            <w:sz w:val="20"/>
            <w:szCs w:val="20"/>
          </w:rPr>
          <w:t>https://wsj.com/OhioState</w:t>
        </w:r>
      </w:hyperlink>
    </w:p>
    <w:p w14:paraId="296B0C0A" w14:textId="2EC0C265" w:rsidR="00B97E5B" w:rsidRPr="008F07C3" w:rsidRDefault="00B97E5B" w:rsidP="00FF37A1">
      <w:pPr>
        <w:ind w:left="720"/>
        <w:rPr>
          <w:rFonts w:ascii="Arial" w:hAnsi="Arial" w:cs="Arial"/>
          <w:color w:val="8496B0" w:themeColor="text2" w:themeTint="99"/>
          <w:sz w:val="20"/>
          <w:szCs w:val="20"/>
        </w:rPr>
      </w:pPr>
      <w:r w:rsidRPr="008F07C3">
        <w:rPr>
          <w:rFonts w:ascii="Arial" w:hAnsi="Arial" w:cs="Arial"/>
          <w:i/>
          <w:iCs/>
          <w:sz w:val="20"/>
          <w:szCs w:val="20"/>
          <w:u w:val="single"/>
        </w:rPr>
        <w:t>The New York Times</w:t>
      </w:r>
      <w:r w:rsidR="00534B35">
        <w:rPr>
          <w:rFonts w:ascii="Arial" w:hAnsi="Arial" w:cs="Arial"/>
          <w:i/>
          <w:iCs/>
          <w:sz w:val="20"/>
          <w:szCs w:val="20"/>
          <w:u w:val="single"/>
        </w:rPr>
        <w:t xml:space="preserve"> </w:t>
      </w:r>
      <w:r w:rsidRPr="008F07C3">
        <w:rPr>
          <w:rFonts w:ascii="Arial" w:hAnsi="Arial" w:cs="Arial"/>
          <w:sz w:val="20"/>
          <w:szCs w:val="20"/>
        </w:rPr>
        <w:t xml:space="preserve">OSU offers free subscriptions at </w:t>
      </w:r>
      <w:hyperlink r:id="rId11" w:history="1">
        <w:r w:rsidR="00FF37A1" w:rsidRPr="004C4EB7">
          <w:rPr>
            <w:rStyle w:val="Hyperlink"/>
            <w:rFonts w:ascii="Arial" w:hAnsi="Arial" w:cs="Arial"/>
            <w:sz w:val="20"/>
            <w:szCs w:val="20"/>
            <w:bdr w:val="none" w:sz="0" w:space="0" w:color="auto" w:frame="1"/>
            <w:shd w:val="clear" w:color="auto" w:fill="FFFFFF"/>
          </w:rPr>
          <w:t>https://usg.osu.edu/resources/initiatives/new-york-times-subscription</w:t>
        </w:r>
      </w:hyperlink>
    </w:p>
    <w:p w14:paraId="47C0534D" w14:textId="41B61C66" w:rsidR="00964592" w:rsidRDefault="00964592" w:rsidP="00444DF1">
      <w:pPr>
        <w:spacing w:after="0" w:line="240" w:lineRule="auto"/>
        <w:rPr>
          <w:rFonts w:cstheme="minorHAnsi"/>
          <w:b/>
          <w:color w:val="808080" w:themeColor="background1" w:themeShade="80"/>
          <w:sz w:val="24"/>
          <w:szCs w:val="24"/>
        </w:rPr>
      </w:pPr>
      <w:r w:rsidRPr="00361AED">
        <w:rPr>
          <w:rFonts w:cstheme="minorHAnsi"/>
          <w:b/>
          <w:color w:val="000000" w:themeColor="text1"/>
          <w:sz w:val="24"/>
          <w:szCs w:val="24"/>
        </w:rPr>
        <w:t>Quiz/Exam Details</w:t>
      </w:r>
      <w:r w:rsidRPr="00F15DBC">
        <w:rPr>
          <w:rFonts w:cstheme="minorHAnsi"/>
          <w:b/>
          <w:color w:val="808080" w:themeColor="background1" w:themeShade="80"/>
          <w:sz w:val="24"/>
          <w:szCs w:val="24"/>
        </w:rPr>
        <w:t xml:space="preserve">: </w:t>
      </w:r>
    </w:p>
    <w:p w14:paraId="15B8E5EA" w14:textId="39FBD51F" w:rsidR="008F07C3" w:rsidRDefault="008F07C3" w:rsidP="008F07C3">
      <w:pPr>
        <w:rPr>
          <w:rFonts w:ascii="Arial" w:hAnsi="Arial" w:cs="Arial"/>
          <w:b/>
          <w:bCs/>
          <w:i/>
          <w:iCs/>
          <w:u w:val="single"/>
        </w:rPr>
      </w:pPr>
      <w:r w:rsidRPr="20233CC9">
        <w:rPr>
          <w:rFonts w:ascii="Arial" w:hAnsi="Arial" w:cs="Arial"/>
        </w:rPr>
        <w:t>The class will have two midterm exams and one non-comprehensive final. The three exams will be given electronically on Connect via Carmen.  Students need to have a laptop with a camera that is compatible with Connect to allow them to access the exam. iPads will not be able to access the exam.</w:t>
      </w:r>
      <w:r>
        <w:rPr>
          <w:rFonts w:ascii="Arial" w:hAnsi="Arial" w:cs="Arial"/>
        </w:rPr>
        <w:t xml:space="preserve"> </w:t>
      </w:r>
      <w:r w:rsidRPr="00363E59">
        <w:rPr>
          <w:rFonts w:ascii="Arial" w:hAnsi="Arial" w:cs="Arial"/>
          <w:b/>
          <w:bCs/>
          <w:i/>
          <w:iCs/>
          <w:highlight w:val="yellow"/>
          <w:u w:val="single"/>
        </w:rPr>
        <w:t>Students will need a financial calculator. No graphing calculators or Excel will be allowed</w:t>
      </w:r>
      <w:r w:rsidR="00651744">
        <w:rPr>
          <w:rFonts w:ascii="Arial" w:hAnsi="Arial" w:cs="Arial"/>
          <w:b/>
          <w:bCs/>
          <w:i/>
          <w:iCs/>
          <w:highlight w:val="yellow"/>
          <w:u w:val="single"/>
        </w:rPr>
        <w:t xml:space="preserve"> during the exam</w:t>
      </w:r>
      <w:r w:rsidRPr="00363E59">
        <w:rPr>
          <w:rFonts w:ascii="Arial" w:hAnsi="Arial" w:cs="Arial"/>
          <w:b/>
          <w:bCs/>
          <w:i/>
          <w:iCs/>
          <w:highlight w:val="yellow"/>
          <w:u w:val="single"/>
        </w:rPr>
        <w:t>.</w:t>
      </w:r>
    </w:p>
    <w:p w14:paraId="5B3488CD" w14:textId="78049548" w:rsidR="00CD2B0C" w:rsidRPr="00345B1D" w:rsidRDefault="00345B1D" w:rsidP="00345B1D">
      <w:pPr>
        <w:spacing w:after="0" w:line="240" w:lineRule="auto"/>
        <w:rPr>
          <w:rFonts w:cstheme="minorHAnsi"/>
          <w:b/>
          <w:color w:val="000000" w:themeColor="text1"/>
          <w:sz w:val="24"/>
          <w:szCs w:val="24"/>
        </w:rPr>
      </w:pPr>
      <w:r w:rsidRPr="00345B1D">
        <w:rPr>
          <w:rFonts w:cstheme="minorHAnsi"/>
          <w:b/>
          <w:color w:val="000000" w:themeColor="text1"/>
          <w:sz w:val="24"/>
          <w:szCs w:val="24"/>
        </w:rPr>
        <w:lastRenderedPageBreak/>
        <w:t>Final Exam during Finals Week for your Section.</w:t>
      </w:r>
    </w:p>
    <w:p w14:paraId="0E0D7089" w14:textId="77777777" w:rsidR="00124C60" w:rsidRPr="00F15DBC" w:rsidRDefault="00124C60" w:rsidP="00444DF1">
      <w:pPr>
        <w:spacing w:after="0" w:line="240" w:lineRule="auto"/>
        <w:rPr>
          <w:rFonts w:cstheme="minorHAnsi"/>
          <w:i/>
          <w:color w:val="808080" w:themeColor="background1" w:themeShade="80"/>
          <w:sz w:val="24"/>
          <w:szCs w:val="24"/>
        </w:rPr>
      </w:pPr>
    </w:p>
    <w:p w14:paraId="52712C7A" w14:textId="30DE9F7F" w:rsidR="00F40A3B" w:rsidRPr="00F15DBC" w:rsidRDefault="00F40A3B" w:rsidP="00F40A3B">
      <w:pPr>
        <w:pStyle w:val="Heading3"/>
        <w:numPr>
          <w:ilvl w:val="0"/>
          <w:numId w:val="0"/>
        </w:numPr>
        <w:spacing w:before="0" w:line="240" w:lineRule="auto"/>
        <w:rPr>
          <w:rFonts w:asciiTheme="minorHAnsi" w:hAnsiTheme="minorHAnsi" w:cstheme="minorHAnsi"/>
          <w:sz w:val="24"/>
          <w:szCs w:val="24"/>
        </w:rPr>
      </w:pPr>
    </w:p>
    <w:p w14:paraId="5AC435D6" w14:textId="33EE6B71" w:rsidR="00F40A3B" w:rsidRPr="00F15DBC" w:rsidRDefault="00F40A3B" w:rsidP="00F40A3B">
      <w:pPr>
        <w:spacing w:after="0" w:line="240" w:lineRule="auto"/>
        <w:contextualSpacing/>
        <w:rPr>
          <w:rFonts w:cstheme="minorHAnsi"/>
          <w:i/>
          <w:color w:val="A6A6A6" w:themeColor="background1" w:themeShade="A6"/>
          <w:sz w:val="24"/>
          <w:szCs w:val="24"/>
        </w:rPr>
      </w:pPr>
      <w:r w:rsidRPr="00361AED">
        <w:rPr>
          <w:rFonts w:cstheme="minorHAnsi"/>
          <w:b/>
          <w:color w:val="000000" w:themeColor="text1"/>
          <w:sz w:val="24"/>
          <w:szCs w:val="24"/>
          <w:u w:val="single"/>
        </w:rPr>
        <w:t>Grading Scale</w:t>
      </w:r>
      <w:r w:rsidRPr="00361AED">
        <w:rPr>
          <w:rFonts w:cstheme="minorHAnsi"/>
          <w:b/>
          <w:color w:val="000000" w:themeColor="text1"/>
          <w:sz w:val="24"/>
          <w:szCs w:val="24"/>
        </w:rPr>
        <w:t xml:space="preserve"> </w:t>
      </w:r>
    </w:p>
    <w:tbl>
      <w:tblPr>
        <w:tblStyle w:val="TableGrid"/>
        <w:tblW w:w="10367" w:type="dxa"/>
        <w:tblLayout w:type="fixed"/>
        <w:tblLook w:val="04A0" w:firstRow="1" w:lastRow="0" w:firstColumn="1" w:lastColumn="0" w:noHBand="0" w:noVBand="1"/>
      </w:tblPr>
      <w:tblGrid>
        <w:gridCol w:w="900"/>
        <w:gridCol w:w="318"/>
        <w:gridCol w:w="710"/>
        <w:gridCol w:w="725"/>
        <w:gridCol w:w="767"/>
        <w:gridCol w:w="692"/>
        <w:gridCol w:w="810"/>
        <w:gridCol w:w="748"/>
        <w:gridCol w:w="720"/>
        <w:gridCol w:w="814"/>
        <w:gridCol w:w="720"/>
        <w:gridCol w:w="810"/>
        <w:gridCol w:w="810"/>
        <w:gridCol w:w="823"/>
      </w:tblGrid>
      <w:tr w:rsidR="0087767A" w:rsidRPr="00361AED" w14:paraId="08910F4D" w14:textId="77777777" w:rsidTr="0087767A">
        <w:tc>
          <w:tcPr>
            <w:tcW w:w="900" w:type="dxa"/>
            <w:tcBorders>
              <w:top w:val="nil"/>
              <w:left w:val="nil"/>
              <w:bottom w:val="nil"/>
              <w:right w:val="nil"/>
            </w:tcBorders>
          </w:tcPr>
          <w:p w14:paraId="345233B3"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Letter</w:t>
            </w:r>
          </w:p>
        </w:tc>
        <w:tc>
          <w:tcPr>
            <w:tcW w:w="318" w:type="dxa"/>
            <w:tcBorders>
              <w:top w:val="nil"/>
              <w:left w:val="nil"/>
              <w:bottom w:val="nil"/>
              <w:right w:val="single" w:sz="12" w:space="0" w:color="FF0000"/>
            </w:tcBorders>
          </w:tcPr>
          <w:p w14:paraId="50963584" w14:textId="77777777" w:rsidR="00F40A3B" w:rsidRPr="00361AED" w:rsidRDefault="00F40A3B" w:rsidP="005A3125">
            <w:pPr>
              <w:spacing w:after="0" w:line="240" w:lineRule="auto"/>
              <w:jc w:val="center"/>
              <w:rPr>
                <w:rFonts w:cstheme="minorHAnsi"/>
                <w:color w:val="000000" w:themeColor="text1"/>
                <w:sz w:val="24"/>
                <w:szCs w:val="24"/>
              </w:rPr>
            </w:pPr>
          </w:p>
        </w:tc>
        <w:tc>
          <w:tcPr>
            <w:tcW w:w="710" w:type="dxa"/>
            <w:tcBorders>
              <w:top w:val="nil"/>
              <w:left w:val="single" w:sz="12" w:space="0" w:color="FF0000"/>
              <w:bottom w:val="nil"/>
              <w:right w:val="single" w:sz="12" w:space="0" w:color="FF0000"/>
            </w:tcBorders>
          </w:tcPr>
          <w:p w14:paraId="2D8FDA7A"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A</w:t>
            </w:r>
          </w:p>
        </w:tc>
        <w:tc>
          <w:tcPr>
            <w:tcW w:w="725" w:type="dxa"/>
            <w:tcBorders>
              <w:top w:val="nil"/>
              <w:left w:val="single" w:sz="12" w:space="0" w:color="FF0000"/>
              <w:bottom w:val="nil"/>
              <w:right w:val="single" w:sz="12" w:space="0" w:color="FF0000"/>
            </w:tcBorders>
          </w:tcPr>
          <w:p w14:paraId="02BD45C7"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A-</w:t>
            </w:r>
          </w:p>
        </w:tc>
        <w:tc>
          <w:tcPr>
            <w:tcW w:w="767" w:type="dxa"/>
            <w:tcBorders>
              <w:top w:val="nil"/>
              <w:left w:val="single" w:sz="12" w:space="0" w:color="FF0000"/>
              <w:bottom w:val="nil"/>
              <w:right w:val="single" w:sz="12" w:space="0" w:color="FF0000"/>
            </w:tcBorders>
          </w:tcPr>
          <w:p w14:paraId="322A9366"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B+</w:t>
            </w:r>
          </w:p>
        </w:tc>
        <w:tc>
          <w:tcPr>
            <w:tcW w:w="692" w:type="dxa"/>
            <w:tcBorders>
              <w:top w:val="nil"/>
              <w:left w:val="single" w:sz="12" w:space="0" w:color="FF0000"/>
              <w:bottom w:val="nil"/>
              <w:right w:val="single" w:sz="12" w:space="0" w:color="FF0000"/>
            </w:tcBorders>
          </w:tcPr>
          <w:p w14:paraId="26657B10"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B</w:t>
            </w:r>
          </w:p>
        </w:tc>
        <w:tc>
          <w:tcPr>
            <w:tcW w:w="810" w:type="dxa"/>
            <w:tcBorders>
              <w:top w:val="nil"/>
              <w:left w:val="single" w:sz="12" w:space="0" w:color="FF0000"/>
              <w:bottom w:val="nil"/>
              <w:right w:val="single" w:sz="12" w:space="0" w:color="FF0000"/>
            </w:tcBorders>
          </w:tcPr>
          <w:p w14:paraId="1E2ED87A"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B-</w:t>
            </w:r>
          </w:p>
        </w:tc>
        <w:tc>
          <w:tcPr>
            <w:tcW w:w="748" w:type="dxa"/>
            <w:tcBorders>
              <w:top w:val="nil"/>
              <w:left w:val="single" w:sz="12" w:space="0" w:color="FF0000"/>
              <w:bottom w:val="nil"/>
              <w:right w:val="single" w:sz="12" w:space="0" w:color="FF0000"/>
            </w:tcBorders>
          </w:tcPr>
          <w:p w14:paraId="063374A0"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C+</w:t>
            </w:r>
          </w:p>
        </w:tc>
        <w:tc>
          <w:tcPr>
            <w:tcW w:w="720" w:type="dxa"/>
            <w:tcBorders>
              <w:top w:val="nil"/>
              <w:left w:val="single" w:sz="12" w:space="0" w:color="FF0000"/>
              <w:bottom w:val="nil"/>
              <w:right w:val="single" w:sz="12" w:space="0" w:color="FF0000"/>
            </w:tcBorders>
          </w:tcPr>
          <w:p w14:paraId="7F0DC95B"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C</w:t>
            </w:r>
          </w:p>
        </w:tc>
        <w:tc>
          <w:tcPr>
            <w:tcW w:w="814" w:type="dxa"/>
            <w:tcBorders>
              <w:top w:val="nil"/>
              <w:left w:val="single" w:sz="12" w:space="0" w:color="FF0000"/>
              <w:bottom w:val="nil"/>
              <w:right w:val="single" w:sz="12" w:space="0" w:color="FF0000"/>
            </w:tcBorders>
          </w:tcPr>
          <w:p w14:paraId="4EF2A0D8"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C-</w:t>
            </w:r>
          </w:p>
        </w:tc>
        <w:tc>
          <w:tcPr>
            <w:tcW w:w="720" w:type="dxa"/>
            <w:tcBorders>
              <w:top w:val="nil"/>
              <w:left w:val="single" w:sz="12" w:space="0" w:color="FF0000"/>
              <w:bottom w:val="nil"/>
              <w:right w:val="single" w:sz="12" w:space="0" w:color="FF0000"/>
            </w:tcBorders>
          </w:tcPr>
          <w:p w14:paraId="4D1150D1"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D+</w:t>
            </w:r>
          </w:p>
        </w:tc>
        <w:tc>
          <w:tcPr>
            <w:tcW w:w="810" w:type="dxa"/>
            <w:tcBorders>
              <w:top w:val="nil"/>
              <w:left w:val="single" w:sz="12" w:space="0" w:color="FF0000"/>
              <w:bottom w:val="nil"/>
              <w:right w:val="single" w:sz="12" w:space="0" w:color="FF0000"/>
            </w:tcBorders>
          </w:tcPr>
          <w:p w14:paraId="2C562D4E"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D</w:t>
            </w:r>
          </w:p>
        </w:tc>
        <w:tc>
          <w:tcPr>
            <w:tcW w:w="810" w:type="dxa"/>
            <w:tcBorders>
              <w:top w:val="nil"/>
              <w:left w:val="single" w:sz="12" w:space="0" w:color="FF0000"/>
              <w:bottom w:val="nil"/>
              <w:right w:val="single" w:sz="12" w:space="0" w:color="FF0000"/>
            </w:tcBorders>
          </w:tcPr>
          <w:p w14:paraId="0114D8D7"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E</w:t>
            </w:r>
          </w:p>
        </w:tc>
        <w:tc>
          <w:tcPr>
            <w:tcW w:w="823" w:type="dxa"/>
            <w:tcBorders>
              <w:top w:val="nil"/>
              <w:left w:val="single" w:sz="12" w:space="0" w:color="FF0000"/>
              <w:bottom w:val="nil"/>
              <w:right w:val="nil"/>
            </w:tcBorders>
          </w:tcPr>
          <w:p w14:paraId="17CF58DF" w14:textId="77777777" w:rsidR="00F40A3B" w:rsidRPr="00361AED" w:rsidRDefault="00F40A3B" w:rsidP="005A3125">
            <w:pPr>
              <w:spacing w:after="0" w:line="240" w:lineRule="auto"/>
              <w:jc w:val="center"/>
              <w:rPr>
                <w:rFonts w:cstheme="minorHAnsi"/>
                <w:color w:val="000000" w:themeColor="text1"/>
                <w:sz w:val="24"/>
                <w:szCs w:val="24"/>
              </w:rPr>
            </w:pPr>
          </w:p>
        </w:tc>
      </w:tr>
      <w:tr w:rsidR="0087767A" w:rsidRPr="00361AED" w14:paraId="65F897C6" w14:textId="77777777" w:rsidTr="0087767A">
        <w:tc>
          <w:tcPr>
            <w:tcW w:w="900" w:type="dxa"/>
            <w:tcBorders>
              <w:top w:val="nil"/>
              <w:left w:val="nil"/>
              <w:bottom w:val="nil"/>
              <w:right w:val="nil"/>
            </w:tcBorders>
          </w:tcPr>
          <w:p w14:paraId="4004A300" w14:textId="77777777" w:rsidR="00F40A3B" w:rsidRPr="00361AED" w:rsidRDefault="00F40A3B" w:rsidP="005A3125">
            <w:pPr>
              <w:spacing w:after="0" w:line="240" w:lineRule="auto"/>
              <w:ind w:left="-110" w:right="-110"/>
              <w:jc w:val="center"/>
              <w:rPr>
                <w:rFonts w:cstheme="minorHAnsi"/>
                <w:color w:val="000000" w:themeColor="text1"/>
                <w:sz w:val="24"/>
                <w:szCs w:val="24"/>
              </w:rPr>
            </w:pPr>
            <w:r w:rsidRPr="00361AED">
              <w:rPr>
                <w:rFonts w:cstheme="minorHAnsi"/>
                <w:color w:val="000000" w:themeColor="text1"/>
                <w:sz w:val="24"/>
                <w:szCs w:val="24"/>
              </w:rPr>
              <w:t>(Points)</w:t>
            </w:r>
          </w:p>
        </w:tc>
        <w:tc>
          <w:tcPr>
            <w:tcW w:w="318" w:type="dxa"/>
            <w:tcBorders>
              <w:top w:val="nil"/>
              <w:left w:val="nil"/>
              <w:bottom w:val="nil"/>
              <w:right w:val="single" w:sz="12" w:space="0" w:color="FF0000"/>
            </w:tcBorders>
          </w:tcPr>
          <w:p w14:paraId="0CEE04AB" w14:textId="77777777" w:rsidR="00F40A3B" w:rsidRPr="00361AED" w:rsidRDefault="00F40A3B" w:rsidP="005A3125">
            <w:pPr>
              <w:spacing w:after="0" w:line="240" w:lineRule="auto"/>
              <w:jc w:val="center"/>
              <w:rPr>
                <w:rFonts w:cstheme="minorHAnsi"/>
                <w:color w:val="000000" w:themeColor="text1"/>
                <w:sz w:val="24"/>
                <w:szCs w:val="24"/>
              </w:rPr>
            </w:pPr>
          </w:p>
        </w:tc>
        <w:tc>
          <w:tcPr>
            <w:tcW w:w="710" w:type="dxa"/>
            <w:tcBorders>
              <w:top w:val="nil"/>
              <w:left w:val="single" w:sz="12" w:space="0" w:color="FF0000"/>
              <w:bottom w:val="nil"/>
              <w:right w:val="single" w:sz="12" w:space="0" w:color="FF0000"/>
            </w:tcBorders>
          </w:tcPr>
          <w:p w14:paraId="2235BED5"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(4.0)</w:t>
            </w:r>
          </w:p>
        </w:tc>
        <w:tc>
          <w:tcPr>
            <w:tcW w:w="725" w:type="dxa"/>
            <w:tcBorders>
              <w:top w:val="nil"/>
              <w:left w:val="single" w:sz="12" w:space="0" w:color="FF0000"/>
              <w:bottom w:val="nil"/>
              <w:right w:val="single" w:sz="12" w:space="0" w:color="FF0000"/>
            </w:tcBorders>
          </w:tcPr>
          <w:p w14:paraId="02E6B964"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(3.7)</w:t>
            </w:r>
          </w:p>
        </w:tc>
        <w:tc>
          <w:tcPr>
            <w:tcW w:w="767" w:type="dxa"/>
            <w:tcBorders>
              <w:top w:val="nil"/>
              <w:left w:val="single" w:sz="12" w:space="0" w:color="FF0000"/>
              <w:bottom w:val="nil"/>
              <w:right w:val="single" w:sz="12" w:space="0" w:color="FF0000"/>
            </w:tcBorders>
          </w:tcPr>
          <w:p w14:paraId="6862D3CB" w14:textId="77777777" w:rsidR="00F40A3B" w:rsidRPr="00361AED" w:rsidRDefault="00F40A3B" w:rsidP="0015090D">
            <w:pPr>
              <w:spacing w:after="0" w:line="240" w:lineRule="auto"/>
              <w:ind w:right="70"/>
              <w:jc w:val="center"/>
              <w:rPr>
                <w:rFonts w:cstheme="minorHAnsi"/>
                <w:color w:val="000000" w:themeColor="text1"/>
                <w:sz w:val="24"/>
                <w:szCs w:val="24"/>
              </w:rPr>
            </w:pPr>
            <w:r w:rsidRPr="00361AED">
              <w:rPr>
                <w:rFonts w:cstheme="minorHAnsi"/>
                <w:color w:val="000000" w:themeColor="text1"/>
                <w:sz w:val="24"/>
                <w:szCs w:val="24"/>
              </w:rPr>
              <w:t>(3.3)</w:t>
            </w:r>
          </w:p>
        </w:tc>
        <w:tc>
          <w:tcPr>
            <w:tcW w:w="692" w:type="dxa"/>
            <w:tcBorders>
              <w:top w:val="nil"/>
              <w:left w:val="single" w:sz="12" w:space="0" w:color="FF0000"/>
              <w:bottom w:val="nil"/>
              <w:right w:val="single" w:sz="12" w:space="0" w:color="FF0000"/>
            </w:tcBorders>
          </w:tcPr>
          <w:p w14:paraId="326401DE"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(3.0)</w:t>
            </w:r>
          </w:p>
        </w:tc>
        <w:tc>
          <w:tcPr>
            <w:tcW w:w="810" w:type="dxa"/>
            <w:tcBorders>
              <w:top w:val="nil"/>
              <w:left w:val="single" w:sz="12" w:space="0" w:color="FF0000"/>
              <w:bottom w:val="nil"/>
              <w:right w:val="single" w:sz="12" w:space="0" w:color="FF0000"/>
            </w:tcBorders>
          </w:tcPr>
          <w:p w14:paraId="41A87A70"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(2.7)</w:t>
            </w:r>
          </w:p>
        </w:tc>
        <w:tc>
          <w:tcPr>
            <w:tcW w:w="748" w:type="dxa"/>
            <w:tcBorders>
              <w:top w:val="nil"/>
              <w:left w:val="single" w:sz="12" w:space="0" w:color="FF0000"/>
              <w:bottom w:val="nil"/>
              <w:right w:val="single" w:sz="12" w:space="0" w:color="FF0000"/>
            </w:tcBorders>
          </w:tcPr>
          <w:p w14:paraId="776DFDE4"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(2.3)</w:t>
            </w:r>
          </w:p>
        </w:tc>
        <w:tc>
          <w:tcPr>
            <w:tcW w:w="720" w:type="dxa"/>
            <w:tcBorders>
              <w:top w:val="nil"/>
              <w:left w:val="single" w:sz="12" w:space="0" w:color="FF0000"/>
              <w:bottom w:val="nil"/>
              <w:right w:val="single" w:sz="12" w:space="0" w:color="FF0000"/>
            </w:tcBorders>
          </w:tcPr>
          <w:p w14:paraId="51B2008C"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(2.0)</w:t>
            </w:r>
          </w:p>
        </w:tc>
        <w:tc>
          <w:tcPr>
            <w:tcW w:w="814" w:type="dxa"/>
            <w:tcBorders>
              <w:top w:val="nil"/>
              <w:left w:val="single" w:sz="12" w:space="0" w:color="FF0000"/>
              <w:bottom w:val="nil"/>
              <w:right w:val="single" w:sz="12" w:space="0" w:color="FF0000"/>
            </w:tcBorders>
          </w:tcPr>
          <w:p w14:paraId="34CBEA47"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(1.7)</w:t>
            </w:r>
          </w:p>
        </w:tc>
        <w:tc>
          <w:tcPr>
            <w:tcW w:w="720" w:type="dxa"/>
            <w:tcBorders>
              <w:top w:val="nil"/>
              <w:left w:val="single" w:sz="12" w:space="0" w:color="FF0000"/>
              <w:bottom w:val="nil"/>
              <w:right w:val="single" w:sz="12" w:space="0" w:color="FF0000"/>
            </w:tcBorders>
          </w:tcPr>
          <w:p w14:paraId="0DE78375"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(1.3)</w:t>
            </w:r>
          </w:p>
        </w:tc>
        <w:tc>
          <w:tcPr>
            <w:tcW w:w="810" w:type="dxa"/>
            <w:tcBorders>
              <w:top w:val="nil"/>
              <w:left w:val="single" w:sz="12" w:space="0" w:color="FF0000"/>
              <w:bottom w:val="nil"/>
              <w:right w:val="single" w:sz="12" w:space="0" w:color="FF0000"/>
            </w:tcBorders>
          </w:tcPr>
          <w:p w14:paraId="05AAD4EF"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(1.0)</w:t>
            </w:r>
          </w:p>
        </w:tc>
        <w:tc>
          <w:tcPr>
            <w:tcW w:w="810" w:type="dxa"/>
            <w:tcBorders>
              <w:top w:val="nil"/>
              <w:left w:val="single" w:sz="12" w:space="0" w:color="FF0000"/>
              <w:bottom w:val="nil"/>
              <w:right w:val="single" w:sz="12" w:space="0" w:color="FF0000"/>
            </w:tcBorders>
          </w:tcPr>
          <w:p w14:paraId="05B7757F"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(0.0)</w:t>
            </w:r>
          </w:p>
        </w:tc>
        <w:tc>
          <w:tcPr>
            <w:tcW w:w="823" w:type="dxa"/>
            <w:tcBorders>
              <w:top w:val="nil"/>
              <w:left w:val="single" w:sz="12" w:space="0" w:color="FF0000"/>
              <w:bottom w:val="nil"/>
              <w:right w:val="nil"/>
            </w:tcBorders>
          </w:tcPr>
          <w:p w14:paraId="6A23441A" w14:textId="77777777" w:rsidR="00F40A3B" w:rsidRPr="00361AED" w:rsidRDefault="00F40A3B" w:rsidP="005A3125">
            <w:pPr>
              <w:spacing w:after="0" w:line="240" w:lineRule="auto"/>
              <w:jc w:val="center"/>
              <w:rPr>
                <w:rFonts w:cstheme="minorHAnsi"/>
                <w:color w:val="000000" w:themeColor="text1"/>
                <w:sz w:val="24"/>
                <w:szCs w:val="24"/>
              </w:rPr>
            </w:pPr>
          </w:p>
        </w:tc>
      </w:tr>
    </w:tbl>
    <w:p w14:paraId="21F43D1E" w14:textId="3EE6E660" w:rsidR="00DC0333" w:rsidRPr="00F1267A" w:rsidRDefault="00DC0333" w:rsidP="00F1267A">
      <w:pPr>
        <w:tabs>
          <w:tab w:val="left" w:pos="990"/>
          <w:tab w:val="left" w:pos="1620"/>
          <w:tab w:val="left" w:pos="1800"/>
          <w:tab w:val="left" w:pos="2340"/>
          <w:tab w:val="left" w:pos="2520"/>
          <w:tab w:val="left" w:pos="3060"/>
          <w:tab w:val="left" w:pos="3330"/>
          <w:tab w:val="left" w:pos="3870"/>
          <w:tab w:val="left" w:pos="4050"/>
          <w:tab w:val="left" w:pos="4590"/>
          <w:tab w:val="left" w:pos="4770"/>
          <w:tab w:val="left" w:pos="5310"/>
          <w:tab w:val="left" w:pos="5580"/>
          <w:tab w:val="left" w:pos="6120"/>
          <w:tab w:val="left" w:pos="6300"/>
          <w:tab w:val="left" w:pos="6840"/>
          <w:tab w:val="left" w:pos="7020"/>
          <w:tab w:val="left" w:pos="7110"/>
          <w:tab w:val="left" w:pos="7560"/>
          <w:tab w:val="left" w:pos="7830"/>
          <w:tab w:val="left" w:pos="8370"/>
          <w:tab w:val="left" w:pos="8550"/>
          <w:tab w:val="left" w:pos="9090"/>
          <w:tab w:val="left" w:pos="9360"/>
        </w:tabs>
        <w:rPr>
          <w:rFonts w:cstheme="minorHAnsi"/>
          <w:color w:val="000000" w:themeColor="text1"/>
          <w:sz w:val="24"/>
          <w:szCs w:val="24"/>
        </w:rPr>
      </w:pPr>
      <w:r w:rsidRPr="00F1267A">
        <w:rPr>
          <w:rFonts w:cstheme="minorHAnsi"/>
          <w:color w:val="000000" w:themeColor="text1"/>
          <w:sz w:val="24"/>
          <w:szCs w:val="24"/>
        </w:rPr>
        <w:t>Range:</w:t>
      </w:r>
      <w:r w:rsidRPr="00F1267A">
        <w:rPr>
          <w:rFonts w:cstheme="minorHAnsi"/>
          <w:color w:val="000000" w:themeColor="text1"/>
          <w:sz w:val="24"/>
          <w:szCs w:val="24"/>
        </w:rPr>
        <w:tab/>
      </w:r>
      <w:r w:rsidR="008B5EB0" w:rsidRPr="00F1267A">
        <w:rPr>
          <w:rFonts w:cstheme="minorHAnsi"/>
          <w:color w:val="000000" w:themeColor="text1"/>
          <w:sz w:val="24"/>
          <w:szCs w:val="24"/>
        </w:rPr>
        <w:t>100%</w:t>
      </w:r>
      <w:r w:rsidR="008B5EB0" w:rsidRPr="00F1267A">
        <w:rPr>
          <w:rFonts w:cstheme="minorHAnsi"/>
          <w:color w:val="000000" w:themeColor="text1"/>
          <w:sz w:val="24"/>
          <w:szCs w:val="24"/>
        </w:rPr>
        <w:tab/>
        <w:t>-</w:t>
      </w:r>
      <w:r w:rsidR="008B5EB0" w:rsidRPr="00F1267A">
        <w:rPr>
          <w:rFonts w:cstheme="minorHAnsi"/>
          <w:color w:val="000000" w:themeColor="text1"/>
          <w:sz w:val="24"/>
          <w:szCs w:val="24"/>
        </w:rPr>
        <w:tab/>
        <w:t>93%</w:t>
      </w:r>
      <w:r w:rsidR="008B5EB0" w:rsidRPr="00F1267A">
        <w:rPr>
          <w:rFonts w:cstheme="minorHAnsi"/>
          <w:color w:val="000000" w:themeColor="text1"/>
          <w:sz w:val="24"/>
          <w:szCs w:val="24"/>
        </w:rPr>
        <w:tab/>
        <w:t>-</w:t>
      </w:r>
      <w:r w:rsidR="008B5EB0" w:rsidRPr="00F1267A">
        <w:rPr>
          <w:rFonts w:cstheme="minorHAnsi"/>
          <w:color w:val="000000" w:themeColor="text1"/>
          <w:sz w:val="24"/>
          <w:szCs w:val="24"/>
        </w:rPr>
        <w:tab/>
        <w:t>90%</w:t>
      </w:r>
      <w:r w:rsidR="008B5EB0" w:rsidRPr="00F1267A">
        <w:rPr>
          <w:rFonts w:cstheme="minorHAnsi"/>
          <w:color w:val="000000" w:themeColor="text1"/>
          <w:sz w:val="24"/>
          <w:szCs w:val="24"/>
        </w:rPr>
        <w:tab/>
        <w:t>-</w:t>
      </w:r>
      <w:r w:rsidR="008B5EB0" w:rsidRPr="00F1267A">
        <w:rPr>
          <w:rFonts w:cstheme="minorHAnsi"/>
          <w:color w:val="000000" w:themeColor="text1"/>
          <w:sz w:val="24"/>
          <w:szCs w:val="24"/>
        </w:rPr>
        <w:tab/>
        <w:t>87%</w:t>
      </w:r>
      <w:r w:rsidR="006A6550" w:rsidRPr="00F1267A">
        <w:rPr>
          <w:rFonts w:cstheme="minorHAnsi"/>
          <w:color w:val="000000" w:themeColor="text1"/>
          <w:sz w:val="24"/>
          <w:szCs w:val="24"/>
        </w:rPr>
        <w:tab/>
        <w:t>-</w:t>
      </w:r>
      <w:r w:rsidR="006A6550" w:rsidRPr="00F1267A">
        <w:rPr>
          <w:rFonts w:cstheme="minorHAnsi"/>
          <w:color w:val="000000" w:themeColor="text1"/>
          <w:sz w:val="24"/>
          <w:szCs w:val="24"/>
        </w:rPr>
        <w:tab/>
        <w:t>83%</w:t>
      </w:r>
      <w:r w:rsidR="006A6550" w:rsidRPr="00F1267A">
        <w:rPr>
          <w:rFonts w:cstheme="minorHAnsi"/>
          <w:color w:val="000000" w:themeColor="text1"/>
          <w:sz w:val="24"/>
          <w:szCs w:val="24"/>
        </w:rPr>
        <w:tab/>
        <w:t>-</w:t>
      </w:r>
      <w:r w:rsidR="006A6550" w:rsidRPr="00F1267A">
        <w:rPr>
          <w:rFonts w:cstheme="minorHAnsi"/>
          <w:color w:val="000000" w:themeColor="text1"/>
          <w:sz w:val="24"/>
          <w:szCs w:val="24"/>
        </w:rPr>
        <w:tab/>
      </w:r>
      <w:r w:rsidR="009E2239" w:rsidRPr="00F1267A">
        <w:rPr>
          <w:rFonts w:cstheme="minorHAnsi"/>
          <w:color w:val="000000" w:themeColor="text1"/>
          <w:sz w:val="24"/>
          <w:szCs w:val="24"/>
        </w:rPr>
        <w:t>80%</w:t>
      </w:r>
      <w:r w:rsidR="009E2239" w:rsidRPr="00F1267A">
        <w:rPr>
          <w:rFonts w:cstheme="minorHAnsi"/>
          <w:color w:val="000000" w:themeColor="text1"/>
          <w:sz w:val="24"/>
          <w:szCs w:val="24"/>
        </w:rPr>
        <w:tab/>
        <w:t>-</w:t>
      </w:r>
      <w:r w:rsidR="009E2239" w:rsidRPr="00F1267A">
        <w:rPr>
          <w:rFonts w:cstheme="minorHAnsi"/>
          <w:color w:val="000000" w:themeColor="text1"/>
          <w:sz w:val="24"/>
          <w:szCs w:val="24"/>
        </w:rPr>
        <w:tab/>
      </w:r>
      <w:r w:rsidR="006A6550" w:rsidRPr="00F1267A">
        <w:rPr>
          <w:rFonts w:cstheme="minorHAnsi"/>
          <w:color w:val="000000" w:themeColor="text1"/>
          <w:sz w:val="24"/>
          <w:szCs w:val="24"/>
        </w:rPr>
        <w:t>77%</w:t>
      </w:r>
      <w:r w:rsidR="006A6550" w:rsidRPr="00F1267A">
        <w:rPr>
          <w:rFonts w:cstheme="minorHAnsi"/>
          <w:color w:val="000000" w:themeColor="text1"/>
          <w:sz w:val="24"/>
          <w:szCs w:val="24"/>
        </w:rPr>
        <w:tab/>
        <w:t>-</w:t>
      </w:r>
      <w:r w:rsidR="006A6550" w:rsidRPr="00F1267A">
        <w:rPr>
          <w:rFonts w:cstheme="minorHAnsi"/>
          <w:color w:val="000000" w:themeColor="text1"/>
          <w:sz w:val="24"/>
          <w:szCs w:val="24"/>
        </w:rPr>
        <w:tab/>
        <w:t>73%</w:t>
      </w:r>
      <w:r w:rsidR="009E2239" w:rsidRPr="00F1267A">
        <w:rPr>
          <w:rFonts w:cstheme="minorHAnsi"/>
          <w:color w:val="000000" w:themeColor="text1"/>
          <w:sz w:val="24"/>
          <w:szCs w:val="24"/>
        </w:rPr>
        <w:tab/>
        <w:t>-</w:t>
      </w:r>
      <w:r w:rsidR="009E2239" w:rsidRPr="00F1267A">
        <w:rPr>
          <w:rFonts w:cstheme="minorHAnsi"/>
          <w:color w:val="000000" w:themeColor="text1"/>
          <w:sz w:val="24"/>
          <w:szCs w:val="24"/>
        </w:rPr>
        <w:tab/>
        <w:t>70%</w:t>
      </w:r>
      <w:r w:rsidR="009E2239" w:rsidRPr="00F1267A">
        <w:rPr>
          <w:rFonts w:cstheme="minorHAnsi"/>
          <w:color w:val="000000" w:themeColor="text1"/>
          <w:sz w:val="24"/>
          <w:szCs w:val="24"/>
        </w:rPr>
        <w:tab/>
        <w:t>-</w:t>
      </w:r>
      <w:r w:rsidR="009E2239" w:rsidRPr="00F1267A">
        <w:rPr>
          <w:rFonts w:cstheme="minorHAnsi"/>
          <w:color w:val="000000" w:themeColor="text1"/>
          <w:sz w:val="24"/>
          <w:szCs w:val="24"/>
        </w:rPr>
        <w:tab/>
        <w:t>67%</w:t>
      </w:r>
      <w:r w:rsidR="00242E73" w:rsidRPr="00F1267A">
        <w:rPr>
          <w:rFonts w:cstheme="minorHAnsi"/>
          <w:color w:val="000000" w:themeColor="text1"/>
          <w:sz w:val="24"/>
          <w:szCs w:val="24"/>
        </w:rPr>
        <w:tab/>
        <w:t>-</w:t>
      </w:r>
      <w:r w:rsidR="00242E73" w:rsidRPr="00F1267A">
        <w:rPr>
          <w:rFonts w:cstheme="minorHAnsi"/>
          <w:color w:val="000000" w:themeColor="text1"/>
          <w:sz w:val="24"/>
          <w:szCs w:val="24"/>
        </w:rPr>
        <w:tab/>
        <w:t>60%</w:t>
      </w:r>
      <w:r w:rsidR="00242E73" w:rsidRPr="00F1267A">
        <w:rPr>
          <w:rFonts w:cstheme="minorHAnsi"/>
          <w:color w:val="000000" w:themeColor="text1"/>
          <w:sz w:val="24"/>
          <w:szCs w:val="24"/>
        </w:rPr>
        <w:tab/>
        <w:t>-</w:t>
      </w:r>
      <w:r w:rsidR="00242E73" w:rsidRPr="00F1267A">
        <w:rPr>
          <w:rFonts w:cstheme="minorHAnsi"/>
          <w:color w:val="000000" w:themeColor="text1"/>
          <w:sz w:val="24"/>
          <w:szCs w:val="24"/>
        </w:rPr>
        <w:tab/>
        <w:t>0%</w:t>
      </w:r>
    </w:p>
    <w:p w14:paraId="1C693B1B" w14:textId="57CF0176" w:rsidR="00DC5E86" w:rsidRDefault="00FF02C0" w:rsidP="00DC5E86">
      <w:pPr>
        <w:rPr>
          <w:rFonts w:cstheme="minorHAnsi"/>
          <w:iCs/>
          <w:color w:val="000000" w:themeColor="text1"/>
          <w:sz w:val="24"/>
          <w:szCs w:val="24"/>
        </w:rPr>
      </w:pPr>
      <w:r>
        <w:rPr>
          <w:rFonts w:cstheme="minorHAnsi"/>
          <w:iCs/>
          <w:color w:val="000000" w:themeColor="text1"/>
          <w:sz w:val="24"/>
          <w:szCs w:val="24"/>
        </w:rPr>
        <w:t xml:space="preserve">In keeping with Fisher College </w:t>
      </w:r>
      <w:r w:rsidR="00901C74">
        <w:rPr>
          <w:rFonts w:cstheme="minorHAnsi"/>
          <w:iCs/>
          <w:color w:val="000000" w:themeColor="text1"/>
          <w:sz w:val="24"/>
          <w:szCs w:val="24"/>
        </w:rPr>
        <w:t>policy</w:t>
      </w:r>
      <w:r>
        <w:rPr>
          <w:rFonts w:cstheme="minorHAnsi"/>
          <w:iCs/>
          <w:color w:val="000000" w:themeColor="text1"/>
          <w:sz w:val="24"/>
          <w:szCs w:val="24"/>
        </w:rPr>
        <w:t>, I strive to have the average GPA for the course</w:t>
      </w:r>
      <w:r w:rsidR="00DC5E86">
        <w:rPr>
          <w:rFonts w:cstheme="minorHAnsi"/>
          <w:iCs/>
          <w:color w:val="000000" w:themeColor="text1"/>
          <w:sz w:val="24"/>
          <w:szCs w:val="24"/>
        </w:rPr>
        <w:t xml:space="preserve"> in the following range:  </w:t>
      </w:r>
      <w:r w:rsidR="008E32BD">
        <w:rPr>
          <w:rFonts w:cstheme="minorHAnsi"/>
          <w:iCs/>
          <w:color w:val="000000" w:themeColor="text1"/>
          <w:sz w:val="24"/>
          <w:szCs w:val="24"/>
        </w:rPr>
        <w:t>UG Non-Core Specialization Required Classes 2.9 – 3.3</w:t>
      </w:r>
    </w:p>
    <w:p w14:paraId="2C1A6F48" w14:textId="1BCB6CC3" w:rsidR="00204CD1" w:rsidRPr="00F15DBC" w:rsidRDefault="00204CD1" w:rsidP="0051310D">
      <w:pPr>
        <w:rPr>
          <w:rFonts w:cstheme="minorHAnsi"/>
          <w:sz w:val="24"/>
          <w:szCs w:val="24"/>
        </w:rPr>
      </w:pPr>
      <w:r w:rsidRPr="00F15DBC">
        <w:rPr>
          <w:rFonts w:cstheme="minorHAnsi"/>
          <w:noProof/>
          <w:sz w:val="24"/>
          <w:szCs w:val="24"/>
        </w:rPr>
        <mc:AlternateContent>
          <mc:Choice Requires="wpg">
            <w:drawing>
              <wp:anchor distT="0" distB="0" distL="114300" distR="114300" simplePos="0" relativeHeight="251658242" behindDoc="0" locked="0" layoutInCell="1" allowOverlap="1" wp14:anchorId="7FFC5970" wp14:editId="503516EF">
                <wp:simplePos x="0" y="0"/>
                <wp:positionH relativeFrom="margin">
                  <wp:align>left</wp:align>
                </wp:positionH>
                <wp:positionV relativeFrom="paragraph">
                  <wp:posOffset>118110</wp:posOffset>
                </wp:positionV>
                <wp:extent cx="6502400" cy="908050"/>
                <wp:effectExtent l="0" t="19050" r="31750" b="25400"/>
                <wp:wrapNone/>
                <wp:docPr id="22" name="Group 22"/>
                <wp:cNvGraphicFramePr/>
                <a:graphic xmlns:a="http://schemas.openxmlformats.org/drawingml/2006/main">
                  <a:graphicData uri="http://schemas.microsoft.com/office/word/2010/wordprocessingGroup">
                    <wpg:wgp>
                      <wpg:cNvGrpSpPr/>
                      <wpg:grpSpPr>
                        <a:xfrm>
                          <a:off x="0" y="0"/>
                          <a:ext cx="6502400" cy="908050"/>
                          <a:chOff x="0" y="0"/>
                          <a:chExt cx="6648450" cy="2305050"/>
                        </a:xfrm>
                      </wpg:grpSpPr>
                      <wps:wsp>
                        <wps:cNvPr id="23" name="Straight Connector 23"/>
                        <wps:cNvCnPr/>
                        <wps:spPr>
                          <a:xfrm flipV="1">
                            <a:off x="0" y="2305050"/>
                            <a:ext cx="6629400"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flipV="1">
                            <a:off x="19050" y="0"/>
                            <a:ext cx="662940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1C712D" id="Group 22" o:spid="_x0000_s1026" style="position:absolute;margin-left:0;margin-top:9.3pt;width:512pt;height:71.5pt;z-index:251682816;mso-position-horizontal:left;mso-position-horizontal-relative:margin;mso-width-relative:margin;mso-height-relative:margin" coordsize="66484,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1neQIAAN4HAAAOAAAAZHJzL2Uyb0RvYy54bWzslU2P2jAQhu+V+h8s30tCYBEbEfbAdrlU&#10;7apsezeOnVhybMv2Evj3HTsfLLtVpVJpT+UQGGfe8czjGby6OzYSHZh1QqsCTycpRkxRXQpVFfjH&#10;08OnJUbOE1USqRUr8Ik5fLf++GHVmpxlutayZBZBEOXy1hS49t7kSeJozRriJtowBS+5tg3xYNoq&#10;KS1pIXojkyxNF0mrbWmspsw5WL3vXuJ1jM85o/4b5455JAsMufn4tPG5D89kvSJ5ZYmpBe3TIFdk&#10;0RChYNMx1D3xBD1b8SZUI6jVTnM/obpJNOeCslgDVDNNX1WztfrZxFqqvK3MiAnQvuJ0dVj69fBo&#10;kSgLnGUYKdLAGcVtEdgApzVVDj5ba3bm0fYLVWeFeo/cNuEbKkHHiPU0YmVHjygsLm7SbJ4CfQrv&#10;btNletNzpzUczhsZrT8PwsV8OQfnKMxmoOuUybBvEtIbs2kN9JA7Y3L/hmlXE8MifRcQDJhmA6ad&#10;t0RUtUcbrRQ0mrYom3XMomCjemAud8BuoIW4FOYnzErslwtuL0ok+Uhvkd2O9CK4sXySG+v8lukG&#10;hR8FlkKFjElODl+ch9MC18ElLEuF2gLPllM4jWA7LUX5IKSMRpg5tpEWHQhMy76ahmIgwgsvsKSC&#10;xYC6Kyr+8ifJuvjfGYdugkPvyotzfI5JKGXKD3GlAu8g45DBKOwzu0zmUtj7BymLM/434lERd9bK&#10;j+JGKG07Lpe7++OQMu/8BwJd3QHBXpeneNwRDXRhGJ33aMf5n9pxfmU7Tm/DpKHfjPK7NaOt9mMr&#10;btLw+d+N3WBe143xrxIukTjR/YUXbqmXdmzr87W8/gUAAP//AwBQSwMEFAAGAAgAAAAhAP/3llze&#10;AAAACAEAAA8AAABkcnMvZG93bnJldi54bWxMj0FLw0AQhe+C/2GZgje7SdVQ0mxKKeqpCLaCeJsm&#10;0yQ0Oxuy2yT9905Pept5b3jzvWw92VYN1PvGsYF4HoEiLlzZcGXg6/D2uATlA3KJrWMycCUP6/z+&#10;LsO0dCN/0rAPlZIQ9ikaqEPoUq19UZNFP3cdsXgn11sMsvaVLnscJdy2ehFFibbYsHyosaNtTcV5&#10;f7EG3kccN0/x67A7n7bXn8PLx/cuJmMeZtNmBSrQFP6O4YYv6JAL09FduPSqNSBFgqjLBNTNjRbP&#10;ohxlSuIEdJ7p/wXyXwAAAP//AwBQSwECLQAUAAYACAAAACEAtoM4kv4AAADhAQAAEwAAAAAAAAAA&#10;AAAAAAAAAAAAW0NvbnRlbnRfVHlwZXNdLnhtbFBLAQItABQABgAIAAAAIQA4/SH/1gAAAJQBAAAL&#10;AAAAAAAAAAAAAAAAAC8BAABfcmVscy8ucmVsc1BLAQItABQABgAIAAAAIQB1iP1neQIAAN4HAAAO&#10;AAAAAAAAAAAAAAAAAC4CAABkcnMvZTJvRG9jLnhtbFBLAQItABQABgAIAAAAIQD/95Zc3gAAAAgB&#10;AAAPAAAAAAAAAAAAAAAAANMEAABkcnMvZG93bnJldi54bWxQSwUGAAAAAAQABADzAAAA3gUAAAAA&#10;">
                <v:line id="Straight Connector 23" o:spid="_x0000_s1027" style="position:absolute;flip:y;visibility:visible;mso-wrap-style:square" from="0,23050" to="66294,2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BWJxAAAANsAAAAPAAAAZHJzL2Rvd25yZXYueG1sRI9Ra8JA&#10;EITfC/0PxxZ8qxeNlDZ6CaWoFB8K2v6ANbcmwdxeyK0a++u9QsHHYWa+YRbF4Fp1pj40ng1Mxgko&#10;4tLbhisDP9+r51dQQZAttp7JwJUCFPnjwwIz6y+8pfNOKhUhHDI0UIt0mdahrMlhGPuOOHoH3zuU&#10;KPtK2x4vEe5aPU2SF+2w4bhQY0cfNZXH3ckZwCHddvsvefuVcllt0na2X8+8MaOn4X0OSmiQe/i/&#10;/WkNTFP4+xJ/gM5vAAAA//8DAFBLAQItABQABgAIAAAAIQDb4fbL7gAAAIUBAAATAAAAAAAAAAAA&#10;AAAAAAAAAABbQ29udGVudF9UeXBlc10ueG1sUEsBAi0AFAAGAAgAAAAhAFr0LFu/AAAAFQEAAAsA&#10;AAAAAAAAAAAAAAAAHwEAAF9yZWxzLy5yZWxzUEsBAi0AFAAGAAgAAAAhAFO8FYnEAAAA2wAAAA8A&#10;AAAAAAAAAAAAAAAABwIAAGRycy9kb3ducmV2LnhtbFBLBQYAAAAAAwADALcAAAD4AgAAAAA=&#10;" strokecolor="white [3212]" strokeweight="3pt">
                  <v:stroke joinstyle="miter"/>
                </v:line>
                <v:line id="Straight Connector 24" o:spid="_x0000_s1028" style="position:absolute;flip:y;visibility:visible;mso-wrap-style:square" from="190,0" to="66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EuwwAAANsAAAAPAAAAZHJzL2Rvd25yZXYueG1sRI/BasMw&#10;EETvhf6D2EJvtdzQhuBGCWnAkEsKsdP7Ym0sY2llLMVx/74qFHIcZuYNs97OzoqJxtB5VvCa5SCI&#10;G687bhWc6/JlBSJEZI3WMyn4oQDbzePDGgvtb3yiqYqtSBAOBSowMQ6FlKEx5DBkfiBO3sWPDmOS&#10;Yyv1iLcEd1Yu8nwpHXacFgwOtDfU9NXVKfha9nV1td/v8/FTltOxt5OpS6Wen+bdB4hIc7yH/9sH&#10;rWDxBn9f0g+Qm18AAAD//wMAUEsBAi0AFAAGAAgAAAAhANvh9svuAAAAhQEAABMAAAAAAAAAAAAA&#10;AAAAAAAAAFtDb250ZW50X1R5cGVzXS54bWxQSwECLQAUAAYACAAAACEAWvQsW78AAAAVAQAACwAA&#10;AAAAAAAAAAAAAAAfAQAAX3JlbHMvLnJlbHNQSwECLQAUAAYACAAAACEATUGBLsMAAADbAAAADwAA&#10;AAAAAAAAAAAAAAAHAgAAZHJzL2Rvd25yZXYueG1sUEsFBgAAAAADAAMAtwAAAPcCAAAAAA==&#10;" strokecolor="#c00000" strokeweight="3pt">
                  <v:stroke joinstyle="miter"/>
                </v:line>
                <w10:wrap anchorx="margin"/>
              </v:group>
            </w:pict>
          </mc:Fallback>
        </mc:AlternateContent>
      </w:r>
    </w:p>
    <w:p w14:paraId="30D7D7B2" w14:textId="77777777" w:rsidR="00335042" w:rsidRPr="00F3606B" w:rsidRDefault="00335042" w:rsidP="00335042">
      <w:pPr>
        <w:spacing w:after="160" w:line="259" w:lineRule="auto"/>
        <w:rPr>
          <w:rFonts w:cstheme="minorHAnsi"/>
          <w:color w:val="000000" w:themeColor="text1"/>
          <w:sz w:val="24"/>
          <w:szCs w:val="24"/>
        </w:rPr>
        <w:sectPr w:rsidR="00335042" w:rsidRPr="00F3606B" w:rsidSect="00CD566D">
          <w:headerReference w:type="even" r:id="rId12"/>
          <w:headerReference w:type="default" r:id="rId13"/>
          <w:footerReference w:type="even" r:id="rId14"/>
          <w:footerReference w:type="default" r:id="rId15"/>
          <w:headerReference w:type="first" r:id="rId16"/>
          <w:footerReference w:type="first" r:id="rId17"/>
          <w:pgSz w:w="12240" w:h="15840"/>
          <w:pgMar w:top="810" w:right="810" w:bottom="720" w:left="900" w:header="720" w:footer="720" w:gutter="0"/>
          <w:pgNumType w:start="1"/>
          <w:cols w:space="720"/>
          <w:titlePg/>
          <w:docGrid w:linePitch="360"/>
        </w:sectPr>
      </w:pPr>
    </w:p>
    <w:tbl>
      <w:tblPr>
        <w:tblpPr w:leftFromText="180" w:rightFromText="180" w:horzAnchor="margin" w:tblpX="-360" w:tblpY="-810"/>
        <w:tblW w:w="16063" w:type="dxa"/>
        <w:tblLook w:val="04A0" w:firstRow="1" w:lastRow="0" w:firstColumn="1" w:lastColumn="0" w:noHBand="0" w:noVBand="1"/>
      </w:tblPr>
      <w:tblGrid>
        <w:gridCol w:w="2642"/>
        <w:gridCol w:w="1408"/>
        <w:gridCol w:w="3330"/>
        <w:gridCol w:w="1800"/>
        <w:gridCol w:w="3060"/>
        <w:gridCol w:w="1542"/>
        <w:gridCol w:w="1486"/>
        <w:gridCol w:w="795"/>
      </w:tblGrid>
      <w:tr w:rsidR="006A6B00" w:rsidRPr="003B1188" w14:paraId="7550E4F1" w14:textId="77777777" w:rsidTr="006A6B00">
        <w:trPr>
          <w:trHeight w:val="580"/>
        </w:trPr>
        <w:tc>
          <w:tcPr>
            <w:tcW w:w="16063" w:type="dxa"/>
            <w:gridSpan w:val="8"/>
            <w:tcBorders>
              <w:bottom w:val="nil"/>
            </w:tcBorders>
            <w:shd w:val="clear" w:color="000000" w:fill="auto"/>
            <w:noWrap/>
            <w:vAlign w:val="bottom"/>
          </w:tcPr>
          <w:p w14:paraId="19693CDF" w14:textId="238C8FB7" w:rsidR="006A6B00" w:rsidRPr="003B1188" w:rsidRDefault="006A6B00" w:rsidP="006A6B00">
            <w:pPr>
              <w:spacing w:after="0" w:line="240" w:lineRule="auto"/>
              <w:rPr>
                <w:rFonts w:eastAsia="Times New Roman" w:cstheme="minorHAnsi"/>
                <w:b/>
                <w:bCs/>
                <w:color w:val="000000" w:themeColor="text1"/>
                <w:sz w:val="32"/>
                <w:szCs w:val="32"/>
              </w:rPr>
            </w:pPr>
            <w:r w:rsidRPr="003B1188">
              <w:rPr>
                <w:rFonts w:eastAsia="Times New Roman" w:cstheme="minorHAnsi"/>
                <w:b/>
                <w:bCs/>
                <w:color w:val="000000" w:themeColor="text1"/>
                <w:sz w:val="32"/>
                <w:szCs w:val="32"/>
              </w:rPr>
              <w:lastRenderedPageBreak/>
              <w:t>Course Schedule</w:t>
            </w:r>
            <w:r>
              <w:rPr>
                <w:rFonts w:eastAsia="Times New Roman" w:cstheme="minorHAnsi"/>
                <w:b/>
                <w:bCs/>
                <w:color w:val="000000" w:themeColor="text1"/>
                <w:sz w:val="32"/>
                <w:szCs w:val="32"/>
              </w:rPr>
              <w:t>- Monday / Wednesday / Friday Section Only</w:t>
            </w:r>
          </w:p>
        </w:tc>
      </w:tr>
      <w:tr w:rsidR="006A6B00" w:rsidRPr="00011A63" w14:paraId="6A70F088" w14:textId="77777777" w:rsidTr="006A6B00">
        <w:trPr>
          <w:trHeight w:val="580"/>
        </w:trPr>
        <w:tc>
          <w:tcPr>
            <w:tcW w:w="2642" w:type="dxa"/>
            <w:tcBorders>
              <w:top w:val="single" w:sz="4" w:space="0" w:color="auto"/>
              <w:left w:val="single" w:sz="4" w:space="0" w:color="auto"/>
              <w:bottom w:val="single" w:sz="4" w:space="0" w:color="auto"/>
              <w:right w:val="nil"/>
            </w:tcBorders>
            <w:shd w:val="clear" w:color="000000" w:fill="000000"/>
            <w:noWrap/>
            <w:vAlign w:val="bottom"/>
            <w:hideMark/>
          </w:tcPr>
          <w:p w14:paraId="3B6BD8A7" w14:textId="77777777" w:rsidR="006A6B00" w:rsidRPr="00011A63" w:rsidRDefault="006A6B00" w:rsidP="006A6B00">
            <w:pPr>
              <w:spacing w:after="0" w:line="240" w:lineRule="auto"/>
              <w:ind w:right="80"/>
              <w:rPr>
                <w:rFonts w:ascii="Arial" w:eastAsia="Times New Roman" w:hAnsi="Arial" w:cs="Arial"/>
                <w:b/>
                <w:bCs/>
                <w:color w:val="FFFFFF"/>
                <w:sz w:val="20"/>
                <w:szCs w:val="20"/>
              </w:rPr>
            </w:pPr>
            <w:r w:rsidRPr="00011A63">
              <w:rPr>
                <w:rFonts w:ascii="Arial" w:eastAsia="Times New Roman" w:hAnsi="Arial" w:cs="Arial"/>
                <w:b/>
                <w:bCs/>
                <w:color w:val="FFFFFF"/>
                <w:sz w:val="20"/>
                <w:szCs w:val="20"/>
              </w:rPr>
              <w:t>Week Theme</w:t>
            </w:r>
            <w:r>
              <w:rPr>
                <w:rFonts w:ascii="Arial" w:eastAsia="Times New Roman" w:hAnsi="Arial" w:cs="Arial"/>
                <w:b/>
                <w:bCs/>
                <w:color w:val="FFFFFF"/>
                <w:sz w:val="20"/>
                <w:szCs w:val="20"/>
              </w:rPr>
              <w:t>/Module</w:t>
            </w:r>
          </w:p>
        </w:tc>
        <w:tc>
          <w:tcPr>
            <w:tcW w:w="1408" w:type="dxa"/>
            <w:tcBorders>
              <w:top w:val="single" w:sz="4" w:space="0" w:color="auto"/>
              <w:left w:val="nil"/>
              <w:bottom w:val="single" w:sz="4" w:space="0" w:color="auto"/>
              <w:right w:val="nil"/>
            </w:tcBorders>
            <w:shd w:val="clear" w:color="000000" w:fill="000000"/>
            <w:noWrap/>
            <w:vAlign w:val="bottom"/>
            <w:hideMark/>
          </w:tcPr>
          <w:p w14:paraId="3363561C" w14:textId="77777777" w:rsidR="006A6B00" w:rsidRPr="00011A63" w:rsidRDefault="006A6B00" w:rsidP="006A6B00">
            <w:pPr>
              <w:spacing w:after="0" w:line="240" w:lineRule="auto"/>
              <w:rPr>
                <w:rFonts w:ascii="Arial" w:eastAsia="Times New Roman" w:hAnsi="Arial" w:cs="Arial"/>
                <w:b/>
                <w:bCs/>
                <w:color w:val="FFFFFF"/>
                <w:sz w:val="20"/>
                <w:szCs w:val="20"/>
              </w:rPr>
            </w:pPr>
            <w:r w:rsidRPr="00011A63">
              <w:rPr>
                <w:rFonts w:ascii="Arial" w:eastAsia="Times New Roman" w:hAnsi="Arial" w:cs="Arial"/>
                <w:b/>
                <w:bCs/>
                <w:color w:val="FFFFFF"/>
                <w:sz w:val="20"/>
                <w:szCs w:val="20"/>
              </w:rPr>
              <w:t>Date</w:t>
            </w:r>
          </w:p>
        </w:tc>
        <w:tc>
          <w:tcPr>
            <w:tcW w:w="333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4EB490A" w14:textId="77777777" w:rsidR="006A6B00" w:rsidRPr="00011A63" w:rsidRDefault="006A6B00" w:rsidP="006A6B00">
            <w:pPr>
              <w:spacing w:after="0" w:line="240" w:lineRule="auto"/>
              <w:ind w:right="260"/>
              <w:rPr>
                <w:rFonts w:ascii="Arial" w:eastAsia="Times New Roman" w:hAnsi="Arial" w:cs="Arial"/>
                <w:b/>
                <w:bCs/>
                <w:color w:val="FFFFFF"/>
                <w:sz w:val="20"/>
                <w:szCs w:val="20"/>
              </w:rPr>
            </w:pPr>
            <w:r w:rsidRPr="00011A63">
              <w:rPr>
                <w:rFonts w:ascii="Arial" w:eastAsia="Times New Roman" w:hAnsi="Arial" w:cs="Arial"/>
                <w:b/>
                <w:bCs/>
                <w:color w:val="FFFFFF"/>
                <w:sz w:val="20"/>
                <w:szCs w:val="20"/>
              </w:rPr>
              <w:t>Topics in Detail</w:t>
            </w:r>
          </w:p>
        </w:tc>
        <w:tc>
          <w:tcPr>
            <w:tcW w:w="1800" w:type="dxa"/>
            <w:tcBorders>
              <w:top w:val="single" w:sz="4" w:space="0" w:color="auto"/>
              <w:left w:val="nil"/>
              <w:right w:val="single" w:sz="4" w:space="0" w:color="auto"/>
            </w:tcBorders>
            <w:shd w:val="clear" w:color="000000" w:fill="000000"/>
            <w:vAlign w:val="center"/>
            <w:hideMark/>
          </w:tcPr>
          <w:p w14:paraId="515DC871" w14:textId="77777777" w:rsidR="006A6B00" w:rsidRPr="00011A63" w:rsidRDefault="006A6B00" w:rsidP="006A6B00">
            <w:pPr>
              <w:spacing w:after="0" w:line="240" w:lineRule="auto"/>
              <w:ind w:right="130"/>
              <w:rPr>
                <w:rFonts w:ascii="Arial" w:eastAsia="Times New Roman" w:hAnsi="Arial" w:cs="Arial"/>
                <w:b/>
                <w:bCs/>
                <w:color w:val="FFFFFF"/>
                <w:sz w:val="20"/>
                <w:szCs w:val="20"/>
              </w:rPr>
            </w:pPr>
            <w:r w:rsidRPr="00B17E0D">
              <w:rPr>
                <w:rFonts w:ascii="Arial" w:eastAsia="Times New Roman" w:hAnsi="Arial" w:cs="Arial"/>
                <w:b/>
                <w:bCs/>
                <w:color w:val="FFFFFF"/>
                <w:sz w:val="18"/>
                <w:szCs w:val="18"/>
              </w:rPr>
              <w:t>Readings (</w:t>
            </w:r>
            <w:r w:rsidRPr="00B17E0D">
              <w:rPr>
                <w:rFonts w:ascii="Arial" w:eastAsia="Times New Roman" w:hAnsi="Arial" w:cs="Arial"/>
                <w:b/>
                <w:bCs/>
                <w:i/>
                <w:iCs/>
                <w:color w:val="FFFFFF"/>
                <w:sz w:val="18"/>
                <w:szCs w:val="18"/>
                <w:u w:val="single"/>
              </w:rPr>
              <w:t>Ref your course text(s)</w:t>
            </w:r>
            <w:r w:rsidRPr="00B17E0D">
              <w:rPr>
                <w:rFonts w:ascii="Arial" w:eastAsia="Times New Roman" w:hAnsi="Arial" w:cs="Arial"/>
                <w:b/>
                <w:bCs/>
                <w:color w:val="FFFFFF"/>
                <w:sz w:val="18"/>
                <w:szCs w:val="18"/>
              </w:rPr>
              <w:t>)</w:t>
            </w:r>
          </w:p>
        </w:tc>
        <w:tc>
          <w:tcPr>
            <w:tcW w:w="3060" w:type="dxa"/>
            <w:tcBorders>
              <w:top w:val="single" w:sz="4" w:space="0" w:color="auto"/>
              <w:left w:val="nil"/>
              <w:right w:val="nil"/>
            </w:tcBorders>
            <w:shd w:val="clear" w:color="000000" w:fill="000000"/>
            <w:noWrap/>
            <w:vAlign w:val="bottom"/>
            <w:hideMark/>
          </w:tcPr>
          <w:p w14:paraId="15DF7FA7" w14:textId="77777777" w:rsidR="006A6B00" w:rsidRPr="00011A63" w:rsidRDefault="006A6B00" w:rsidP="006A6B00">
            <w:pPr>
              <w:spacing w:after="0" w:line="240" w:lineRule="auto"/>
              <w:ind w:right="80"/>
              <w:jc w:val="center"/>
              <w:rPr>
                <w:rFonts w:ascii="Arial" w:eastAsia="Times New Roman" w:hAnsi="Arial" w:cs="Arial"/>
                <w:b/>
                <w:bCs/>
                <w:color w:val="FFFFFF"/>
                <w:sz w:val="20"/>
                <w:szCs w:val="20"/>
              </w:rPr>
            </w:pPr>
            <w:r w:rsidRPr="00011A63">
              <w:rPr>
                <w:rFonts w:ascii="Arial" w:eastAsia="Times New Roman" w:hAnsi="Arial" w:cs="Arial"/>
                <w:b/>
                <w:bCs/>
                <w:color w:val="FFFFFF"/>
                <w:sz w:val="20"/>
                <w:szCs w:val="20"/>
              </w:rPr>
              <w:t>Graded Components</w:t>
            </w:r>
          </w:p>
        </w:tc>
        <w:tc>
          <w:tcPr>
            <w:tcW w:w="1542" w:type="dxa"/>
            <w:tcBorders>
              <w:top w:val="single" w:sz="4" w:space="0" w:color="auto"/>
              <w:left w:val="nil"/>
              <w:right w:val="single" w:sz="4" w:space="0" w:color="auto"/>
            </w:tcBorders>
            <w:shd w:val="clear" w:color="000000" w:fill="000000"/>
            <w:noWrap/>
            <w:vAlign w:val="center"/>
            <w:hideMark/>
          </w:tcPr>
          <w:p w14:paraId="3A30F306" w14:textId="77777777" w:rsidR="006A6B00" w:rsidRPr="00011A63" w:rsidRDefault="006A6B00" w:rsidP="006A6B00">
            <w:pPr>
              <w:spacing w:after="0" w:line="240" w:lineRule="auto"/>
              <w:jc w:val="center"/>
              <w:rPr>
                <w:rFonts w:ascii="Arial" w:eastAsia="Times New Roman" w:hAnsi="Arial" w:cs="Arial"/>
                <w:b/>
                <w:bCs/>
                <w:color w:val="FFFFFF"/>
                <w:sz w:val="20"/>
                <w:szCs w:val="20"/>
              </w:rPr>
            </w:pPr>
            <w:r w:rsidRPr="00011A63">
              <w:rPr>
                <w:rFonts w:ascii="Arial" w:eastAsia="Times New Roman" w:hAnsi="Arial" w:cs="Arial"/>
                <w:b/>
                <w:bCs/>
                <w:color w:val="FFFFFF"/>
                <w:sz w:val="20"/>
                <w:szCs w:val="20"/>
              </w:rPr>
              <w:t>Type*</w:t>
            </w:r>
          </w:p>
        </w:tc>
        <w:tc>
          <w:tcPr>
            <w:tcW w:w="1486" w:type="dxa"/>
            <w:tcBorders>
              <w:top w:val="single" w:sz="4" w:space="0" w:color="auto"/>
              <w:left w:val="nil"/>
              <w:right w:val="nil"/>
            </w:tcBorders>
            <w:shd w:val="clear" w:color="000000" w:fill="000000"/>
            <w:vAlign w:val="center"/>
            <w:hideMark/>
          </w:tcPr>
          <w:p w14:paraId="02E8005B" w14:textId="77777777" w:rsidR="006A6B00" w:rsidRPr="00011A63" w:rsidRDefault="006A6B00" w:rsidP="006A6B00">
            <w:pPr>
              <w:spacing w:after="0" w:line="240" w:lineRule="auto"/>
              <w:jc w:val="center"/>
              <w:rPr>
                <w:rFonts w:ascii="Arial Narrow" w:eastAsia="Times New Roman" w:hAnsi="Arial Narrow" w:cs="Arial"/>
                <w:b/>
                <w:bCs/>
                <w:color w:val="FFFFFF"/>
                <w:sz w:val="16"/>
                <w:szCs w:val="16"/>
              </w:rPr>
            </w:pPr>
            <w:r w:rsidRPr="00011A63">
              <w:rPr>
                <w:rFonts w:ascii="Arial Narrow" w:eastAsia="Times New Roman" w:hAnsi="Arial Narrow" w:cs="Arial"/>
                <w:b/>
                <w:bCs/>
                <w:color w:val="FFFFFF"/>
                <w:sz w:val="16"/>
                <w:szCs w:val="16"/>
              </w:rPr>
              <w:t>Present Format</w:t>
            </w:r>
          </w:p>
        </w:tc>
        <w:tc>
          <w:tcPr>
            <w:tcW w:w="795" w:type="dxa"/>
            <w:tcBorders>
              <w:top w:val="single" w:sz="4" w:space="0" w:color="auto"/>
              <w:left w:val="nil"/>
              <w:bottom w:val="nil"/>
              <w:right w:val="single" w:sz="4" w:space="0" w:color="auto"/>
            </w:tcBorders>
            <w:shd w:val="clear" w:color="000000" w:fill="000000"/>
            <w:vAlign w:val="center"/>
            <w:hideMark/>
          </w:tcPr>
          <w:p w14:paraId="19624800" w14:textId="77777777" w:rsidR="006A6B00" w:rsidRPr="00011A63" w:rsidRDefault="006A6B00" w:rsidP="006A6B00">
            <w:pPr>
              <w:spacing w:after="0" w:line="240" w:lineRule="auto"/>
              <w:jc w:val="center"/>
              <w:rPr>
                <w:rFonts w:ascii="Arial Narrow" w:eastAsia="Times New Roman" w:hAnsi="Arial Narrow" w:cs="Arial"/>
                <w:b/>
                <w:bCs/>
                <w:color w:val="FFFFFF"/>
                <w:sz w:val="16"/>
                <w:szCs w:val="16"/>
              </w:rPr>
            </w:pPr>
            <w:r w:rsidRPr="00011A63">
              <w:rPr>
                <w:rFonts w:ascii="Arial Narrow" w:eastAsia="Times New Roman" w:hAnsi="Arial Narrow" w:cs="Arial"/>
                <w:b/>
                <w:bCs/>
                <w:color w:val="FFFFFF"/>
                <w:sz w:val="16"/>
                <w:szCs w:val="16"/>
              </w:rPr>
              <w:t>Assess. Format</w:t>
            </w:r>
          </w:p>
        </w:tc>
      </w:tr>
      <w:tr w:rsidR="006A6B00" w:rsidRPr="00011A63" w14:paraId="5CFEF8D6" w14:textId="77777777" w:rsidTr="006A6B00">
        <w:trPr>
          <w:trHeight w:val="300"/>
        </w:trPr>
        <w:tc>
          <w:tcPr>
            <w:tcW w:w="2642" w:type="dxa"/>
            <w:tcBorders>
              <w:top w:val="single" w:sz="4" w:space="0" w:color="auto"/>
              <w:left w:val="single" w:sz="4" w:space="0" w:color="auto"/>
            </w:tcBorders>
            <w:shd w:val="clear" w:color="000000" w:fill="FFFFFF"/>
            <w:noWrap/>
            <w:vAlign w:val="bottom"/>
            <w:hideMark/>
          </w:tcPr>
          <w:p w14:paraId="09C87BA8" w14:textId="77777777" w:rsidR="006A6B00" w:rsidRPr="00011A63" w:rsidRDefault="006A6B00" w:rsidP="006A6B00">
            <w:pPr>
              <w:spacing w:after="0" w:line="240" w:lineRule="auto"/>
              <w:ind w:right="810"/>
              <w:rPr>
                <w:rFonts w:ascii="Arial" w:eastAsia="Times New Roman" w:hAnsi="Arial" w:cs="Arial"/>
                <w:b/>
                <w:bCs/>
                <w:sz w:val="20"/>
                <w:szCs w:val="20"/>
              </w:rPr>
            </w:pPr>
            <w:r w:rsidRPr="00011A63">
              <w:rPr>
                <w:rFonts w:ascii="Arial" w:eastAsia="Times New Roman" w:hAnsi="Arial" w:cs="Arial"/>
                <w:b/>
                <w:bCs/>
                <w:sz w:val="20"/>
                <w:szCs w:val="20"/>
              </w:rPr>
              <w:t xml:space="preserve">1 </w:t>
            </w:r>
            <w:r>
              <w:rPr>
                <w:rFonts w:ascii="Arial" w:eastAsia="Times New Roman" w:hAnsi="Arial" w:cs="Arial"/>
                <w:b/>
                <w:bCs/>
                <w:sz w:val="20"/>
                <w:szCs w:val="20"/>
              </w:rPr>
              <w:t>–Markets</w:t>
            </w:r>
          </w:p>
        </w:tc>
        <w:tc>
          <w:tcPr>
            <w:tcW w:w="1408" w:type="dxa"/>
            <w:tcBorders>
              <w:top w:val="single" w:sz="4" w:space="0" w:color="auto"/>
              <w:right w:val="single" w:sz="4" w:space="0" w:color="auto"/>
            </w:tcBorders>
            <w:shd w:val="clear" w:color="000000" w:fill="FFFFFF"/>
            <w:noWrap/>
            <w:vAlign w:val="bottom"/>
            <w:hideMark/>
          </w:tcPr>
          <w:p w14:paraId="6B3CA53C" w14:textId="0161CCFC"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8/27 (Wed)</w:t>
            </w:r>
          </w:p>
        </w:tc>
        <w:tc>
          <w:tcPr>
            <w:tcW w:w="3330" w:type="dxa"/>
            <w:tcBorders>
              <w:top w:val="single" w:sz="4" w:space="0" w:color="auto"/>
              <w:left w:val="single" w:sz="4" w:space="0" w:color="auto"/>
              <w:right w:val="single" w:sz="4" w:space="0" w:color="auto"/>
            </w:tcBorders>
            <w:shd w:val="clear" w:color="000000" w:fill="FFFFFF"/>
            <w:vAlign w:val="bottom"/>
            <w:hideMark/>
          </w:tcPr>
          <w:p w14:paraId="109BDA66" w14:textId="77777777" w:rsidR="006A6B00" w:rsidRPr="00011A63" w:rsidRDefault="006A6B00"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Nature of RE &amp; RE Markets</w:t>
            </w:r>
          </w:p>
        </w:tc>
        <w:tc>
          <w:tcPr>
            <w:tcW w:w="1800" w:type="dxa"/>
            <w:vMerge w:val="restart"/>
            <w:tcBorders>
              <w:left w:val="single" w:sz="4" w:space="0" w:color="auto"/>
              <w:right w:val="single" w:sz="4" w:space="0" w:color="auto"/>
            </w:tcBorders>
            <w:shd w:val="clear" w:color="auto" w:fill="auto"/>
            <w:vAlign w:val="center"/>
            <w:hideMark/>
          </w:tcPr>
          <w:p w14:paraId="4616283D" w14:textId="77777777" w:rsidR="006A6B00" w:rsidRDefault="006A6B00" w:rsidP="006A6B00">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Ch 1</w:t>
            </w:r>
          </w:p>
          <w:p w14:paraId="5B1273F1" w14:textId="77777777" w:rsidR="006A6B00" w:rsidRDefault="006A6B00" w:rsidP="006A6B00">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Ch 22</w:t>
            </w:r>
          </w:p>
          <w:p w14:paraId="6DF6BED6" w14:textId="77777777" w:rsidR="006A6B00" w:rsidRPr="00011A63" w:rsidRDefault="006A6B00" w:rsidP="006A6B00">
            <w:pPr>
              <w:spacing w:after="0" w:line="240" w:lineRule="auto"/>
              <w:ind w:right="130"/>
              <w:jc w:val="center"/>
              <w:rPr>
                <w:rFonts w:ascii="Arial" w:eastAsia="Times New Roman" w:hAnsi="Arial" w:cs="Arial"/>
                <w:sz w:val="20"/>
                <w:szCs w:val="20"/>
              </w:rPr>
            </w:pPr>
          </w:p>
        </w:tc>
        <w:tc>
          <w:tcPr>
            <w:tcW w:w="3060" w:type="dxa"/>
            <w:tcBorders>
              <w:left w:val="single" w:sz="4" w:space="0" w:color="auto"/>
            </w:tcBorders>
            <w:shd w:val="clear" w:color="000000" w:fill="FFFFFF"/>
            <w:noWrap/>
            <w:vAlign w:val="center"/>
            <w:hideMark/>
          </w:tcPr>
          <w:p w14:paraId="2E04133A" w14:textId="77777777" w:rsidR="006A6B00" w:rsidRPr="00011A63" w:rsidRDefault="006A6B00" w:rsidP="006A6B00">
            <w:pPr>
              <w:spacing w:after="0" w:line="240" w:lineRule="auto"/>
              <w:ind w:right="80"/>
              <w:jc w:val="center"/>
              <w:rPr>
                <w:rFonts w:ascii="Arial" w:eastAsia="Times New Roman" w:hAnsi="Arial" w:cs="Arial"/>
                <w:sz w:val="20"/>
                <w:szCs w:val="20"/>
              </w:rPr>
            </w:pPr>
            <w:r w:rsidRPr="00011A63">
              <w:rPr>
                <w:rFonts w:ascii="Arial" w:eastAsia="Times New Roman" w:hAnsi="Arial" w:cs="Arial"/>
                <w:sz w:val="20"/>
                <w:szCs w:val="20"/>
              </w:rPr>
              <w:t> </w:t>
            </w:r>
          </w:p>
        </w:tc>
        <w:tc>
          <w:tcPr>
            <w:tcW w:w="1542" w:type="dxa"/>
            <w:shd w:val="clear" w:color="000000" w:fill="FFFFFF"/>
            <w:noWrap/>
            <w:vAlign w:val="bottom"/>
          </w:tcPr>
          <w:p w14:paraId="6D6258BB" w14:textId="77777777" w:rsidR="006A6B00" w:rsidRPr="00011A63" w:rsidRDefault="006A6B00" w:rsidP="006A6B00">
            <w:pPr>
              <w:spacing w:after="0" w:line="240" w:lineRule="auto"/>
              <w:rPr>
                <w:rFonts w:ascii="Arial" w:eastAsia="Times New Roman" w:hAnsi="Arial" w:cs="Arial"/>
                <w:sz w:val="20"/>
                <w:szCs w:val="20"/>
              </w:rPr>
            </w:pPr>
          </w:p>
        </w:tc>
        <w:tc>
          <w:tcPr>
            <w:tcW w:w="1486" w:type="dxa"/>
            <w:vMerge w:val="restart"/>
            <w:shd w:val="clear" w:color="000000" w:fill="FFFFFF"/>
            <w:noWrap/>
            <w:vAlign w:val="center"/>
          </w:tcPr>
          <w:p w14:paraId="70F2F4C4"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val="restart"/>
            <w:tcBorders>
              <w:top w:val="single" w:sz="8" w:space="0" w:color="auto"/>
              <w:left w:val="nil"/>
              <w:bottom w:val="single" w:sz="4" w:space="0" w:color="000000"/>
              <w:right w:val="single" w:sz="8" w:space="0" w:color="auto"/>
            </w:tcBorders>
            <w:shd w:val="clear" w:color="000000" w:fill="FFFFFF"/>
            <w:noWrap/>
            <w:vAlign w:val="bottom"/>
          </w:tcPr>
          <w:p w14:paraId="33A506B4" w14:textId="77777777" w:rsidR="006A6B00" w:rsidRPr="00011A63" w:rsidRDefault="006A6B00" w:rsidP="006A6B00">
            <w:pPr>
              <w:spacing w:after="0" w:line="240" w:lineRule="auto"/>
              <w:jc w:val="center"/>
              <w:rPr>
                <w:rFonts w:ascii="Arial Narrow" w:eastAsia="Times New Roman" w:hAnsi="Arial Narrow" w:cs="Arial"/>
                <w:sz w:val="16"/>
                <w:szCs w:val="16"/>
              </w:rPr>
            </w:pPr>
          </w:p>
        </w:tc>
      </w:tr>
      <w:tr w:rsidR="006A6B00" w:rsidRPr="00011A63" w14:paraId="6BFC813C" w14:textId="77777777" w:rsidTr="006A6B00">
        <w:trPr>
          <w:trHeight w:val="255"/>
        </w:trPr>
        <w:tc>
          <w:tcPr>
            <w:tcW w:w="2642" w:type="dxa"/>
            <w:tcBorders>
              <w:top w:val="nil"/>
              <w:left w:val="single" w:sz="4" w:space="0" w:color="auto"/>
              <w:bottom w:val="single" w:sz="4" w:space="0" w:color="auto"/>
              <w:right w:val="nil"/>
            </w:tcBorders>
            <w:shd w:val="clear" w:color="000000" w:fill="FFFFFF"/>
            <w:noWrap/>
            <w:vAlign w:val="bottom"/>
            <w:hideMark/>
          </w:tcPr>
          <w:p w14:paraId="3C9D1497" w14:textId="77777777" w:rsidR="006A6B00" w:rsidRPr="00011A63" w:rsidRDefault="006A6B00"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 xml:space="preserve">Leases </w:t>
            </w:r>
          </w:p>
        </w:tc>
        <w:tc>
          <w:tcPr>
            <w:tcW w:w="1408" w:type="dxa"/>
            <w:tcBorders>
              <w:top w:val="nil"/>
              <w:left w:val="nil"/>
              <w:bottom w:val="single" w:sz="4" w:space="0" w:color="auto"/>
              <w:right w:val="nil"/>
            </w:tcBorders>
            <w:shd w:val="clear" w:color="000000" w:fill="FFFFFF"/>
            <w:noWrap/>
            <w:vAlign w:val="bottom"/>
            <w:hideMark/>
          </w:tcPr>
          <w:p w14:paraId="712BBF71" w14:textId="2C29B997"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8/29</w:t>
            </w:r>
            <w:r w:rsidRPr="00011A63">
              <w:rPr>
                <w:rFonts w:ascii="Arial" w:eastAsia="Times New Roman" w:hAnsi="Arial" w:cs="Arial"/>
                <w:sz w:val="20"/>
                <w:szCs w:val="20"/>
              </w:rPr>
              <w:t>(</w:t>
            </w:r>
            <w:r>
              <w:rPr>
                <w:rFonts w:ascii="Arial" w:eastAsia="Times New Roman" w:hAnsi="Arial" w:cs="Arial"/>
                <w:sz w:val="20"/>
                <w:szCs w:val="20"/>
              </w:rPr>
              <w:t>Fri</w:t>
            </w:r>
            <w:r w:rsidRPr="00011A63">
              <w:rPr>
                <w:rFonts w:ascii="Arial" w:eastAsia="Times New Roman" w:hAnsi="Arial" w:cs="Arial"/>
                <w:sz w:val="20"/>
                <w:szCs w:val="20"/>
              </w:rPr>
              <w:t>)</w:t>
            </w:r>
          </w:p>
        </w:tc>
        <w:tc>
          <w:tcPr>
            <w:tcW w:w="3330" w:type="dxa"/>
            <w:tcBorders>
              <w:top w:val="nil"/>
              <w:left w:val="single" w:sz="4" w:space="0" w:color="auto"/>
              <w:bottom w:val="single" w:sz="4" w:space="0" w:color="auto"/>
              <w:right w:val="single" w:sz="4" w:space="0" w:color="auto"/>
            </w:tcBorders>
            <w:shd w:val="clear" w:color="000000" w:fill="FFFFFF"/>
            <w:noWrap/>
            <w:vAlign w:val="bottom"/>
            <w:hideMark/>
          </w:tcPr>
          <w:p w14:paraId="365C430B" w14:textId="77777777" w:rsidR="006A6B00" w:rsidRPr="00011A63" w:rsidRDefault="006A6B00"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Leases &amp; Property Types</w:t>
            </w:r>
          </w:p>
        </w:tc>
        <w:tc>
          <w:tcPr>
            <w:tcW w:w="1800" w:type="dxa"/>
            <w:vMerge/>
            <w:tcBorders>
              <w:top w:val="single" w:sz="8" w:space="0" w:color="auto"/>
              <w:left w:val="single" w:sz="4" w:space="0" w:color="auto"/>
              <w:bottom w:val="single" w:sz="4" w:space="0" w:color="000000"/>
              <w:right w:val="nil"/>
            </w:tcBorders>
            <w:vAlign w:val="center"/>
            <w:hideMark/>
          </w:tcPr>
          <w:p w14:paraId="0C84D38B" w14:textId="77777777" w:rsidR="006A6B00" w:rsidRPr="00011A63" w:rsidRDefault="006A6B00" w:rsidP="006A6B00">
            <w:pPr>
              <w:spacing w:after="0" w:line="240" w:lineRule="auto"/>
              <w:ind w:right="130"/>
              <w:rPr>
                <w:rFonts w:ascii="Arial" w:eastAsia="Times New Roman" w:hAnsi="Arial" w:cs="Arial"/>
                <w:sz w:val="20"/>
                <w:szCs w:val="20"/>
              </w:rPr>
            </w:pPr>
          </w:p>
        </w:tc>
        <w:tc>
          <w:tcPr>
            <w:tcW w:w="3060" w:type="dxa"/>
            <w:tcBorders>
              <w:left w:val="single" w:sz="4" w:space="0" w:color="auto"/>
              <w:bottom w:val="single" w:sz="4" w:space="0" w:color="auto"/>
              <w:right w:val="nil"/>
            </w:tcBorders>
            <w:shd w:val="clear" w:color="000000" w:fill="FFFFFF"/>
            <w:noWrap/>
            <w:vAlign w:val="center"/>
            <w:hideMark/>
          </w:tcPr>
          <w:p w14:paraId="5EB4271A" w14:textId="77777777" w:rsidR="006A6B00" w:rsidRPr="00011A63" w:rsidRDefault="006A6B00" w:rsidP="006A6B00">
            <w:pPr>
              <w:spacing w:after="0" w:line="240" w:lineRule="auto"/>
              <w:ind w:right="80"/>
              <w:jc w:val="center"/>
              <w:rPr>
                <w:rFonts w:ascii="Arial" w:eastAsia="Times New Roman" w:hAnsi="Arial" w:cs="Arial"/>
                <w:sz w:val="20"/>
                <w:szCs w:val="20"/>
              </w:rPr>
            </w:pPr>
            <w:r w:rsidRPr="00011A63">
              <w:rPr>
                <w:rFonts w:ascii="Arial" w:eastAsia="Times New Roman" w:hAnsi="Arial" w:cs="Arial"/>
                <w:sz w:val="20"/>
                <w:szCs w:val="20"/>
              </w:rPr>
              <w:t> </w:t>
            </w:r>
          </w:p>
        </w:tc>
        <w:tc>
          <w:tcPr>
            <w:tcW w:w="1542" w:type="dxa"/>
            <w:tcBorders>
              <w:left w:val="nil"/>
              <w:bottom w:val="single" w:sz="4" w:space="0" w:color="auto"/>
              <w:right w:val="nil"/>
            </w:tcBorders>
            <w:shd w:val="clear" w:color="000000" w:fill="FFFFFF"/>
            <w:noWrap/>
            <w:vAlign w:val="bottom"/>
          </w:tcPr>
          <w:p w14:paraId="404D05B5" w14:textId="77777777" w:rsidR="006A6B00" w:rsidRPr="00011A63" w:rsidRDefault="006A6B00" w:rsidP="006A6B00">
            <w:pPr>
              <w:spacing w:after="0" w:line="240" w:lineRule="auto"/>
              <w:rPr>
                <w:rFonts w:ascii="Arial" w:eastAsia="Times New Roman" w:hAnsi="Arial" w:cs="Arial"/>
                <w:sz w:val="20"/>
                <w:szCs w:val="20"/>
              </w:rPr>
            </w:pPr>
          </w:p>
        </w:tc>
        <w:tc>
          <w:tcPr>
            <w:tcW w:w="1486" w:type="dxa"/>
            <w:vMerge/>
            <w:tcBorders>
              <w:left w:val="nil"/>
              <w:bottom w:val="single" w:sz="4" w:space="0" w:color="000000"/>
              <w:right w:val="nil"/>
            </w:tcBorders>
            <w:vAlign w:val="center"/>
          </w:tcPr>
          <w:p w14:paraId="65E0D4DB" w14:textId="77777777" w:rsidR="006A6B00" w:rsidRPr="00011A63" w:rsidRDefault="006A6B00" w:rsidP="006A6B00">
            <w:pPr>
              <w:spacing w:after="0" w:line="240" w:lineRule="auto"/>
              <w:rPr>
                <w:rFonts w:ascii="Arial Narrow" w:eastAsia="Times New Roman" w:hAnsi="Arial Narrow" w:cs="Arial"/>
                <w:sz w:val="16"/>
                <w:szCs w:val="16"/>
              </w:rPr>
            </w:pPr>
          </w:p>
        </w:tc>
        <w:tc>
          <w:tcPr>
            <w:tcW w:w="795" w:type="dxa"/>
            <w:vMerge/>
            <w:tcBorders>
              <w:top w:val="single" w:sz="8" w:space="0" w:color="auto"/>
              <w:left w:val="nil"/>
              <w:bottom w:val="single" w:sz="4" w:space="0" w:color="000000"/>
              <w:right w:val="single" w:sz="8" w:space="0" w:color="auto"/>
            </w:tcBorders>
            <w:vAlign w:val="center"/>
          </w:tcPr>
          <w:p w14:paraId="7D52C92B" w14:textId="77777777" w:rsidR="006A6B00" w:rsidRPr="00011A63" w:rsidRDefault="006A6B00" w:rsidP="006A6B00">
            <w:pPr>
              <w:spacing w:after="0" w:line="240" w:lineRule="auto"/>
              <w:rPr>
                <w:rFonts w:ascii="Arial Narrow" w:eastAsia="Times New Roman" w:hAnsi="Arial Narrow" w:cs="Arial"/>
                <w:sz w:val="16"/>
                <w:szCs w:val="16"/>
              </w:rPr>
            </w:pPr>
          </w:p>
        </w:tc>
      </w:tr>
      <w:tr w:rsidR="006A6B00" w:rsidRPr="00011A63" w14:paraId="65AA8A31" w14:textId="77777777" w:rsidTr="006A6B00">
        <w:trPr>
          <w:trHeight w:val="255"/>
        </w:trPr>
        <w:tc>
          <w:tcPr>
            <w:tcW w:w="2642" w:type="dxa"/>
            <w:tcBorders>
              <w:top w:val="nil"/>
              <w:left w:val="single" w:sz="8" w:space="0" w:color="auto"/>
              <w:bottom w:val="nil"/>
              <w:right w:val="nil"/>
            </w:tcBorders>
            <w:shd w:val="clear" w:color="000000" w:fill="F2F2F2"/>
            <w:noWrap/>
            <w:vAlign w:val="bottom"/>
            <w:hideMark/>
          </w:tcPr>
          <w:p w14:paraId="50F6DC7F" w14:textId="22AC6929" w:rsidR="006A6B00" w:rsidRPr="00011A63" w:rsidRDefault="006A6B00" w:rsidP="006A6B00">
            <w:pPr>
              <w:spacing w:after="0" w:line="240" w:lineRule="auto"/>
              <w:ind w:right="810"/>
              <w:rPr>
                <w:rFonts w:ascii="Arial" w:eastAsia="Times New Roman" w:hAnsi="Arial" w:cs="Arial"/>
                <w:b/>
                <w:bCs/>
                <w:sz w:val="20"/>
                <w:szCs w:val="20"/>
              </w:rPr>
            </w:pPr>
            <w:r w:rsidRPr="00011A63">
              <w:rPr>
                <w:rFonts w:ascii="Arial" w:eastAsia="Times New Roman" w:hAnsi="Arial" w:cs="Arial"/>
                <w:b/>
                <w:bCs/>
                <w:sz w:val="20"/>
                <w:szCs w:val="20"/>
              </w:rPr>
              <w:t xml:space="preserve">2 </w:t>
            </w:r>
            <w:r>
              <w:rPr>
                <w:rFonts w:ascii="Arial" w:eastAsia="Times New Roman" w:hAnsi="Arial" w:cs="Arial"/>
                <w:b/>
                <w:bCs/>
                <w:sz w:val="20"/>
                <w:szCs w:val="20"/>
              </w:rPr>
              <w:t>–</w:t>
            </w:r>
            <w:r w:rsidRPr="00011A63">
              <w:rPr>
                <w:rFonts w:ascii="Arial" w:eastAsia="Times New Roman" w:hAnsi="Arial" w:cs="Arial"/>
                <w:b/>
                <w:bCs/>
                <w:sz w:val="20"/>
                <w:szCs w:val="20"/>
              </w:rPr>
              <w:t xml:space="preserve"> </w:t>
            </w:r>
            <w:r>
              <w:rPr>
                <w:rFonts w:ascii="Arial" w:eastAsia="Times New Roman" w:hAnsi="Arial" w:cs="Arial"/>
                <w:b/>
                <w:bCs/>
                <w:sz w:val="20"/>
                <w:szCs w:val="20"/>
              </w:rPr>
              <w:t>NO CLASS</w:t>
            </w:r>
          </w:p>
        </w:tc>
        <w:tc>
          <w:tcPr>
            <w:tcW w:w="1408" w:type="dxa"/>
            <w:tcBorders>
              <w:top w:val="nil"/>
              <w:left w:val="nil"/>
              <w:bottom w:val="nil"/>
              <w:right w:val="nil"/>
            </w:tcBorders>
            <w:shd w:val="clear" w:color="000000" w:fill="FFFFFF"/>
            <w:noWrap/>
            <w:vAlign w:val="bottom"/>
            <w:hideMark/>
          </w:tcPr>
          <w:p w14:paraId="2975DE29" w14:textId="51BCFDF8"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9/1</w:t>
            </w:r>
            <w:r w:rsidRPr="00011A63">
              <w:rPr>
                <w:rFonts w:ascii="Arial" w:eastAsia="Times New Roman" w:hAnsi="Arial" w:cs="Arial"/>
                <w:sz w:val="20"/>
                <w:szCs w:val="20"/>
              </w:rPr>
              <w:t>(</w:t>
            </w:r>
            <w:r>
              <w:rPr>
                <w:rFonts w:ascii="Arial" w:eastAsia="Times New Roman" w:hAnsi="Arial" w:cs="Arial"/>
                <w:sz w:val="20"/>
                <w:szCs w:val="20"/>
              </w:rPr>
              <w:t>Mon</w:t>
            </w:r>
            <w:r w:rsidRPr="00011A63">
              <w:rPr>
                <w:rFonts w:ascii="Arial" w:eastAsia="Times New Roman" w:hAnsi="Arial" w:cs="Arial"/>
                <w:sz w:val="20"/>
                <w:szCs w:val="20"/>
              </w:rPr>
              <w:t>)</w:t>
            </w:r>
          </w:p>
        </w:tc>
        <w:tc>
          <w:tcPr>
            <w:tcW w:w="3330" w:type="dxa"/>
            <w:tcBorders>
              <w:top w:val="nil"/>
              <w:left w:val="single" w:sz="4" w:space="0" w:color="auto"/>
              <w:bottom w:val="nil"/>
              <w:right w:val="single" w:sz="4" w:space="0" w:color="auto"/>
            </w:tcBorders>
            <w:shd w:val="clear" w:color="000000" w:fill="FFFFFF"/>
            <w:noWrap/>
            <w:vAlign w:val="bottom"/>
            <w:hideMark/>
          </w:tcPr>
          <w:p w14:paraId="29D8A58F" w14:textId="2D8D8D4D" w:rsidR="006A6B00" w:rsidRPr="00011A63" w:rsidRDefault="006A6B00" w:rsidP="006A6B00">
            <w:pPr>
              <w:spacing w:after="0" w:line="240" w:lineRule="auto"/>
              <w:ind w:right="260"/>
              <w:rPr>
                <w:rFonts w:ascii="Arial" w:eastAsia="Times New Roman" w:hAnsi="Arial" w:cs="Arial"/>
                <w:sz w:val="20"/>
                <w:szCs w:val="20"/>
              </w:rPr>
            </w:pPr>
          </w:p>
        </w:tc>
        <w:tc>
          <w:tcPr>
            <w:tcW w:w="1800" w:type="dxa"/>
            <w:vMerge w:val="restart"/>
            <w:tcBorders>
              <w:top w:val="nil"/>
              <w:left w:val="single" w:sz="4" w:space="0" w:color="auto"/>
              <w:bottom w:val="single" w:sz="4" w:space="0" w:color="000000"/>
              <w:right w:val="nil"/>
            </w:tcBorders>
            <w:shd w:val="clear" w:color="auto" w:fill="auto"/>
            <w:vAlign w:val="center"/>
            <w:hideMark/>
          </w:tcPr>
          <w:p w14:paraId="7754308B" w14:textId="77777777" w:rsidR="006A6B00" w:rsidRPr="00011A63" w:rsidRDefault="006A6B00" w:rsidP="006A6B00">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Ch 22</w:t>
            </w:r>
          </w:p>
        </w:tc>
        <w:tc>
          <w:tcPr>
            <w:tcW w:w="3060" w:type="dxa"/>
            <w:tcBorders>
              <w:top w:val="nil"/>
              <w:left w:val="single" w:sz="4" w:space="0" w:color="auto"/>
              <w:bottom w:val="nil"/>
              <w:right w:val="nil"/>
            </w:tcBorders>
            <w:shd w:val="clear" w:color="000000" w:fill="FFFFFF"/>
            <w:noWrap/>
            <w:vAlign w:val="center"/>
            <w:hideMark/>
          </w:tcPr>
          <w:p w14:paraId="73D73D47" w14:textId="77777777" w:rsidR="006A6B00" w:rsidRPr="00011A63" w:rsidRDefault="006A6B00" w:rsidP="006A6B00">
            <w:pPr>
              <w:spacing w:after="0" w:line="240" w:lineRule="auto"/>
              <w:ind w:right="80"/>
              <w:jc w:val="center"/>
              <w:rPr>
                <w:rFonts w:ascii="Arial" w:eastAsia="Times New Roman" w:hAnsi="Arial" w:cs="Arial"/>
                <w:sz w:val="20"/>
                <w:szCs w:val="20"/>
              </w:rPr>
            </w:pPr>
            <w:r w:rsidRPr="00011A63">
              <w:rPr>
                <w:rFonts w:ascii="Arial" w:eastAsia="Times New Roman" w:hAnsi="Arial" w:cs="Arial"/>
                <w:sz w:val="20"/>
                <w:szCs w:val="20"/>
              </w:rPr>
              <w:t> </w:t>
            </w:r>
          </w:p>
        </w:tc>
        <w:tc>
          <w:tcPr>
            <w:tcW w:w="1542" w:type="dxa"/>
            <w:tcBorders>
              <w:top w:val="nil"/>
              <w:left w:val="nil"/>
              <w:bottom w:val="nil"/>
              <w:right w:val="nil"/>
            </w:tcBorders>
            <w:shd w:val="clear" w:color="000000" w:fill="FFFFFF"/>
            <w:noWrap/>
            <w:vAlign w:val="center"/>
          </w:tcPr>
          <w:p w14:paraId="2356C581" w14:textId="77777777" w:rsidR="006A6B00" w:rsidRPr="00011A63" w:rsidRDefault="006A6B00" w:rsidP="006A6B00">
            <w:pPr>
              <w:spacing w:after="0" w:line="240" w:lineRule="auto"/>
              <w:jc w:val="center"/>
              <w:rPr>
                <w:rFonts w:ascii="Arial" w:eastAsia="Times New Roman" w:hAnsi="Arial" w:cs="Arial"/>
                <w:sz w:val="20"/>
                <w:szCs w:val="20"/>
              </w:rPr>
            </w:pPr>
          </w:p>
        </w:tc>
        <w:tc>
          <w:tcPr>
            <w:tcW w:w="1486" w:type="dxa"/>
            <w:vMerge w:val="restart"/>
            <w:tcBorders>
              <w:top w:val="nil"/>
              <w:left w:val="nil"/>
              <w:bottom w:val="single" w:sz="4" w:space="0" w:color="000000"/>
              <w:right w:val="nil"/>
            </w:tcBorders>
            <w:shd w:val="clear" w:color="000000" w:fill="FFFFFF"/>
            <w:noWrap/>
            <w:vAlign w:val="center"/>
          </w:tcPr>
          <w:p w14:paraId="52E3B151"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val="restart"/>
            <w:tcBorders>
              <w:top w:val="nil"/>
              <w:left w:val="nil"/>
              <w:bottom w:val="single" w:sz="4" w:space="0" w:color="000000"/>
              <w:right w:val="single" w:sz="8" w:space="0" w:color="auto"/>
            </w:tcBorders>
            <w:shd w:val="clear" w:color="000000" w:fill="FFFFFF"/>
            <w:noWrap/>
            <w:vAlign w:val="bottom"/>
          </w:tcPr>
          <w:p w14:paraId="041646E6" w14:textId="77777777" w:rsidR="006A6B00" w:rsidRPr="00011A63" w:rsidRDefault="006A6B00" w:rsidP="006A6B00">
            <w:pPr>
              <w:spacing w:after="0" w:line="240" w:lineRule="auto"/>
              <w:jc w:val="center"/>
              <w:rPr>
                <w:rFonts w:ascii="Arial Narrow" w:eastAsia="Times New Roman" w:hAnsi="Arial Narrow" w:cs="Arial"/>
                <w:sz w:val="16"/>
                <w:szCs w:val="16"/>
              </w:rPr>
            </w:pPr>
          </w:p>
        </w:tc>
      </w:tr>
      <w:tr w:rsidR="006A6B00" w:rsidRPr="00011A63" w14:paraId="1F6BE359" w14:textId="77777777" w:rsidTr="006A6B00">
        <w:trPr>
          <w:trHeight w:val="255"/>
        </w:trPr>
        <w:tc>
          <w:tcPr>
            <w:tcW w:w="2642" w:type="dxa"/>
            <w:tcBorders>
              <w:top w:val="nil"/>
              <w:left w:val="single" w:sz="8" w:space="0" w:color="auto"/>
              <w:bottom w:val="nil"/>
              <w:right w:val="nil"/>
            </w:tcBorders>
            <w:shd w:val="clear" w:color="000000" w:fill="F2F2F2"/>
            <w:noWrap/>
            <w:vAlign w:val="bottom"/>
          </w:tcPr>
          <w:p w14:paraId="64B3FD8D" w14:textId="075A628F" w:rsidR="006A6B00" w:rsidRPr="00011A63" w:rsidRDefault="006A6B00"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Industrial</w:t>
            </w:r>
          </w:p>
        </w:tc>
        <w:tc>
          <w:tcPr>
            <w:tcW w:w="1408" w:type="dxa"/>
            <w:tcBorders>
              <w:top w:val="nil"/>
              <w:left w:val="nil"/>
              <w:bottom w:val="nil"/>
              <w:right w:val="nil"/>
            </w:tcBorders>
            <w:shd w:val="clear" w:color="000000" w:fill="FFFFFF"/>
            <w:noWrap/>
            <w:vAlign w:val="bottom"/>
          </w:tcPr>
          <w:p w14:paraId="68130973" w14:textId="2178E2AB" w:rsidR="006A6B00"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9/3 (Wed)</w:t>
            </w:r>
          </w:p>
        </w:tc>
        <w:tc>
          <w:tcPr>
            <w:tcW w:w="3330" w:type="dxa"/>
            <w:tcBorders>
              <w:top w:val="nil"/>
              <w:left w:val="single" w:sz="4" w:space="0" w:color="auto"/>
              <w:bottom w:val="nil"/>
              <w:right w:val="single" w:sz="4" w:space="0" w:color="auto"/>
            </w:tcBorders>
            <w:shd w:val="clear" w:color="000000" w:fill="FFFFFF"/>
            <w:noWrap/>
            <w:vAlign w:val="bottom"/>
          </w:tcPr>
          <w:p w14:paraId="3D5E6AF4" w14:textId="2A7289C8" w:rsidR="006A6B00" w:rsidRDefault="006A6B00"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Industrial Property Types</w:t>
            </w:r>
          </w:p>
        </w:tc>
        <w:tc>
          <w:tcPr>
            <w:tcW w:w="1800" w:type="dxa"/>
            <w:vMerge/>
            <w:tcBorders>
              <w:top w:val="nil"/>
              <w:left w:val="single" w:sz="4" w:space="0" w:color="auto"/>
              <w:bottom w:val="single" w:sz="4" w:space="0" w:color="000000"/>
              <w:right w:val="nil"/>
            </w:tcBorders>
            <w:shd w:val="clear" w:color="auto" w:fill="auto"/>
            <w:vAlign w:val="center"/>
          </w:tcPr>
          <w:p w14:paraId="6A39D4E0" w14:textId="77777777" w:rsidR="006A6B00" w:rsidRDefault="006A6B00" w:rsidP="006A6B00">
            <w:pPr>
              <w:spacing w:after="0" w:line="240" w:lineRule="auto"/>
              <w:ind w:right="130"/>
              <w:jc w:val="center"/>
              <w:rPr>
                <w:rFonts w:ascii="Arial" w:eastAsia="Times New Roman" w:hAnsi="Arial" w:cs="Arial"/>
                <w:sz w:val="20"/>
                <w:szCs w:val="20"/>
              </w:rPr>
            </w:pPr>
          </w:p>
        </w:tc>
        <w:tc>
          <w:tcPr>
            <w:tcW w:w="3060" w:type="dxa"/>
            <w:tcBorders>
              <w:top w:val="nil"/>
              <w:left w:val="single" w:sz="4" w:space="0" w:color="auto"/>
              <w:bottom w:val="nil"/>
              <w:right w:val="nil"/>
            </w:tcBorders>
            <w:shd w:val="clear" w:color="000000" w:fill="FFFFFF"/>
            <w:noWrap/>
            <w:vAlign w:val="center"/>
          </w:tcPr>
          <w:p w14:paraId="47A88518" w14:textId="77777777" w:rsidR="006A6B00" w:rsidRPr="00011A63" w:rsidRDefault="006A6B00" w:rsidP="006A6B00">
            <w:pPr>
              <w:spacing w:after="0" w:line="240" w:lineRule="auto"/>
              <w:ind w:right="80"/>
              <w:jc w:val="center"/>
              <w:rPr>
                <w:rFonts w:ascii="Arial" w:eastAsia="Times New Roman" w:hAnsi="Arial" w:cs="Arial"/>
                <w:sz w:val="20"/>
                <w:szCs w:val="20"/>
              </w:rPr>
            </w:pPr>
          </w:p>
        </w:tc>
        <w:tc>
          <w:tcPr>
            <w:tcW w:w="1542" w:type="dxa"/>
            <w:tcBorders>
              <w:top w:val="nil"/>
              <w:left w:val="nil"/>
              <w:bottom w:val="nil"/>
              <w:right w:val="nil"/>
            </w:tcBorders>
            <w:shd w:val="clear" w:color="000000" w:fill="FFFFFF"/>
            <w:noWrap/>
            <w:vAlign w:val="center"/>
          </w:tcPr>
          <w:p w14:paraId="2706BCE4" w14:textId="77777777" w:rsidR="006A6B00" w:rsidRPr="00011A63" w:rsidRDefault="006A6B00" w:rsidP="006A6B00">
            <w:pPr>
              <w:spacing w:after="0" w:line="240" w:lineRule="auto"/>
              <w:jc w:val="center"/>
              <w:rPr>
                <w:rFonts w:ascii="Arial" w:eastAsia="Times New Roman" w:hAnsi="Arial" w:cs="Arial"/>
                <w:sz w:val="20"/>
                <w:szCs w:val="20"/>
              </w:rPr>
            </w:pPr>
          </w:p>
        </w:tc>
        <w:tc>
          <w:tcPr>
            <w:tcW w:w="1486" w:type="dxa"/>
            <w:vMerge/>
            <w:tcBorders>
              <w:top w:val="nil"/>
              <w:left w:val="nil"/>
              <w:bottom w:val="single" w:sz="4" w:space="0" w:color="000000"/>
              <w:right w:val="nil"/>
            </w:tcBorders>
            <w:shd w:val="clear" w:color="000000" w:fill="FFFFFF"/>
            <w:noWrap/>
            <w:vAlign w:val="center"/>
          </w:tcPr>
          <w:p w14:paraId="48894222"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shd w:val="clear" w:color="000000" w:fill="FFFFFF"/>
            <w:noWrap/>
            <w:vAlign w:val="bottom"/>
          </w:tcPr>
          <w:p w14:paraId="54BADAE2" w14:textId="77777777" w:rsidR="006A6B00" w:rsidRPr="00011A63" w:rsidRDefault="006A6B00" w:rsidP="006A6B00">
            <w:pPr>
              <w:spacing w:after="0" w:line="240" w:lineRule="auto"/>
              <w:jc w:val="center"/>
              <w:rPr>
                <w:rFonts w:ascii="Arial Narrow" w:eastAsia="Times New Roman" w:hAnsi="Arial Narrow" w:cs="Arial"/>
                <w:sz w:val="16"/>
                <w:szCs w:val="16"/>
              </w:rPr>
            </w:pPr>
          </w:p>
        </w:tc>
      </w:tr>
      <w:tr w:rsidR="006A6B00" w:rsidRPr="00011A63" w14:paraId="029FA774" w14:textId="77777777" w:rsidTr="004F5413">
        <w:trPr>
          <w:trHeight w:val="260"/>
        </w:trPr>
        <w:tc>
          <w:tcPr>
            <w:tcW w:w="2642" w:type="dxa"/>
            <w:tcBorders>
              <w:top w:val="nil"/>
              <w:left w:val="single" w:sz="8" w:space="0" w:color="auto"/>
              <w:bottom w:val="single" w:sz="4" w:space="0" w:color="auto"/>
              <w:right w:val="nil"/>
            </w:tcBorders>
            <w:shd w:val="clear" w:color="000000" w:fill="F2F2F2"/>
            <w:noWrap/>
            <w:vAlign w:val="bottom"/>
            <w:hideMark/>
          </w:tcPr>
          <w:p w14:paraId="5A84732F" w14:textId="57D094C5" w:rsidR="006A6B00" w:rsidRPr="00011A63" w:rsidRDefault="006A6B00"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Industrial (cont)</w:t>
            </w:r>
          </w:p>
        </w:tc>
        <w:tc>
          <w:tcPr>
            <w:tcW w:w="1408" w:type="dxa"/>
            <w:tcBorders>
              <w:top w:val="nil"/>
              <w:left w:val="nil"/>
              <w:bottom w:val="single" w:sz="4" w:space="0" w:color="auto"/>
              <w:right w:val="nil"/>
            </w:tcBorders>
            <w:shd w:val="clear" w:color="000000" w:fill="FFFFFF"/>
            <w:noWrap/>
            <w:vAlign w:val="bottom"/>
            <w:hideMark/>
          </w:tcPr>
          <w:p w14:paraId="2643B5CE" w14:textId="1C4744B4"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9/5</w:t>
            </w:r>
            <w:r w:rsidRPr="00011A63">
              <w:rPr>
                <w:rFonts w:ascii="Arial" w:eastAsia="Times New Roman" w:hAnsi="Arial" w:cs="Arial"/>
                <w:sz w:val="20"/>
                <w:szCs w:val="20"/>
              </w:rPr>
              <w:t>(</w:t>
            </w:r>
            <w:r>
              <w:rPr>
                <w:rFonts w:ascii="Arial" w:eastAsia="Times New Roman" w:hAnsi="Arial" w:cs="Arial"/>
                <w:sz w:val="20"/>
                <w:szCs w:val="20"/>
              </w:rPr>
              <w:t>Fri</w:t>
            </w:r>
            <w:r w:rsidRPr="00011A63">
              <w:rPr>
                <w:rFonts w:ascii="Arial" w:eastAsia="Times New Roman" w:hAnsi="Arial" w:cs="Arial"/>
                <w:sz w:val="20"/>
                <w:szCs w:val="20"/>
              </w:rPr>
              <w:t>)</w:t>
            </w:r>
          </w:p>
        </w:tc>
        <w:tc>
          <w:tcPr>
            <w:tcW w:w="3330" w:type="dxa"/>
            <w:tcBorders>
              <w:top w:val="nil"/>
              <w:left w:val="single" w:sz="4" w:space="0" w:color="auto"/>
              <w:bottom w:val="single" w:sz="4" w:space="0" w:color="auto"/>
              <w:right w:val="single" w:sz="4" w:space="0" w:color="auto"/>
            </w:tcBorders>
            <w:shd w:val="clear" w:color="000000" w:fill="FFFFFF"/>
            <w:noWrap/>
            <w:vAlign w:val="bottom"/>
            <w:hideMark/>
          </w:tcPr>
          <w:p w14:paraId="0EA2709D" w14:textId="4B5A7BFA" w:rsidR="006A6B00" w:rsidRPr="00011A63" w:rsidRDefault="006A6B00" w:rsidP="006A6B00">
            <w:pPr>
              <w:spacing w:after="0" w:line="240" w:lineRule="auto"/>
              <w:ind w:right="260"/>
              <w:rPr>
                <w:rFonts w:ascii="Arial" w:eastAsia="Times New Roman" w:hAnsi="Arial" w:cs="Arial"/>
                <w:sz w:val="20"/>
                <w:szCs w:val="20"/>
              </w:rPr>
            </w:pPr>
          </w:p>
        </w:tc>
        <w:tc>
          <w:tcPr>
            <w:tcW w:w="1800" w:type="dxa"/>
            <w:vMerge/>
            <w:tcBorders>
              <w:top w:val="nil"/>
              <w:left w:val="single" w:sz="4" w:space="0" w:color="auto"/>
              <w:bottom w:val="single" w:sz="4" w:space="0" w:color="auto"/>
              <w:right w:val="nil"/>
            </w:tcBorders>
            <w:vAlign w:val="center"/>
            <w:hideMark/>
          </w:tcPr>
          <w:p w14:paraId="08C6E32C" w14:textId="77777777" w:rsidR="006A6B00" w:rsidRPr="00011A63" w:rsidRDefault="006A6B00" w:rsidP="006A6B00">
            <w:pPr>
              <w:spacing w:after="0" w:line="240" w:lineRule="auto"/>
              <w:ind w:right="130"/>
              <w:rPr>
                <w:rFonts w:ascii="Arial" w:eastAsia="Times New Roman" w:hAnsi="Arial" w:cs="Arial"/>
                <w:sz w:val="20"/>
                <w:szCs w:val="20"/>
              </w:rPr>
            </w:pPr>
          </w:p>
        </w:tc>
        <w:tc>
          <w:tcPr>
            <w:tcW w:w="3060" w:type="dxa"/>
            <w:tcBorders>
              <w:top w:val="nil"/>
              <w:left w:val="single" w:sz="4" w:space="0" w:color="auto"/>
              <w:bottom w:val="single" w:sz="4" w:space="0" w:color="auto"/>
              <w:right w:val="nil"/>
            </w:tcBorders>
            <w:shd w:val="clear" w:color="000000" w:fill="FFFFFF"/>
            <w:noWrap/>
            <w:vAlign w:val="bottom"/>
            <w:hideMark/>
          </w:tcPr>
          <w:p w14:paraId="5105C1EF" w14:textId="77777777" w:rsidR="006A6B00" w:rsidRPr="00011A63" w:rsidRDefault="006A6B00" w:rsidP="006A6B00">
            <w:pPr>
              <w:spacing w:after="0" w:line="240" w:lineRule="auto"/>
              <w:ind w:right="80"/>
              <w:rPr>
                <w:rFonts w:ascii="Arial" w:eastAsia="Times New Roman" w:hAnsi="Arial" w:cs="Arial"/>
                <w:sz w:val="20"/>
                <w:szCs w:val="20"/>
              </w:rPr>
            </w:pPr>
            <w:r w:rsidRPr="00011A63">
              <w:rPr>
                <w:rFonts w:ascii="Arial" w:eastAsia="Times New Roman" w:hAnsi="Arial" w:cs="Arial"/>
                <w:sz w:val="20"/>
                <w:szCs w:val="20"/>
              </w:rPr>
              <w:t> </w:t>
            </w:r>
          </w:p>
        </w:tc>
        <w:tc>
          <w:tcPr>
            <w:tcW w:w="1542" w:type="dxa"/>
            <w:tcBorders>
              <w:top w:val="nil"/>
              <w:left w:val="nil"/>
              <w:bottom w:val="single" w:sz="4" w:space="0" w:color="auto"/>
              <w:right w:val="nil"/>
            </w:tcBorders>
            <w:shd w:val="clear" w:color="000000" w:fill="FFFFFF"/>
            <w:noWrap/>
            <w:vAlign w:val="bottom"/>
          </w:tcPr>
          <w:p w14:paraId="64EDDB71" w14:textId="77777777" w:rsidR="006A6B00" w:rsidRPr="00011A63" w:rsidRDefault="006A6B00" w:rsidP="006A6B00">
            <w:pPr>
              <w:spacing w:after="0" w:line="240" w:lineRule="auto"/>
              <w:rPr>
                <w:rFonts w:ascii="Arial" w:eastAsia="Times New Roman" w:hAnsi="Arial" w:cs="Arial"/>
                <w:sz w:val="20"/>
                <w:szCs w:val="20"/>
              </w:rPr>
            </w:pPr>
          </w:p>
        </w:tc>
        <w:tc>
          <w:tcPr>
            <w:tcW w:w="1486" w:type="dxa"/>
            <w:vMerge/>
            <w:tcBorders>
              <w:top w:val="nil"/>
              <w:left w:val="nil"/>
              <w:bottom w:val="single" w:sz="4" w:space="0" w:color="000000"/>
              <w:right w:val="nil"/>
            </w:tcBorders>
            <w:vAlign w:val="center"/>
          </w:tcPr>
          <w:p w14:paraId="1408744A" w14:textId="77777777" w:rsidR="006A6B00" w:rsidRPr="00011A63" w:rsidRDefault="006A6B00" w:rsidP="006A6B00">
            <w:pPr>
              <w:spacing w:after="0" w:line="240" w:lineRule="auto"/>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vAlign w:val="center"/>
          </w:tcPr>
          <w:p w14:paraId="2362067D" w14:textId="77777777" w:rsidR="006A6B00" w:rsidRPr="00011A63" w:rsidRDefault="006A6B00" w:rsidP="006A6B00">
            <w:pPr>
              <w:spacing w:after="0" w:line="240" w:lineRule="auto"/>
              <w:rPr>
                <w:rFonts w:ascii="Arial Narrow" w:eastAsia="Times New Roman" w:hAnsi="Arial Narrow" w:cs="Arial"/>
                <w:sz w:val="16"/>
                <w:szCs w:val="16"/>
              </w:rPr>
            </w:pPr>
          </w:p>
        </w:tc>
      </w:tr>
      <w:tr w:rsidR="006A6B00" w:rsidRPr="00011A63" w14:paraId="0EC06660" w14:textId="77777777" w:rsidTr="004F5413">
        <w:trPr>
          <w:trHeight w:val="300"/>
        </w:trPr>
        <w:tc>
          <w:tcPr>
            <w:tcW w:w="2642" w:type="dxa"/>
            <w:tcBorders>
              <w:top w:val="single" w:sz="4" w:space="0" w:color="auto"/>
              <w:left w:val="single" w:sz="4" w:space="0" w:color="auto"/>
            </w:tcBorders>
            <w:shd w:val="clear" w:color="000000" w:fill="FFFFFF"/>
            <w:noWrap/>
            <w:vAlign w:val="bottom"/>
            <w:hideMark/>
          </w:tcPr>
          <w:p w14:paraId="41E7CFE7" w14:textId="582DA419" w:rsidR="006A6B00" w:rsidRPr="00011A63" w:rsidRDefault="006A6B00" w:rsidP="006A6B00">
            <w:pPr>
              <w:spacing w:after="0" w:line="240" w:lineRule="auto"/>
              <w:ind w:right="810"/>
              <w:rPr>
                <w:rFonts w:ascii="Arial" w:eastAsia="Times New Roman" w:hAnsi="Arial" w:cs="Arial"/>
                <w:b/>
                <w:bCs/>
                <w:sz w:val="20"/>
                <w:szCs w:val="20"/>
              </w:rPr>
            </w:pPr>
            <w:r w:rsidRPr="00011A63">
              <w:rPr>
                <w:rFonts w:ascii="Arial" w:eastAsia="Times New Roman" w:hAnsi="Arial" w:cs="Arial"/>
                <w:b/>
                <w:bCs/>
                <w:sz w:val="20"/>
                <w:szCs w:val="20"/>
              </w:rPr>
              <w:t xml:space="preserve">3 - </w:t>
            </w:r>
            <w:r>
              <w:rPr>
                <w:rFonts w:ascii="Arial" w:eastAsia="Times New Roman" w:hAnsi="Arial" w:cs="Arial"/>
                <w:b/>
                <w:bCs/>
                <w:sz w:val="20"/>
                <w:szCs w:val="20"/>
              </w:rPr>
              <w:t xml:space="preserve"> Case Study</w:t>
            </w:r>
          </w:p>
        </w:tc>
        <w:tc>
          <w:tcPr>
            <w:tcW w:w="1408" w:type="dxa"/>
            <w:tcBorders>
              <w:top w:val="single" w:sz="4" w:space="0" w:color="auto"/>
              <w:right w:val="single" w:sz="4" w:space="0" w:color="auto"/>
            </w:tcBorders>
            <w:shd w:val="clear" w:color="000000" w:fill="FFFFFF"/>
            <w:noWrap/>
            <w:vAlign w:val="bottom"/>
            <w:hideMark/>
          </w:tcPr>
          <w:p w14:paraId="751FA4B0" w14:textId="25009208"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9/8</w:t>
            </w:r>
            <w:r w:rsidRPr="00011A63">
              <w:rPr>
                <w:rFonts w:ascii="Arial" w:eastAsia="Times New Roman" w:hAnsi="Arial" w:cs="Arial"/>
                <w:sz w:val="20"/>
                <w:szCs w:val="20"/>
              </w:rPr>
              <w:t>(</w:t>
            </w:r>
            <w:r>
              <w:rPr>
                <w:rFonts w:ascii="Arial" w:eastAsia="Times New Roman" w:hAnsi="Arial" w:cs="Arial"/>
                <w:sz w:val="20"/>
                <w:szCs w:val="20"/>
              </w:rPr>
              <w:t>Mon</w:t>
            </w:r>
            <w:r w:rsidRPr="00011A63">
              <w:rPr>
                <w:rFonts w:ascii="Arial" w:eastAsia="Times New Roman" w:hAnsi="Arial" w:cs="Arial"/>
                <w:sz w:val="20"/>
                <w:szCs w:val="20"/>
              </w:rPr>
              <w:t>)</w:t>
            </w:r>
          </w:p>
        </w:tc>
        <w:tc>
          <w:tcPr>
            <w:tcW w:w="3330" w:type="dxa"/>
            <w:tcBorders>
              <w:top w:val="single" w:sz="4" w:space="0" w:color="auto"/>
              <w:left w:val="single" w:sz="4" w:space="0" w:color="auto"/>
              <w:right w:val="single" w:sz="4" w:space="0" w:color="auto"/>
            </w:tcBorders>
            <w:shd w:val="clear" w:color="000000" w:fill="FFFFFF"/>
            <w:noWrap/>
            <w:vAlign w:val="bottom"/>
            <w:hideMark/>
          </w:tcPr>
          <w:p w14:paraId="59FDE7A0" w14:textId="6953140A" w:rsidR="006A6B00" w:rsidRPr="00011A63" w:rsidRDefault="004F5413"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Centre Pointe</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BD058" w14:textId="77777777" w:rsidR="006A6B00" w:rsidRPr="00011A63" w:rsidRDefault="006A6B00" w:rsidP="006A6B00">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Ch 22</w:t>
            </w:r>
          </w:p>
        </w:tc>
        <w:tc>
          <w:tcPr>
            <w:tcW w:w="3060" w:type="dxa"/>
            <w:tcBorders>
              <w:top w:val="single" w:sz="4" w:space="0" w:color="auto"/>
              <w:left w:val="single" w:sz="4" w:space="0" w:color="auto"/>
            </w:tcBorders>
            <w:shd w:val="clear" w:color="auto" w:fill="auto"/>
            <w:noWrap/>
            <w:vAlign w:val="center"/>
            <w:hideMark/>
          </w:tcPr>
          <w:p w14:paraId="6664BD66" w14:textId="77777777" w:rsidR="006A6B00" w:rsidRPr="00011A63" w:rsidRDefault="006A6B00" w:rsidP="006A6B00">
            <w:pPr>
              <w:spacing w:after="0" w:line="240" w:lineRule="auto"/>
              <w:ind w:right="80"/>
              <w:jc w:val="center"/>
              <w:rPr>
                <w:rFonts w:ascii="Arial" w:eastAsia="Times New Roman" w:hAnsi="Arial" w:cs="Arial"/>
                <w:b/>
                <w:bCs/>
                <w:i/>
                <w:iCs/>
                <w:color w:val="000000"/>
                <w:sz w:val="18"/>
                <w:szCs w:val="18"/>
              </w:rPr>
            </w:pPr>
          </w:p>
        </w:tc>
        <w:tc>
          <w:tcPr>
            <w:tcW w:w="1542" w:type="dxa"/>
            <w:tcBorders>
              <w:top w:val="single" w:sz="4" w:space="0" w:color="auto"/>
              <w:right w:val="nil"/>
            </w:tcBorders>
            <w:shd w:val="clear" w:color="auto" w:fill="auto"/>
            <w:noWrap/>
            <w:vAlign w:val="bottom"/>
          </w:tcPr>
          <w:p w14:paraId="41C2CE97" w14:textId="77777777" w:rsidR="006A6B00" w:rsidRPr="00011A63" w:rsidRDefault="006A6B00" w:rsidP="006A6B00">
            <w:pPr>
              <w:spacing w:after="0" w:line="240" w:lineRule="auto"/>
              <w:jc w:val="center"/>
              <w:rPr>
                <w:rFonts w:ascii="Calibri" w:eastAsia="Times New Roman" w:hAnsi="Calibri" w:cs="Calibri"/>
                <w:color w:val="C00000"/>
              </w:rPr>
            </w:pPr>
          </w:p>
        </w:tc>
        <w:tc>
          <w:tcPr>
            <w:tcW w:w="1486" w:type="dxa"/>
            <w:vMerge w:val="restart"/>
            <w:tcBorders>
              <w:top w:val="nil"/>
              <w:left w:val="nil"/>
              <w:bottom w:val="single" w:sz="4" w:space="0" w:color="000000"/>
              <w:right w:val="nil"/>
            </w:tcBorders>
            <w:shd w:val="clear" w:color="000000" w:fill="FFFFFF"/>
            <w:noWrap/>
            <w:vAlign w:val="center"/>
          </w:tcPr>
          <w:p w14:paraId="697C5D35"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val="restart"/>
            <w:tcBorders>
              <w:top w:val="nil"/>
              <w:left w:val="nil"/>
              <w:bottom w:val="single" w:sz="4" w:space="0" w:color="000000"/>
              <w:right w:val="single" w:sz="8" w:space="0" w:color="auto"/>
            </w:tcBorders>
            <w:shd w:val="clear" w:color="000000" w:fill="FFFFFF"/>
            <w:vAlign w:val="bottom"/>
          </w:tcPr>
          <w:p w14:paraId="631098BD" w14:textId="77777777" w:rsidR="006A6B00" w:rsidRPr="00011A63" w:rsidRDefault="006A6B00" w:rsidP="006A6B00">
            <w:pPr>
              <w:spacing w:after="0" w:line="240" w:lineRule="auto"/>
              <w:jc w:val="center"/>
              <w:rPr>
                <w:rFonts w:ascii="Arial Narrow" w:eastAsia="Times New Roman" w:hAnsi="Arial Narrow" w:cs="Arial"/>
                <w:sz w:val="16"/>
                <w:szCs w:val="16"/>
              </w:rPr>
            </w:pPr>
          </w:p>
        </w:tc>
      </w:tr>
      <w:tr w:rsidR="006A6B00" w:rsidRPr="00011A63" w14:paraId="7C4FCD97" w14:textId="77777777" w:rsidTr="004F5413">
        <w:trPr>
          <w:trHeight w:val="260"/>
        </w:trPr>
        <w:tc>
          <w:tcPr>
            <w:tcW w:w="2642" w:type="dxa"/>
            <w:tcBorders>
              <w:top w:val="nil"/>
              <w:left w:val="single" w:sz="4" w:space="0" w:color="auto"/>
            </w:tcBorders>
            <w:shd w:val="clear" w:color="000000" w:fill="FFFFFF"/>
            <w:noWrap/>
            <w:vAlign w:val="bottom"/>
          </w:tcPr>
          <w:p w14:paraId="70435D96" w14:textId="3DB25910" w:rsidR="006A6B00" w:rsidRDefault="006A6B00"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Office</w:t>
            </w:r>
          </w:p>
        </w:tc>
        <w:tc>
          <w:tcPr>
            <w:tcW w:w="1408" w:type="dxa"/>
            <w:tcBorders>
              <w:top w:val="nil"/>
              <w:right w:val="single" w:sz="4" w:space="0" w:color="auto"/>
            </w:tcBorders>
            <w:shd w:val="clear" w:color="000000" w:fill="FFFFFF"/>
            <w:noWrap/>
            <w:vAlign w:val="bottom"/>
          </w:tcPr>
          <w:p w14:paraId="636A4903" w14:textId="57A29DC7" w:rsidR="006A6B00"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9/10 (Wed)</w:t>
            </w:r>
          </w:p>
        </w:tc>
        <w:tc>
          <w:tcPr>
            <w:tcW w:w="3330" w:type="dxa"/>
            <w:tcBorders>
              <w:top w:val="nil"/>
              <w:left w:val="single" w:sz="4" w:space="0" w:color="auto"/>
              <w:right w:val="single" w:sz="4" w:space="0" w:color="auto"/>
            </w:tcBorders>
            <w:shd w:val="clear" w:color="000000" w:fill="FFFFFF"/>
            <w:noWrap/>
            <w:vAlign w:val="bottom"/>
          </w:tcPr>
          <w:p w14:paraId="7F7FEC4D" w14:textId="779F32C0" w:rsidR="006A6B00" w:rsidRDefault="004F5413"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Office Property Type</w:t>
            </w:r>
          </w:p>
        </w:tc>
        <w:tc>
          <w:tcPr>
            <w:tcW w:w="1800" w:type="dxa"/>
            <w:vMerge/>
            <w:tcBorders>
              <w:top w:val="nil"/>
              <w:left w:val="single" w:sz="4" w:space="0" w:color="auto"/>
              <w:bottom w:val="single" w:sz="4" w:space="0" w:color="auto"/>
              <w:right w:val="single" w:sz="4" w:space="0" w:color="auto"/>
            </w:tcBorders>
            <w:vAlign w:val="center"/>
          </w:tcPr>
          <w:p w14:paraId="69993B9C" w14:textId="77777777" w:rsidR="006A6B00" w:rsidRPr="00011A63" w:rsidRDefault="006A6B00" w:rsidP="006A6B00">
            <w:pPr>
              <w:spacing w:after="0" w:line="240" w:lineRule="auto"/>
              <w:ind w:right="130"/>
              <w:rPr>
                <w:rFonts w:ascii="Arial" w:eastAsia="Times New Roman" w:hAnsi="Arial" w:cs="Arial"/>
                <w:sz w:val="20"/>
                <w:szCs w:val="20"/>
              </w:rPr>
            </w:pPr>
          </w:p>
        </w:tc>
        <w:tc>
          <w:tcPr>
            <w:tcW w:w="3060" w:type="dxa"/>
            <w:tcBorders>
              <w:top w:val="nil"/>
              <w:left w:val="single" w:sz="4" w:space="0" w:color="auto"/>
            </w:tcBorders>
            <w:shd w:val="clear" w:color="auto" w:fill="auto"/>
            <w:noWrap/>
            <w:vAlign w:val="bottom"/>
          </w:tcPr>
          <w:p w14:paraId="3690B068" w14:textId="77777777" w:rsidR="006A6B00" w:rsidRPr="00011A63" w:rsidRDefault="006A6B00" w:rsidP="006A6B00">
            <w:pPr>
              <w:spacing w:after="0" w:line="240" w:lineRule="auto"/>
              <w:ind w:right="80"/>
              <w:jc w:val="center"/>
              <w:rPr>
                <w:rFonts w:ascii="Arial" w:eastAsia="Times New Roman" w:hAnsi="Arial" w:cs="Arial"/>
                <w:b/>
                <w:bCs/>
                <w:sz w:val="18"/>
                <w:szCs w:val="18"/>
              </w:rPr>
            </w:pPr>
          </w:p>
        </w:tc>
        <w:tc>
          <w:tcPr>
            <w:tcW w:w="1542" w:type="dxa"/>
            <w:tcBorders>
              <w:top w:val="nil"/>
              <w:right w:val="nil"/>
            </w:tcBorders>
            <w:shd w:val="clear" w:color="auto" w:fill="auto"/>
            <w:noWrap/>
            <w:vAlign w:val="bottom"/>
          </w:tcPr>
          <w:p w14:paraId="67CC4C5D" w14:textId="77777777" w:rsidR="006A6B00" w:rsidRPr="00011A63" w:rsidRDefault="006A6B00" w:rsidP="006A6B00">
            <w:pPr>
              <w:spacing w:after="0" w:line="240" w:lineRule="auto"/>
              <w:rPr>
                <w:rFonts w:ascii="Arial" w:eastAsia="Times New Roman" w:hAnsi="Arial" w:cs="Arial"/>
                <w:sz w:val="20"/>
                <w:szCs w:val="20"/>
              </w:rPr>
            </w:pPr>
          </w:p>
        </w:tc>
        <w:tc>
          <w:tcPr>
            <w:tcW w:w="1486" w:type="dxa"/>
            <w:vMerge/>
            <w:tcBorders>
              <w:top w:val="nil"/>
              <w:left w:val="nil"/>
              <w:bottom w:val="single" w:sz="4" w:space="0" w:color="000000"/>
              <w:right w:val="nil"/>
            </w:tcBorders>
            <w:vAlign w:val="center"/>
          </w:tcPr>
          <w:p w14:paraId="239A69AC" w14:textId="77777777" w:rsidR="006A6B00" w:rsidRPr="00011A63" w:rsidRDefault="006A6B00" w:rsidP="006A6B00">
            <w:pPr>
              <w:spacing w:after="0" w:line="240" w:lineRule="auto"/>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vAlign w:val="center"/>
          </w:tcPr>
          <w:p w14:paraId="75D4B5CF" w14:textId="77777777" w:rsidR="006A6B00" w:rsidRPr="00011A63" w:rsidRDefault="006A6B00" w:rsidP="006A6B00">
            <w:pPr>
              <w:spacing w:after="0" w:line="240" w:lineRule="auto"/>
              <w:rPr>
                <w:rFonts w:ascii="Arial Narrow" w:eastAsia="Times New Roman" w:hAnsi="Arial Narrow" w:cs="Arial"/>
                <w:sz w:val="16"/>
                <w:szCs w:val="16"/>
              </w:rPr>
            </w:pPr>
          </w:p>
        </w:tc>
      </w:tr>
      <w:tr w:rsidR="006A6B00" w:rsidRPr="00011A63" w14:paraId="4FB25F10" w14:textId="77777777" w:rsidTr="004F5413">
        <w:trPr>
          <w:trHeight w:val="260"/>
        </w:trPr>
        <w:tc>
          <w:tcPr>
            <w:tcW w:w="2642" w:type="dxa"/>
            <w:tcBorders>
              <w:left w:val="single" w:sz="4" w:space="0" w:color="auto"/>
              <w:bottom w:val="single" w:sz="4" w:space="0" w:color="auto"/>
              <w:right w:val="nil"/>
            </w:tcBorders>
            <w:shd w:val="clear" w:color="000000" w:fill="FFFFFF"/>
            <w:noWrap/>
            <w:vAlign w:val="bottom"/>
            <w:hideMark/>
          </w:tcPr>
          <w:p w14:paraId="062430F1" w14:textId="50E43F8F" w:rsidR="006A6B00" w:rsidRPr="00011A63" w:rsidRDefault="004F5413"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Office (cont)</w:t>
            </w:r>
          </w:p>
        </w:tc>
        <w:tc>
          <w:tcPr>
            <w:tcW w:w="1408" w:type="dxa"/>
            <w:tcBorders>
              <w:left w:val="nil"/>
              <w:bottom w:val="single" w:sz="4" w:space="0" w:color="auto"/>
              <w:right w:val="nil"/>
            </w:tcBorders>
            <w:shd w:val="clear" w:color="000000" w:fill="FFFFFF"/>
            <w:noWrap/>
            <w:vAlign w:val="bottom"/>
            <w:hideMark/>
          </w:tcPr>
          <w:p w14:paraId="35764CA4" w14:textId="53AE34A6"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9/12</w:t>
            </w:r>
            <w:r w:rsidRPr="00011A63">
              <w:rPr>
                <w:rFonts w:ascii="Arial" w:eastAsia="Times New Roman" w:hAnsi="Arial" w:cs="Arial"/>
                <w:sz w:val="20"/>
                <w:szCs w:val="20"/>
              </w:rPr>
              <w:t>(</w:t>
            </w:r>
            <w:r>
              <w:rPr>
                <w:rFonts w:ascii="Arial" w:eastAsia="Times New Roman" w:hAnsi="Arial" w:cs="Arial"/>
                <w:sz w:val="20"/>
                <w:szCs w:val="20"/>
              </w:rPr>
              <w:t>Fri</w:t>
            </w:r>
            <w:r w:rsidRPr="00011A63">
              <w:rPr>
                <w:rFonts w:ascii="Arial" w:eastAsia="Times New Roman" w:hAnsi="Arial" w:cs="Arial"/>
                <w:sz w:val="20"/>
                <w:szCs w:val="20"/>
              </w:rPr>
              <w:t>)</w:t>
            </w:r>
          </w:p>
        </w:tc>
        <w:tc>
          <w:tcPr>
            <w:tcW w:w="3330" w:type="dxa"/>
            <w:tcBorders>
              <w:left w:val="single" w:sz="4" w:space="0" w:color="auto"/>
              <w:bottom w:val="single" w:sz="4" w:space="0" w:color="auto"/>
              <w:right w:val="single" w:sz="4" w:space="0" w:color="auto"/>
            </w:tcBorders>
            <w:shd w:val="clear" w:color="000000" w:fill="FFFFFF"/>
            <w:noWrap/>
            <w:vAlign w:val="bottom"/>
            <w:hideMark/>
          </w:tcPr>
          <w:p w14:paraId="1667072C" w14:textId="66478312" w:rsidR="006A6B00" w:rsidRPr="00011A63" w:rsidRDefault="006A6B00" w:rsidP="006A6B00">
            <w:pPr>
              <w:spacing w:after="0" w:line="240" w:lineRule="auto"/>
              <w:ind w:right="260"/>
              <w:rPr>
                <w:rFonts w:ascii="Arial" w:eastAsia="Times New Roman" w:hAnsi="Arial" w:cs="Arial"/>
                <w:sz w:val="20"/>
                <w:szCs w:val="20"/>
              </w:rPr>
            </w:pPr>
          </w:p>
        </w:tc>
        <w:tc>
          <w:tcPr>
            <w:tcW w:w="1800" w:type="dxa"/>
            <w:vMerge/>
            <w:tcBorders>
              <w:left w:val="single" w:sz="4" w:space="0" w:color="auto"/>
              <w:bottom w:val="single" w:sz="4" w:space="0" w:color="auto"/>
              <w:right w:val="nil"/>
            </w:tcBorders>
            <w:vAlign w:val="center"/>
            <w:hideMark/>
          </w:tcPr>
          <w:p w14:paraId="098AE36D" w14:textId="77777777" w:rsidR="006A6B00" w:rsidRPr="00011A63" w:rsidRDefault="006A6B00" w:rsidP="006A6B00">
            <w:pPr>
              <w:spacing w:after="0" w:line="240" w:lineRule="auto"/>
              <w:ind w:right="130"/>
              <w:rPr>
                <w:rFonts w:ascii="Arial" w:eastAsia="Times New Roman" w:hAnsi="Arial" w:cs="Arial"/>
                <w:sz w:val="20"/>
                <w:szCs w:val="20"/>
              </w:rPr>
            </w:pPr>
          </w:p>
        </w:tc>
        <w:tc>
          <w:tcPr>
            <w:tcW w:w="3060" w:type="dxa"/>
            <w:tcBorders>
              <w:left w:val="single" w:sz="4" w:space="0" w:color="auto"/>
              <w:bottom w:val="single" w:sz="4" w:space="0" w:color="auto"/>
              <w:right w:val="nil"/>
            </w:tcBorders>
            <w:shd w:val="clear" w:color="auto" w:fill="auto"/>
            <w:noWrap/>
            <w:vAlign w:val="bottom"/>
            <w:hideMark/>
          </w:tcPr>
          <w:p w14:paraId="3043882B" w14:textId="77777777" w:rsidR="006A6B00" w:rsidRPr="00011A63" w:rsidRDefault="006A6B00" w:rsidP="006A6B00">
            <w:pPr>
              <w:spacing w:after="0" w:line="240" w:lineRule="auto"/>
              <w:ind w:right="80"/>
              <w:jc w:val="center"/>
              <w:rPr>
                <w:rFonts w:ascii="Arial" w:eastAsia="Times New Roman" w:hAnsi="Arial" w:cs="Arial"/>
                <w:b/>
                <w:bCs/>
                <w:sz w:val="18"/>
                <w:szCs w:val="18"/>
              </w:rPr>
            </w:pPr>
            <w:r w:rsidRPr="00011A63">
              <w:rPr>
                <w:rFonts w:ascii="Arial" w:eastAsia="Times New Roman" w:hAnsi="Arial" w:cs="Arial"/>
                <w:b/>
                <w:bCs/>
                <w:sz w:val="18"/>
                <w:szCs w:val="18"/>
              </w:rPr>
              <w:t> </w:t>
            </w:r>
          </w:p>
        </w:tc>
        <w:tc>
          <w:tcPr>
            <w:tcW w:w="1542" w:type="dxa"/>
            <w:tcBorders>
              <w:left w:val="nil"/>
              <w:bottom w:val="single" w:sz="4" w:space="0" w:color="auto"/>
              <w:right w:val="nil"/>
            </w:tcBorders>
            <w:shd w:val="clear" w:color="auto" w:fill="auto"/>
            <w:noWrap/>
            <w:vAlign w:val="bottom"/>
          </w:tcPr>
          <w:p w14:paraId="29CB9C9C" w14:textId="77777777" w:rsidR="006A6B00" w:rsidRPr="00011A63" w:rsidRDefault="006A6B00" w:rsidP="006A6B00">
            <w:pPr>
              <w:spacing w:after="0" w:line="240" w:lineRule="auto"/>
              <w:rPr>
                <w:rFonts w:ascii="Arial" w:eastAsia="Times New Roman" w:hAnsi="Arial" w:cs="Arial"/>
                <w:sz w:val="20"/>
                <w:szCs w:val="20"/>
              </w:rPr>
            </w:pPr>
          </w:p>
        </w:tc>
        <w:tc>
          <w:tcPr>
            <w:tcW w:w="1486" w:type="dxa"/>
            <w:vMerge/>
            <w:tcBorders>
              <w:top w:val="nil"/>
              <w:left w:val="nil"/>
              <w:bottom w:val="single" w:sz="4" w:space="0" w:color="000000"/>
              <w:right w:val="nil"/>
            </w:tcBorders>
            <w:vAlign w:val="center"/>
          </w:tcPr>
          <w:p w14:paraId="0343CEFD" w14:textId="77777777" w:rsidR="006A6B00" w:rsidRPr="00011A63" w:rsidRDefault="006A6B00" w:rsidP="006A6B00">
            <w:pPr>
              <w:spacing w:after="0" w:line="240" w:lineRule="auto"/>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vAlign w:val="center"/>
          </w:tcPr>
          <w:p w14:paraId="5B6869DE" w14:textId="77777777" w:rsidR="006A6B00" w:rsidRPr="00011A63" w:rsidRDefault="006A6B00" w:rsidP="006A6B00">
            <w:pPr>
              <w:spacing w:after="0" w:line="240" w:lineRule="auto"/>
              <w:rPr>
                <w:rFonts w:ascii="Arial Narrow" w:eastAsia="Times New Roman" w:hAnsi="Arial Narrow" w:cs="Arial"/>
                <w:sz w:val="16"/>
                <w:szCs w:val="16"/>
              </w:rPr>
            </w:pPr>
          </w:p>
        </w:tc>
      </w:tr>
      <w:tr w:rsidR="006A6B00" w:rsidRPr="00011A63" w14:paraId="0CB80399" w14:textId="77777777" w:rsidTr="004F5413">
        <w:trPr>
          <w:trHeight w:val="315"/>
        </w:trPr>
        <w:tc>
          <w:tcPr>
            <w:tcW w:w="2642" w:type="dxa"/>
            <w:tcBorders>
              <w:top w:val="nil"/>
              <w:left w:val="single" w:sz="8" w:space="0" w:color="auto"/>
              <w:bottom w:val="nil"/>
              <w:right w:val="nil"/>
            </w:tcBorders>
            <w:shd w:val="clear" w:color="000000" w:fill="F2F2F2"/>
            <w:noWrap/>
            <w:vAlign w:val="bottom"/>
            <w:hideMark/>
          </w:tcPr>
          <w:p w14:paraId="08F5CB7F" w14:textId="1B73B9C6" w:rsidR="006A6B00" w:rsidRPr="00011A63" w:rsidRDefault="006A6B00" w:rsidP="006A6B00">
            <w:pPr>
              <w:spacing w:after="0" w:line="240" w:lineRule="auto"/>
              <w:ind w:right="810"/>
              <w:rPr>
                <w:rFonts w:ascii="Arial" w:eastAsia="Times New Roman" w:hAnsi="Arial" w:cs="Arial"/>
                <w:b/>
                <w:bCs/>
                <w:sz w:val="20"/>
                <w:szCs w:val="20"/>
              </w:rPr>
            </w:pPr>
            <w:r w:rsidRPr="00011A63">
              <w:rPr>
                <w:rFonts w:ascii="Arial" w:eastAsia="Times New Roman" w:hAnsi="Arial" w:cs="Arial"/>
                <w:b/>
                <w:bCs/>
                <w:sz w:val="20"/>
                <w:szCs w:val="20"/>
              </w:rPr>
              <w:t xml:space="preserve">4 - </w:t>
            </w:r>
            <w:r w:rsidR="004F5413">
              <w:rPr>
                <w:rFonts w:ascii="Arial" w:eastAsia="Times New Roman" w:hAnsi="Arial" w:cs="Arial"/>
                <w:b/>
                <w:bCs/>
                <w:sz w:val="20"/>
                <w:szCs w:val="20"/>
              </w:rPr>
              <w:t xml:space="preserve"> Case Study</w:t>
            </w:r>
          </w:p>
        </w:tc>
        <w:tc>
          <w:tcPr>
            <w:tcW w:w="1408" w:type="dxa"/>
            <w:tcBorders>
              <w:top w:val="nil"/>
              <w:left w:val="nil"/>
              <w:bottom w:val="nil"/>
              <w:right w:val="nil"/>
            </w:tcBorders>
            <w:shd w:val="clear" w:color="000000" w:fill="FFFFFF"/>
            <w:noWrap/>
            <w:vAlign w:val="bottom"/>
            <w:hideMark/>
          </w:tcPr>
          <w:p w14:paraId="588C8314" w14:textId="395CF3B3"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9/1</w:t>
            </w:r>
            <w:r w:rsidR="004F5413">
              <w:rPr>
                <w:rFonts w:ascii="Arial" w:eastAsia="Times New Roman" w:hAnsi="Arial" w:cs="Arial"/>
                <w:sz w:val="20"/>
                <w:szCs w:val="20"/>
              </w:rPr>
              <w:t>5</w:t>
            </w:r>
            <w:r w:rsidRPr="00011A63">
              <w:rPr>
                <w:rFonts w:ascii="Arial" w:eastAsia="Times New Roman" w:hAnsi="Arial" w:cs="Arial"/>
                <w:sz w:val="20"/>
                <w:szCs w:val="20"/>
              </w:rPr>
              <w:t>(</w:t>
            </w:r>
            <w:r w:rsidR="004F5413">
              <w:rPr>
                <w:rFonts w:ascii="Arial" w:eastAsia="Times New Roman" w:hAnsi="Arial" w:cs="Arial"/>
                <w:sz w:val="20"/>
                <w:szCs w:val="20"/>
              </w:rPr>
              <w:t>Mon</w:t>
            </w:r>
            <w:r w:rsidRPr="00011A63">
              <w:rPr>
                <w:rFonts w:ascii="Arial" w:eastAsia="Times New Roman" w:hAnsi="Arial" w:cs="Arial"/>
                <w:sz w:val="20"/>
                <w:szCs w:val="20"/>
              </w:rPr>
              <w:t>)</w:t>
            </w:r>
          </w:p>
        </w:tc>
        <w:tc>
          <w:tcPr>
            <w:tcW w:w="3330" w:type="dxa"/>
            <w:tcBorders>
              <w:top w:val="nil"/>
              <w:left w:val="single" w:sz="4" w:space="0" w:color="auto"/>
              <w:bottom w:val="nil"/>
              <w:right w:val="single" w:sz="4" w:space="0" w:color="auto"/>
            </w:tcBorders>
            <w:shd w:val="clear" w:color="000000" w:fill="FFFFFF"/>
            <w:noWrap/>
            <w:vAlign w:val="bottom"/>
            <w:hideMark/>
          </w:tcPr>
          <w:p w14:paraId="218D7C18" w14:textId="607C4385" w:rsidR="006A6B00" w:rsidRPr="00011A63" w:rsidRDefault="004F5413"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680 Folsom</w:t>
            </w:r>
          </w:p>
        </w:tc>
        <w:tc>
          <w:tcPr>
            <w:tcW w:w="1800" w:type="dxa"/>
            <w:vMerge w:val="restart"/>
            <w:tcBorders>
              <w:top w:val="single" w:sz="4" w:space="0" w:color="auto"/>
              <w:left w:val="single" w:sz="4" w:space="0" w:color="auto"/>
              <w:bottom w:val="single" w:sz="4" w:space="0" w:color="000000"/>
              <w:right w:val="nil"/>
            </w:tcBorders>
            <w:shd w:val="clear" w:color="auto" w:fill="auto"/>
            <w:vAlign w:val="center"/>
            <w:hideMark/>
          </w:tcPr>
          <w:p w14:paraId="4BDE78CA" w14:textId="542AAB6E" w:rsidR="006A6B00" w:rsidRPr="00011A63" w:rsidRDefault="006A6B00" w:rsidP="006A6B00">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Ch</w:t>
            </w:r>
            <w:r w:rsidR="004F5413">
              <w:rPr>
                <w:rFonts w:ascii="Arial" w:eastAsia="Times New Roman" w:hAnsi="Arial" w:cs="Arial"/>
                <w:sz w:val="20"/>
                <w:szCs w:val="20"/>
              </w:rPr>
              <w:t xml:space="preserve"> </w:t>
            </w:r>
            <w:r>
              <w:rPr>
                <w:rFonts w:ascii="Arial" w:eastAsia="Times New Roman" w:hAnsi="Arial" w:cs="Arial"/>
                <w:sz w:val="20"/>
                <w:szCs w:val="20"/>
              </w:rPr>
              <w:t>22</w:t>
            </w:r>
          </w:p>
        </w:tc>
        <w:tc>
          <w:tcPr>
            <w:tcW w:w="3060" w:type="dxa"/>
            <w:tcBorders>
              <w:top w:val="nil"/>
              <w:left w:val="single" w:sz="4" w:space="0" w:color="auto"/>
              <w:bottom w:val="nil"/>
              <w:right w:val="nil"/>
            </w:tcBorders>
            <w:shd w:val="clear" w:color="auto" w:fill="auto"/>
            <w:noWrap/>
            <w:vAlign w:val="bottom"/>
            <w:hideMark/>
          </w:tcPr>
          <w:p w14:paraId="30CCAF95" w14:textId="77777777" w:rsidR="006A6B00" w:rsidRPr="00011A63" w:rsidRDefault="006A6B00" w:rsidP="006A6B00">
            <w:pPr>
              <w:spacing w:after="0" w:line="240" w:lineRule="auto"/>
              <w:ind w:right="80"/>
              <w:jc w:val="center"/>
              <w:rPr>
                <w:rFonts w:ascii="Arial" w:eastAsia="Times New Roman" w:hAnsi="Arial" w:cs="Arial"/>
                <w:b/>
                <w:bCs/>
                <w:i/>
                <w:iCs/>
                <w:color w:val="000000"/>
                <w:sz w:val="18"/>
                <w:szCs w:val="18"/>
              </w:rPr>
            </w:pPr>
          </w:p>
        </w:tc>
        <w:tc>
          <w:tcPr>
            <w:tcW w:w="1542" w:type="dxa"/>
            <w:tcBorders>
              <w:top w:val="nil"/>
              <w:left w:val="nil"/>
              <w:bottom w:val="nil"/>
              <w:right w:val="nil"/>
            </w:tcBorders>
            <w:shd w:val="clear" w:color="auto" w:fill="auto"/>
            <w:noWrap/>
            <w:vAlign w:val="bottom"/>
          </w:tcPr>
          <w:p w14:paraId="3778A492" w14:textId="77777777" w:rsidR="006A6B00" w:rsidRPr="00011A63" w:rsidRDefault="006A6B00" w:rsidP="006A6B00">
            <w:pPr>
              <w:spacing w:after="0" w:line="240" w:lineRule="auto"/>
              <w:jc w:val="center"/>
              <w:rPr>
                <w:rFonts w:ascii="Calibri" w:eastAsia="Times New Roman" w:hAnsi="Calibri" w:cs="Calibri"/>
                <w:color w:val="C00000"/>
              </w:rPr>
            </w:pPr>
          </w:p>
        </w:tc>
        <w:tc>
          <w:tcPr>
            <w:tcW w:w="1486" w:type="dxa"/>
            <w:vMerge w:val="restart"/>
            <w:tcBorders>
              <w:top w:val="nil"/>
              <w:left w:val="nil"/>
              <w:bottom w:val="single" w:sz="4" w:space="0" w:color="000000"/>
              <w:right w:val="nil"/>
            </w:tcBorders>
            <w:shd w:val="clear" w:color="000000" w:fill="FFFFFF"/>
            <w:noWrap/>
            <w:vAlign w:val="center"/>
          </w:tcPr>
          <w:p w14:paraId="2A4E4CC8"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val="restart"/>
            <w:tcBorders>
              <w:top w:val="nil"/>
              <w:left w:val="nil"/>
              <w:bottom w:val="single" w:sz="4" w:space="0" w:color="000000"/>
              <w:right w:val="single" w:sz="8" w:space="0" w:color="auto"/>
            </w:tcBorders>
            <w:shd w:val="clear" w:color="000000" w:fill="FFFFFF"/>
            <w:vAlign w:val="center"/>
          </w:tcPr>
          <w:p w14:paraId="18E46309" w14:textId="77777777" w:rsidR="006A6B00" w:rsidRPr="00011A63" w:rsidRDefault="006A6B00" w:rsidP="006A6B00">
            <w:pPr>
              <w:spacing w:after="0" w:line="240" w:lineRule="auto"/>
              <w:jc w:val="center"/>
              <w:rPr>
                <w:rFonts w:ascii="Arial Narrow" w:eastAsia="Times New Roman" w:hAnsi="Arial Narrow" w:cs="Arial"/>
                <w:sz w:val="16"/>
                <w:szCs w:val="16"/>
              </w:rPr>
            </w:pPr>
          </w:p>
        </w:tc>
      </w:tr>
      <w:tr w:rsidR="006A6B00" w:rsidRPr="00011A63" w14:paraId="1C72DB87" w14:textId="77777777" w:rsidTr="006A6B00">
        <w:trPr>
          <w:trHeight w:val="315"/>
        </w:trPr>
        <w:tc>
          <w:tcPr>
            <w:tcW w:w="2642" w:type="dxa"/>
            <w:tcBorders>
              <w:top w:val="nil"/>
              <w:left w:val="single" w:sz="8" w:space="0" w:color="auto"/>
              <w:bottom w:val="nil"/>
              <w:right w:val="nil"/>
            </w:tcBorders>
            <w:shd w:val="clear" w:color="000000" w:fill="F2F2F2"/>
            <w:noWrap/>
            <w:vAlign w:val="bottom"/>
          </w:tcPr>
          <w:p w14:paraId="17364AC4" w14:textId="143BE614" w:rsidR="006A6B00" w:rsidRPr="00011A63" w:rsidRDefault="004F5413"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Retail</w:t>
            </w:r>
          </w:p>
        </w:tc>
        <w:tc>
          <w:tcPr>
            <w:tcW w:w="1408" w:type="dxa"/>
            <w:tcBorders>
              <w:top w:val="nil"/>
              <w:left w:val="nil"/>
              <w:bottom w:val="nil"/>
              <w:right w:val="nil"/>
            </w:tcBorders>
            <w:shd w:val="clear" w:color="000000" w:fill="FFFFFF"/>
            <w:noWrap/>
            <w:vAlign w:val="bottom"/>
          </w:tcPr>
          <w:p w14:paraId="18DEF6C8" w14:textId="782D7420" w:rsidR="006A6B00" w:rsidRDefault="004F5413" w:rsidP="006A6B00">
            <w:pPr>
              <w:spacing w:after="0" w:line="240" w:lineRule="auto"/>
              <w:rPr>
                <w:rFonts w:ascii="Arial" w:eastAsia="Times New Roman" w:hAnsi="Arial" w:cs="Arial"/>
                <w:sz w:val="20"/>
                <w:szCs w:val="20"/>
              </w:rPr>
            </w:pPr>
            <w:r>
              <w:rPr>
                <w:rFonts w:ascii="Arial" w:eastAsia="Times New Roman" w:hAnsi="Arial" w:cs="Arial"/>
                <w:sz w:val="20"/>
                <w:szCs w:val="20"/>
              </w:rPr>
              <w:t>9/17 (Wed)</w:t>
            </w:r>
          </w:p>
        </w:tc>
        <w:tc>
          <w:tcPr>
            <w:tcW w:w="3330" w:type="dxa"/>
            <w:tcBorders>
              <w:top w:val="nil"/>
              <w:left w:val="single" w:sz="4" w:space="0" w:color="auto"/>
              <w:bottom w:val="nil"/>
              <w:right w:val="single" w:sz="4" w:space="0" w:color="auto"/>
            </w:tcBorders>
            <w:shd w:val="clear" w:color="000000" w:fill="FFFFFF"/>
            <w:noWrap/>
            <w:vAlign w:val="bottom"/>
          </w:tcPr>
          <w:p w14:paraId="3CAE0543" w14:textId="4C285CC1" w:rsidR="006A6B00" w:rsidRDefault="004F5413"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Retail Property Type</w:t>
            </w:r>
          </w:p>
        </w:tc>
        <w:tc>
          <w:tcPr>
            <w:tcW w:w="1800" w:type="dxa"/>
            <w:vMerge/>
            <w:tcBorders>
              <w:top w:val="nil"/>
              <w:left w:val="single" w:sz="4" w:space="0" w:color="auto"/>
              <w:bottom w:val="single" w:sz="4" w:space="0" w:color="000000"/>
              <w:right w:val="nil"/>
            </w:tcBorders>
            <w:shd w:val="clear" w:color="auto" w:fill="auto"/>
            <w:vAlign w:val="center"/>
          </w:tcPr>
          <w:p w14:paraId="7B0CB46D" w14:textId="77777777" w:rsidR="006A6B00" w:rsidRDefault="006A6B00" w:rsidP="006A6B00">
            <w:pPr>
              <w:spacing w:after="0" w:line="240" w:lineRule="auto"/>
              <w:ind w:right="130"/>
              <w:jc w:val="center"/>
              <w:rPr>
                <w:rFonts w:ascii="Arial" w:eastAsia="Times New Roman" w:hAnsi="Arial" w:cs="Arial"/>
                <w:sz w:val="20"/>
                <w:szCs w:val="20"/>
              </w:rPr>
            </w:pPr>
          </w:p>
        </w:tc>
        <w:tc>
          <w:tcPr>
            <w:tcW w:w="3060" w:type="dxa"/>
            <w:tcBorders>
              <w:top w:val="nil"/>
              <w:left w:val="single" w:sz="4" w:space="0" w:color="auto"/>
              <w:bottom w:val="nil"/>
              <w:right w:val="nil"/>
            </w:tcBorders>
            <w:shd w:val="clear" w:color="auto" w:fill="auto"/>
            <w:noWrap/>
            <w:vAlign w:val="bottom"/>
          </w:tcPr>
          <w:p w14:paraId="3172B8AD" w14:textId="77777777" w:rsidR="006A6B00" w:rsidRPr="00011A63" w:rsidRDefault="006A6B00" w:rsidP="006A6B00">
            <w:pPr>
              <w:spacing w:after="0" w:line="240" w:lineRule="auto"/>
              <w:ind w:right="80"/>
              <w:jc w:val="center"/>
              <w:rPr>
                <w:rFonts w:ascii="Arial" w:eastAsia="Times New Roman" w:hAnsi="Arial" w:cs="Arial"/>
                <w:b/>
                <w:bCs/>
                <w:i/>
                <w:iCs/>
                <w:color w:val="000000"/>
                <w:sz w:val="18"/>
                <w:szCs w:val="18"/>
              </w:rPr>
            </w:pPr>
          </w:p>
        </w:tc>
        <w:tc>
          <w:tcPr>
            <w:tcW w:w="1542" w:type="dxa"/>
            <w:tcBorders>
              <w:top w:val="nil"/>
              <w:left w:val="nil"/>
              <w:bottom w:val="nil"/>
              <w:right w:val="nil"/>
            </w:tcBorders>
            <w:shd w:val="clear" w:color="auto" w:fill="auto"/>
            <w:noWrap/>
            <w:vAlign w:val="bottom"/>
          </w:tcPr>
          <w:p w14:paraId="1923A116" w14:textId="77777777" w:rsidR="006A6B00" w:rsidRPr="00011A63" w:rsidRDefault="006A6B00" w:rsidP="006A6B00">
            <w:pPr>
              <w:spacing w:after="0" w:line="240" w:lineRule="auto"/>
              <w:jc w:val="center"/>
              <w:rPr>
                <w:rFonts w:ascii="Calibri" w:eastAsia="Times New Roman" w:hAnsi="Calibri" w:cs="Calibri"/>
                <w:color w:val="C00000"/>
              </w:rPr>
            </w:pPr>
          </w:p>
        </w:tc>
        <w:tc>
          <w:tcPr>
            <w:tcW w:w="1486" w:type="dxa"/>
            <w:vMerge/>
            <w:tcBorders>
              <w:top w:val="nil"/>
              <w:left w:val="nil"/>
              <w:bottom w:val="single" w:sz="4" w:space="0" w:color="000000"/>
              <w:right w:val="nil"/>
            </w:tcBorders>
            <w:shd w:val="clear" w:color="000000" w:fill="FFFFFF"/>
            <w:noWrap/>
            <w:vAlign w:val="center"/>
          </w:tcPr>
          <w:p w14:paraId="06E7937A"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shd w:val="clear" w:color="000000" w:fill="FFFFFF"/>
            <w:vAlign w:val="center"/>
          </w:tcPr>
          <w:p w14:paraId="7D11518F" w14:textId="77777777" w:rsidR="006A6B00" w:rsidRPr="00011A63" w:rsidRDefault="006A6B00" w:rsidP="006A6B00">
            <w:pPr>
              <w:spacing w:after="0" w:line="240" w:lineRule="auto"/>
              <w:jc w:val="center"/>
              <w:rPr>
                <w:rFonts w:ascii="Arial Narrow" w:eastAsia="Times New Roman" w:hAnsi="Arial Narrow" w:cs="Arial"/>
                <w:sz w:val="16"/>
                <w:szCs w:val="16"/>
              </w:rPr>
            </w:pPr>
          </w:p>
        </w:tc>
      </w:tr>
      <w:tr w:rsidR="006A6B00" w:rsidRPr="00011A63" w14:paraId="5DEEF7FC" w14:textId="77777777" w:rsidTr="006A6B00">
        <w:trPr>
          <w:trHeight w:val="270"/>
        </w:trPr>
        <w:tc>
          <w:tcPr>
            <w:tcW w:w="2642" w:type="dxa"/>
            <w:tcBorders>
              <w:top w:val="nil"/>
              <w:left w:val="single" w:sz="8" w:space="0" w:color="auto"/>
              <w:bottom w:val="single" w:sz="4" w:space="0" w:color="auto"/>
              <w:right w:val="nil"/>
            </w:tcBorders>
            <w:shd w:val="clear" w:color="000000" w:fill="F2F2F2"/>
            <w:noWrap/>
            <w:vAlign w:val="bottom"/>
            <w:hideMark/>
          </w:tcPr>
          <w:p w14:paraId="0A6EC852" w14:textId="41B34A15" w:rsidR="006A6B00" w:rsidRPr="00011A63" w:rsidRDefault="004F5413"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Retail (cont)</w:t>
            </w:r>
          </w:p>
        </w:tc>
        <w:tc>
          <w:tcPr>
            <w:tcW w:w="1408" w:type="dxa"/>
            <w:tcBorders>
              <w:top w:val="nil"/>
              <w:left w:val="nil"/>
              <w:bottom w:val="single" w:sz="4" w:space="0" w:color="auto"/>
              <w:right w:val="nil"/>
            </w:tcBorders>
            <w:shd w:val="clear" w:color="000000" w:fill="FFFFFF"/>
            <w:noWrap/>
            <w:vAlign w:val="bottom"/>
            <w:hideMark/>
          </w:tcPr>
          <w:p w14:paraId="5707AD0E" w14:textId="12748A89"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9/1</w:t>
            </w:r>
            <w:r w:rsidR="004F5413">
              <w:rPr>
                <w:rFonts w:ascii="Arial" w:eastAsia="Times New Roman" w:hAnsi="Arial" w:cs="Arial"/>
                <w:sz w:val="20"/>
                <w:szCs w:val="20"/>
              </w:rPr>
              <w:t>9</w:t>
            </w:r>
            <w:r w:rsidRPr="00011A63">
              <w:rPr>
                <w:rFonts w:ascii="Arial" w:eastAsia="Times New Roman" w:hAnsi="Arial" w:cs="Arial"/>
                <w:sz w:val="20"/>
                <w:szCs w:val="20"/>
              </w:rPr>
              <w:t>(</w:t>
            </w:r>
            <w:r w:rsidR="004F5413">
              <w:rPr>
                <w:rFonts w:ascii="Arial" w:eastAsia="Times New Roman" w:hAnsi="Arial" w:cs="Arial"/>
                <w:sz w:val="20"/>
                <w:szCs w:val="20"/>
              </w:rPr>
              <w:t>Fri</w:t>
            </w:r>
            <w:r w:rsidRPr="00011A63">
              <w:rPr>
                <w:rFonts w:ascii="Arial" w:eastAsia="Times New Roman" w:hAnsi="Arial" w:cs="Arial"/>
                <w:sz w:val="20"/>
                <w:szCs w:val="20"/>
              </w:rPr>
              <w:t>)</w:t>
            </w:r>
          </w:p>
        </w:tc>
        <w:tc>
          <w:tcPr>
            <w:tcW w:w="3330" w:type="dxa"/>
            <w:tcBorders>
              <w:top w:val="nil"/>
              <w:left w:val="single" w:sz="4" w:space="0" w:color="auto"/>
              <w:bottom w:val="single" w:sz="4" w:space="0" w:color="auto"/>
              <w:right w:val="single" w:sz="4" w:space="0" w:color="auto"/>
            </w:tcBorders>
            <w:shd w:val="clear" w:color="000000" w:fill="FFFFFF"/>
            <w:noWrap/>
            <w:vAlign w:val="bottom"/>
            <w:hideMark/>
          </w:tcPr>
          <w:p w14:paraId="5C86E5EC" w14:textId="58B0610E" w:rsidR="006A6B00" w:rsidRPr="00011A63" w:rsidRDefault="006A6B00" w:rsidP="006A6B00">
            <w:pPr>
              <w:spacing w:after="0" w:line="240" w:lineRule="auto"/>
              <w:ind w:right="260"/>
              <w:rPr>
                <w:rFonts w:ascii="Arial" w:eastAsia="Times New Roman" w:hAnsi="Arial" w:cs="Arial"/>
                <w:sz w:val="20"/>
                <w:szCs w:val="20"/>
              </w:rPr>
            </w:pPr>
          </w:p>
        </w:tc>
        <w:tc>
          <w:tcPr>
            <w:tcW w:w="1800" w:type="dxa"/>
            <w:vMerge/>
            <w:tcBorders>
              <w:top w:val="nil"/>
              <w:left w:val="single" w:sz="4" w:space="0" w:color="auto"/>
              <w:bottom w:val="single" w:sz="4" w:space="0" w:color="000000"/>
              <w:right w:val="nil"/>
            </w:tcBorders>
            <w:vAlign w:val="center"/>
            <w:hideMark/>
          </w:tcPr>
          <w:p w14:paraId="3E2F87E5" w14:textId="77777777" w:rsidR="006A6B00" w:rsidRPr="00011A63" w:rsidRDefault="006A6B00" w:rsidP="006A6B00">
            <w:pPr>
              <w:spacing w:after="0" w:line="240" w:lineRule="auto"/>
              <w:ind w:right="130"/>
              <w:rPr>
                <w:rFonts w:ascii="Arial" w:eastAsia="Times New Roman" w:hAnsi="Arial" w:cs="Arial"/>
                <w:sz w:val="20"/>
                <w:szCs w:val="20"/>
              </w:rPr>
            </w:pPr>
          </w:p>
        </w:tc>
        <w:tc>
          <w:tcPr>
            <w:tcW w:w="3060" w:type="dxa"/>
            <w:tcBorders>
              <w:top w:val="nil"/>
              <w:left w:val="single" w:sz="4" w:space="0" w:color="auto"/>
              <w:bottom w:val="single" w:sz="4" w:space="0" w:color="auto"/>
              <w:right w:val="nil"/>
            </w:tcBorders>
            <w:shd w:val="clear" w:color="000000" w:fill="FFFFFF"/>
            <w:noWrap/>
            <w:vAlign w:val="bottom"/>
            <w:hideMark/>
          </w:tcPr>
          <w:p w14:paraId="407D2B04" w14:textId="77777777" w:rsidR="006A6B00" w:rsidRPr="00011A63" w:rsidRDefault="006A6B00" w:rsidP="006A6B00">
            <w:pPr>
              <w:spacing w:after="0" w:line="240" w:lineRule="auto"/>
              <w:ind w:right="80"/>
              <w:rPr>
                <w:rFonts w:ascii="Arial" w:eastAsia="Times New Roman" w:hAnsi="Arial" w:cs="Arial"/>
                <w:sz w:val="20"/>
                <w:szCs w:val="20"/>
              </w:rPr>
            </w:pPr>
            <w:r w:rsidRPr="00011A63">
              <w:rPr>
                <w:rFonts w:ascii="Arial" w:eastAsia="Times New Roman" w:hAnsi="Arial" w:cs="Arial"/>
                <w:sz w:val="20"/>
                <w:szCs w:val="20"/>
              </w:rPr>
              <w:t> </w:t>
            </w:r>
          </w:p>
        </w:tc>
        <w:tc>
          <w:tcPr>
            <w:tcW w:w="1542" w:type="dxa"/>
            <w:tcBorders>
              <w:top w:val="nil"/>
              <w:left w:val="nil"/>
              <w:bottom w:val="single" w:sz="4" w:space="0" w:color="auto"/>
              <w:right w:val="nil"/>
            </w:tcBorders>
            <w:shd w:val="clear" w:color="000000" w:fill="FFFFFF"/>
            <w:noWrap/>
            <w:vAlign w:val="bottom"/>
          </w:tcPr>
          <w:p w14:paraId="1CE81597" w14:textId="77777777" w:rsidR="006A6B00" w:rsidRPr="00011A63" w:rsidRDefault="006A6B00" w:rsidP="006A6B00">
            <w:pPr>
              <w:spacing w:after="0" w:line="240" w:lineRule="auto"/>
              <w:rPr>
                <w:rFonts w:ascii="Arial" w:eastAsia="Times New Roman" w:hAnsi="Arial" w:cs="Arial"/>
                <w:sz w:val="20"/>
                <w:szCs w:val="20"/>
              </w:rPr>
            </w:pPr>
          </w:p>
        </w:tc>
        <w:tc>
          <w:tcPr>
            <w:tcW w:w="1486" w:type="dxa"/>
            <w:vMerge/>
            <w:tcBorders>
              <w:top w:val="nil"/>
              <w:left w:val="nil"/>
              <w:bottom w:val="single" w:sz="4" w:space="0" w:color="000000"/>
              <w:right w:val="nil"/>
            </w:tcBorders>
            <w:vAlign w:val="center"/>
          </w:tcPr>
          <w:p w14:paraId="0E91133B" w14:textId="77777777" w:rsidR="006A6B00" w:rsidRPr="00011A63" w:rsidRDefault="006A6B00" w:rsidP="006A6B00">
            <w:pPr>
              <w:spacing w:after="0" w:line="240" w:lineRule="auto"/>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vAlign w:val="center"/>
          </w:tcPr>
          <w:p w14:paraId="6E9B7BF2" w14:textId="77777777" w:rsidR="006A6B00" w:rsidRPr="00011A63" w:rsidRDefault="006A6B00" w:rsidP="006A6B00">
            <w:pPr>
              <w:spacing w:after="0" w:line="240" w:lineRule="auto"/>
              <w:rPr>
                <w:rFonts w:ascii="Arial Narrow" w:eastAsia="Times New Roman" w:hAnsi="Arial Narrow" w:cs="Arial"/>
                <w:sz w:val="16"/>
                <w:szCs w:val="16"/>
              </w:rPr>
            </w:pPr>
          </w:p>
        </w:tc>
      </w:tr>
      <w:tr w:rsidR="006A6B00" w:rsidRPr="00011A63" w14:paraId="4CC4DF80" w14:textId="77777777" w:rsidTr="006A6B00">
        <w:trPr>
          <w:trHeight w:val="255"/>
        </w:trPr>
        <w:tc>
          <w:tcPr>
            <w:tcW w:w="2642" w:type="dxa"/>
            <w:tcBorders>
              <w:top w:val="nil"/>
              <w:left w:val="single" w:sz="8" w:space="0" w:color="auto"/>
              <w:bottom w:val="nil"/>
              <w:right w:val="nil"/>
            </w:tcBorders>
            <w:shd w:val="clear" w:color="000000" w:fill="FFFFFF"/>
            <w:noWrap/>
            <w:vAlign w:val="bottom"/>
            <w:hideMark/>
          </w:tcPr>
          <w:p w14:paraId="33AC6F2A" w14:textId="2CB27649" w:rsidR="006A6B00" w:rsidRPr="00011A63" w:rsidRDefault="006A6B00" w:rsidP="006A6B00">
            <w:pPr>
              <w:spacing w:after="0" w:line="240" w:lineRule="auto"/>
              <w:ind w:right="810"/>
              <w:rPr>
                <w:rFonts w:ascii="Arial" w:eastAsia="Times New Roman" w:hAnsi="Arial" w:cs="Arial"/>
                <w:b/>
                <w:bCs/>
                <w:sz w:val="20"/>
                <w:szCs w:val="20"/>
              </w:rPr>
            </w:pPr>
            <w:r w:rsidRPr="00011A63">
              <w:rPr>
                <w:rFonts w:ascii="Arial" w:eastAsia="Times New Roman" w:hAnsi="Arial" w:cs="Arial"/>
                <w:b/>
                <w:bCs/>
                <w:sz w:val="20"/>
                <w:szCs w:val="20"/>
              </w:rPr>
              <w:t xml:space="preserve">5 - </w:t>
            </w:r>
            <w:r w:rsidR="004F5413">
              <w:rPr>
                <w:rFonts w:ascii="Arial" w:eastAsia="Times New Roman" w:hAnsi="Arial" w:cs="Arial"/>
                <w:b/>
                <w:bCs/>
                <w:sz w:val="20"/>
                <w:szCs w:val="20"/>
              </w:rPr>
              <w:t xml:space="preserve"> Case Study</w:t>
            </w:r>
          </w:p>
        </w:tc>
        <w:tc>
          <w:tcPr>
            <w:tcW w:w="1408" w:type="dxa"/>
            <w:tcBorders>
              <w:top w:val="nil"/>
              <w:left w:val="nil"/>
              <w:bottom w:val="nil"/>
              <w:right w:val="nil"/>
            </w:tcBorders>
            <w:shd w:val="clear" w:color="000000" w:fill="FFFFFF"/>
            <w:noWrap/>
            <w:vAlign w:val="bottom"/>
            <w:hideMark/>
          </w:tcPr>
          <w:p w14:paraId="79317852" w14:textId="56D6741A"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9/2</w:t>
            </w:r>
            <w:r w:rsidR="004F5413">
              <w:rPr>
                <w:rFonts w:ascii="Arial" w:eastAsia="Times New Roman" w:hAnsi="Arial" w:cs="Arial"/>
                <w:sz w:val="20"/>
                <w:szCs w:val="20"/>
              </w:rPr>
              <w:t>2</w:t>
            </w:r>
            <w:r w:rsidRPr="00011A63">
              <w:rPr>
                <w:rFonts w:ascii="Arial" w:eastAsia="Times New Roman" w:hAnsi="Arial" w:cs="Arial"/>
                <w:sz w:val="20"/>
                <w:szCs w:val="20"/>
              </w:rPr>
              <w:t>(</w:t>
            </w:r>
            <w:r w:rsidR="004F5413">
              <w:rPr>
                <w:rFonts w:ascii="Arial" w:eastAsia="Times New Roman" w:hAnsi="Arial" w:cs="Arial"/>
                <w:sz w:val="20"/>
                <w:szCs w:val="20"/>
              </w:rPr>
              <w:t>Mon</w:t>
            </w:r>
            <w:r w:rsidRPr="00011A63">
              <w:rPr>
                <w:rFonts w:ascii="Arial" w:eastAsia="Times New Roman" w:hAnsi="Arial" w:cs="Arial"/>
                <w:sz w:val="20"/>
                <w:szCs w:val="20"/>
              </w:rPr>
              <w:t>)</w:t>
            </w:r>
          </w:p>
        </w:tc>
        <w:tc>
          <w:tcPr>
            <w:tcW w:w="3330" w:type="dxa"/>
            <w:tcBorders>
              <w:top w:val="nil"/>
              <w:left w:val="single" w:sz="4" w:space="0" w:color="auto"/>
              <w:bottom w:val="nil"/>
              <w:right w:val="single" w:sz="4" w:space="0" w:color="auto"/>
            </w:tcBorders>
            <w:shd w:val="clear" w:color="000000" w:fill="FFFFFF"/>
            <w:noWrap/>
            <w:vAlign w:val="bottom"/>
            <w:hideMark/>
          </w:tcPr>
          <w:p w14:paraId="79E1C85D" w14:textId="02B350A2" w:rsidR="006A6B00" w:rsidRPr="00011A63" w:rsidRDefault="004F5413"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University Collection</w:t>
            </w:r>
          </w:p>
        </w:tc>
        <w:tc>
          <w:tcPr>
            <w:tcW w:w="1800" w:type="dxa"/>
            <w:vMerge w:val="restart"/>
            <w:tcBorders>
              <w:top w:val="nil"/>
              <w:left w:val="single" w:sz="4" w:space="0" w:color="auto"/>
              <w:bottom w:val="single" w:sz="4" w:space="0" w:color="000000"/>
              <w:right w:val="nil"/>
            </w:tcBorders>
            <w:shd w:val="clear" w:color="auto" w:fill="auto"/>
            <w:vAlign w:val="center"/>
            <w:hideMark/>
          </w:tcPr>
          <w:p w14:paraId="65D08B3F" w14:textId="77777777" w:rsidR="006A6B00" w:rsidRPr="00011A63" w:rsidRDefault="006A6B00" w:rsidP="006A6B00">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Ch 22</w:t>
            </w:r>
          </w:p>
        </w:tc>
        <w:tc>
          <w:tcPr>
            <w:tcW w:w="3060" w:type="dxa"/>
            <w:tcBorders>
              <w:top w:val="nil"/>
              <w:left w:val="single" w:sz="4" w:space="0" w:color="auto"/>
              <w:bottom w:val="nil"/>
              <w:right w:val="nil"/>
            </w:tcBorders>
            <w:shd w:val="clear" w:color="000000" w:fill="FFFFFF"/>
            <w:noWrap/>
            <w:vAlign w:val="bottom"/>
            <w:hideMark/>
          </w:tcPr>
          <w:p w14:paraId="0C7AECA5" w14:textId="77777777" w:rsidR="006A6B00" w:rsidRPr="00011A63" w:rsidRDefault="006A6B00" w:rsidP="006A6B00">
            <w:pPr>
              <w:spacing w:after="0" w:line="240" w:lineRule="auto"/>
              <w:ind w:right="80"/>
              <w:rPr>
                <w:rFonts w:ascii="Arial" w:eastAsia="Times New Roman" w:hAnsi="Arial" w:cs="Arial"/>
                <w:sz w:val="20"/>
                <w:szCs w:val="20"/>
              </w:rPr>
            </w:pPr>
            <w:r w:rsidRPr="00011A63">
              <w:rPr>
                <w:rFonts w:ascii="Arial" w:eastAsia="Times New Roman" w:hAnsi="Arial" w:cs="Arial"/>
                <w:sz w:val="20"/>
                <w:szCs w:val="20"/>
              </w:rPr>
              <w:t> </w:t>
            </w:r>
          </w:p>
        </w:tc>
        <w:tc>
          <w:tcPr>
            <w:tcW w:w="1542" w:type="dxa"/>
            <w:tcBorders>
              <w:top w:val="nil"/>
              <w:left w:val="nil"/>
              <w:bottom w:val="nil"/>
              <w:right w:val="nil"/>
            </w:tcBorders>
            <w:shd w:val="clear" w:color="000000" w:fill="FFFFFF"/>
            <w:noWrap/>
            <w:vAlign w:val="bottom"/>
          </w:tcPr>
          <w:p w14:paraId="62D539F9" w14:textId="77777777" w:rsidR="006A6B00" w:rsidRPr="00011A63" w:rsidRDefault="006A6B00" w:rsidP="006A6B00">
            <w:pPr>
              <w:spacing w:after="0" w:line="240" w:lineRule="auto"/>
              <w:rPr>
                <w:rFonts w:ascii="Arial" w:eastAsia="Times New Roman" w:hAnsi="Arial" w:cs="Arial"/>
                <w:sz w:val="20"/>
                <w:szCs w:val="20"/>
              </w:rPr>
            </w:pPr>
          </w:p>
        </w:tc>
        <w:tc>
          <w:tcPr>
            <w:tcW w:w="1486" w:type="dxa"/>
            <w:vMerge w:val="restart"/>
            <w:tcBorders>
              <w:top w:val="nil"/>
              <w:left w:val="nil"/>
              <w:bottom w:val="single" w:sz="4" w:space="0" w:color="000000"/>
              <w:right w:val="nil"/>
            </w:tcBorders>
            <w:shd w:val="clear" w:color="000000" w:fill="FFFFFF"/>
            <w:noWrap/>
            <w:vAlign w:val="center"/>
          </w:tcPr>
          <w:p w14:paraId="291E02F7"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val="restart"/>
            <w:tcBorders>
              <w:top w:val="nil"/>
              <w:left w:val="nil"/>
              <w:bottom w:val="single" w:sz="4" w:space="0" w:color="000000"/>
              <w:right w:val="single" w:sz="8" w:space="0" w:color="auto"/>
            </w:tcBorders>
            <w:shd w:val="clear" w:color="000000" w:fill="FFFFFF"/>
            <w:noWrap/>
            <w:vAlign w:val="bottom"/>
          </w:tcPr>
          <w:p w14:paraId="7F647AB8" w14:textId="77777777" w:rsidR="006A6B00" w:rsidRPr="00011A63" w:rsidRDefault="006A6B00" w:rsidP="006A6B00">
            <w:pPr>
              <w:spacing w:after="0" w:line="240" w:lineRule="auto"/>
              <w:jc w:val="center"/>
              <w:rPr>
                <w:rFonts w:ascii="Arial Narrow" w:eastAsia="Times New Roman" w:hAnsi="Arial Narrow" w:cs="Arial"/>
                <w:sz w:val="16"/>
                <w:szCs w:val="16"/>
              </w:rPr>
            </w:pPr>
          </w:p>
        </w:tc>
      </w:tr>
      <w:tr w:rsidR="006A6B00" w:rsidRPr="00011A63" w14:paraId="02B96119" w14:textId="77777777" w:rsidTr="006A6B00">
        <w:trPr>
          <w:trHeight w:val="255"/>
        </w:trPr>
        <w:tc>
          <w:tcPr>
            <w:tcW w:w="2642" w:type="dxa"/>
            <w:tcBorders>
              <w:top w:val="nil"/>
              <w:left w:val="single" w:sz="8" w:space="0" w:color="auto"/>
              <w:bottom w:val="nil"/>
              <w:right w:val="nil"/>
            </w:tcBorders>
            <w:shd w:val="clear" w:color="000000" w:fill="FFFFFF"/>
            <w:noWrap/>
            <w:vAlign w:val="bottom"/>
          </w:tcPr>
          <w:p w14:paraId="57659D54" w14:textId="046D68B1" w:rsidR="006A6B00" w:rsidRPr="00011A63" w:rsidRDefault="004F5413"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Multifamily</w:t>
            </w:r>
          </w:p>
        </w:tc>
        <w:tc>
          <w:tcPr>
            <w:tcW w:w="1408" w:type="dxa"/>
            <w:tcBorders>
              <w:top w:val="nil"/>
              <w:left w:val="nil"/>
              <w:bottom w:val="nil"/>
              <w:right w:val="nil"/>
            </w:tcBorders>
            <w:shd w:val="clear" w:color="000000" w:fill="FFFFFF"/>
            <w:noWrap/>
            <w:vAlign w:val="bottom"/>
          </w:tcPr>
          <w:p w14:paraId="705182F1" w14:textId="2AAD4295" w:rsidR="006A6B00" w:rsidRDefault="004F5413" w:rsidP="006A6B00">
            <w:pPr>
              <w:spacing w:after="0" w:line="240" w:lineRule="auto"/>
              <w:rPr>
                <w:rFonts w:ascii="Arial" w:eastAsia="Times New Roman" w:hAnsi="Arial" w:cs="Arial"/>
                <w:sz w:val="20"/>
                <w:szCs w:val="20"/>
              </w:rPr>
            </w:pPr>
            <w:r>
              <w:rPr>
                <w:rFonts w:ascii="Arial" w:eastAsia="Times New Roman" w:hAnsi="Arial" w:cs="Arial"/>
                <w:sz w:val="20"/>
                <w:szCs w:val="20"/>
              </w:rPr>
              <w:t>9/24 (Wed)</w:t>
            </w:r>
          </w:p>
        </w:tc>
        <w:tc>
          <w:tcPr>
            <w:tcW w:w="3330" w:type="dxa"/>
            <w:tcBorders>
              <w:top w:val="nil"/>
              <w:left w:val="single" w:sz="4" w:space="0" w:color="auto"/>
              <w:bottom w:val="nil"/>
              <w:right w:val="single" w:sz="4" w:space="0" w:color="auto"/>
            </w:tcBorders>
            <w:shd w:val="clear" w:color="000000" w:fill="FFFFFF"/>
            <w:noWrap/>
            <w:vAlign w:val="bottom"/>
          </w:tcPr>
          <w:p w14:paraId="0219592E" w14:textId="12EF3591" w:rsidR="006A6B00" w:rsidRDefault="004F5413"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Multifamily Property Type</w:t>
            </w:r>
          </w:p>
        </w:tc>
        <w:tc>
          <w:tcPr>
            <w:tcW w:w="1800" w:type="dxa"/>
            <w:vMerge/>
            <w:tcBorders>
              <w:top w:val="nil"/>
              <w:left w:val="single" w:sz="4" w:space="0" w:color="auto"/>
              <w:bottom w:val="single" w:sz="4" w:space="0" w:color="000000"/>
              <w:right w:val="nil"/>
            </w:tcBorders>
            <w:shd w:val="clear" w:color="auto" w:fill="auto"/>
            <w:vAlign w:val="center"/>
          </w:tcPr>
          <w:p w14:paraId="217EF67B" w14:textId="77777777" w:rsidR="006A6B00" w:rsidRDefault="006A6B00" w:rsidP="006A6B00">
            <w:pPr>
              <w:spacing w:after="0" w:line="240" w:lineRule="auto"/>
              <w:ind w:right="130"/>
              <w:jc w:val="center"/>
              <w:rPr>
                <w:rFonts w:ascii="Arial" w:eastAsia="Times New Roman" w:hAnsi="Arial" w:cs="Arial"/>
                <w:sz w:val="20"/>
                <w:szCs w:val="20"/>
              </w:rPr>
            </w:pPr>
          </w:p>
        </w:tc>
        <w:tc>
          <w:tcPr>
            <w:tcW w:w="3060" w:type="dxa"/>
            <w:tcBorders>
              <w:top w:val="nil"/>
              <w:left w:val="single" w:sz="4" w:space="0" w:color="auto"/>
              <w:bottom w:val="nil"/>
              <w:right w:val="nil"/>
            </w:tcBorders>
            <w:shd w:val="clear" w:color="000000" w:fill="FFFFFF"/>
            <w:noWrap/>
            <w:vAlign w:val="bottom"/>
          </w:tcPr>
          <w:p w14:paraId="1EC28C14" w14:textId="77777777" w:rsidR="006A6B00" w:rsidRPr="00011A63" w:rsidRDefault="006A6B00" w:rsidP="006A6B00">
            <w:pPr>
              <w:spacing w:after="0" w:line="240" w:lineRule="auto"/>
              <w:ind w:right="80"/>
              <w:rPr>
                <w:rFonts w:ascii="Arial" w:eastAsia="Times New Roman" w:hAnsi="Arial" w:cs="Arial"/>
                <w:sz w:val="20"/>
                <w:szCs w:val="20"/>
              </w:rPr>
            </w:pPr>
          </w:p>
        </w:tc>
        <w:tc>
          <w:tcPr>
            <w:tcW w:w="1542" w:type="dxa"/>
            <w:tcBorders>
              <w:top w:val="nil"/>
              <w:left w:val="nil"/>
              <w:bottom w:val="nil"/>
              <w:right w:val="nil"/>
            </w:tcBorders>
            <w:shd w:val="clear" w:color="000000" w:fill="FFFFFF"/>
            <w:noWrap/>
            <w:vAlign w:val="bottom"/>
          </w:tcPr>
          <w:p w14:paraId="28849902" w14:textId="77777777" w:rsidR="006A6B00" w:rsidRPr="00011A63" w:rsidRDefault="006A6B00" w:rsidP="006A6B00">
            <w:pPr>
              <w:spacing w:after="0" w:line="240" w:lineRule="auto"/>
              <w:rPr>
                <w:rFonts w:ascii="Arial" w:eastAsia="Times New Roman" w:hAnsi="Arial" w:cs="Arial"/>
                <w:sz w:val="20"/>
                <w:szCs w:val="20"/>
              </w:rPr>
            </w:pPr>
          </w:p>
        </w:tc>
        <w:tc>
          <w:tcPr>
            <w:tcW w:w="1486" w:type="dxa"/>
            <w:vMerge/>
            <w:tcBorders>
              <w:top w:val="nil"/>
              <w:left w:val="nil"/>
              <w:bottom w:val="single" w:sz="4" w:space="0" w:color="000000"/>
              <w:right w:val="nil"/>
            </w:tcBorders>
            <w:shd w:val="clear" w:color="000000" w:fill="FFFFFF"/>
            <w:noWrap/>
            <w:vAlign w:val="center"/>
          </w:tcPr>
          <w:p w14:paraId="01EEAEFB"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shd w:val="clear" w:color="000000" w:fill="FFFFFF"/>
            <w:noWrap/>
            <w:vAlign w:val="bottom"/>
          </w:tcPr>
          <w:p w14:paraId="3CBB9113" w14:textId="77777777" w:rsidR="006A6B00" w:rsidRPr="00011A63" w:rsidRDefault="006A6B00" w:rsidP="006A6B00">
            <w:pPr>
              <w:spacing w:after="0" w:line="240" w:lineRule="auto"/>
              <w:jc w:val="center"/>
              <w:rPr>
                <w:rFonts w:ascii="Arial Narrow" w:eastAsia="Times New Roman" w:hAnsi="Arial Narrow" w:cs="Arial"/>
                <w:sz w:val="16"/>
                <w:szCs w:val="16"/>
              </w:rPr>
            </w:pPr>
          </w:p>
        </w:tc>
      </w:tr>
      <w:tr w:rsidR="006A6B00" w:rsidRPr="00011A63" w14:paraId="26DAC4E4" w14:textId="77777777" w:rsidTr="004F5413">
        <w:trPr>
          <w:trHeight w:val="260"/>
        </w:trPr>
        <w:tc>
          <w:tcPr>
            <w:tcW w:w="2642" w:type="dxa"/>
            <w:tcBorders>
              <w:top w:val="nil"/>
              <w:left w:val="single" w:sz="8" w:space="0" w:color="auto"/>
              <w:bottom w:val="single" w:sz="4" w:space="0" w:color="auto"/>
              <w:right w:val="nil"/>
            </w:tcBorders>
            <w:shd w:val="clear" w:color="000000" w:fill="FFFFFF"/>
            <w:noWrap/>
            <w:vAlign w:val="bottom"/>
            <w:hideMark/>
          </w:tcPr>
          <w:p w14:paraId="37BF18AD" w14:textId="74FE8B6B" w:rsidR="006A6B00" w:rsidRPr="00011A63" w:rsidRDefault="004F5413"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 xml:space="preserve">Multifamily </w:t>
            </w:r>
            <w:r w:rsidRPr="004F5413">
              <w:rPr>
                <w:rFonts w:ascii="Arial" w:eastAsia="Times New Roman" w:hAnsi="Arial" w:cs="Arial"/>
                <w:b/>
                <w:bCs/>
                <w:sz w:val="18"/>
                <w:szCs w:val="18"/>
              </w:rPr>
              <w:t>(cont)</w:t>
            </w:r>
          </w:p>
        </w:tc>
        <w:tc>
          <w:tcPr>
            <w:tcW w:w="1408" w:type="dxa"/>
            <w:tcBorders>
              <w:top w:val="nil"/>
              <w:left w:val="nil"/>
              <w:bottom w:val="single" w:sz="4" w:space="0" w:color="auto"/>
              <w:right w:val="nil"/>
            </w:tcBorders>
            <w:shd w:val="clear" w:color="000000" w:fill="FFFFFF"/>
            <w:noWrap/>
            <w:vAlign w:val="bottom"/>
            <w:hideMark/>
          </w:tcPr>
          <w:p w14:paraId="39228342" w14:textId="231A4A80"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9/2</w:t>
            </w:r>
            <w:r w:rsidR="004F5413">
              <w:rPr>
                <w:rFonts w:ascii="Arial" w:eastAsia="Times New Roman" w:hAnsi="Arial" w:cs="Arial"/>
                <w:sz w:val="20"/>
                <w:szCs w:val="20"/>
              </w:rPr>
              <w:t>6</w:t>
            </w:r>
            <w:r w:rsidRPr="00011A63">
              <w:rPr>
                <w:rFonts w:ascii="Arial" w:eastAsia="Times New Roman" w:hAnsi="Arial" w:cs="Arial"/>
                <w:sz w:val="20"/>
                <w:szCs w:val="20"/>
              </w:rPr>
              <w:t>(</w:t>
            </w:r>
            <w:r w:rsidR="004F5413">
              <w:rPr>
                <w:rFonts w:ascii="Arial" w:eastAsia="Times New Roman" w:hAnsi="Arial" w:cs="Arial"/>
                <w:sz w:val="20"/>
                <w:szCs w:val="20"/>
              </w:rPr>
              <w:t>Fri</w:t>
            </w:r>
            <w:r w:rsidRPr="00011A63">
              <w:rPr>
                <w:rFonts w:ascii="Arial" w:eastAsia="Times New Roman" w:hAnsi="Arial" w:cs="Arial"/>
                <w:sz w:val="20"/>
                <w:szCs w:val="20"/>
              </w:rPr>
              <w:t>)</w:t>
            </w:r>
          </w:p>
        </w:tc>
        <w:tc>
          <w:tcPr>
            <w:tcW w:w="3330" w:type="dxa"/>
            <w:tcBorders>
              <w:top w:val="nil"/>
              <w:left w:val="single" w:sz="4" w:space="0" w:color="auto"/>
              <w:bottom w:val="single" w:sz="4" w:space="0" w:color="auto"/>
              <w:right w:val="single" w:sz="4" w:space="0" w:color="auto"/>
            </w:tcBorders>
            <w:shd w:val="clear" w:color="000000" w:fill="FFFFFF"/>
            <w:noWrap/>
            <w:vAlign w:val="bottom"/>
          </w:tcPr>
          <w:p w14:paraId="7C124FB8" w14:textId="7396CCF7" w:rsidR="006A6B00" w:rsidRPr="00011A63" w:rsidRDefault="006A6B00" w:rsidP="006A6B00">
            <w:pPr>
              <w:spacing w:after="0" w:line="240" w:lineRule="auto"/>
              <w:ind w:right="260"/>
              <w:rPr>
                <w:rFonts w:ascii="Arial" w:eastAsia="Times New Roman" w:hAnsi="Arial" w:cs="Arial"/>
                <w:sz w:val="20"/>
                <w:szCs w:val="20"/>
              </w:rPr>
            </w:pPr>
          </w:p>
        </w:tc>
        <w:tc>
          <w:tcPr>
            <w:tcW w:w="1800" w:type="dxa"/>
            <w:vMerge/>
            <w:tcBorders>
              <w:top w:val="nil"/>
              <w:left w:val="single" w:sz="4" w:space="0" w:color="auto"/>
              <w:bottom w:val="single" w:sz="4" w:space="0" w:color="000000"/>
              <w:right w:val="nil"/>
            </w:tcBorders>
            <w:vAlign w:val="center"/>
            <w:hideMark/>
          </w:tcPr>
          <w:p w14:paraId="65893064" w14:textId="77777777" w:rsidR="006A6B00" w:rsidRPr="00011A63" w:rsidRDefault="006A6B00" w:rsidP="006A6B00">
            <w:pPr>
              <w:spacing w:after="0" w:line="240" w:lineRule="auto"/>
              <w:ind w:right="130"/>
              <w:rPr>
                <w:rFonts w:ascii="Arial" w:eastAsia="Times New Roman" w:hAnsi="Arial" w:cs="Arial"/>
                <w:sz w:val="20"/>
                <w:szCs w:val="20"/>
              </w:rPr>
            </w:pPr>
          </w:p>
        </w:tc>
        <w:tc>
          <w:tcPr>
            <w:tcW w:w="3060" w:type="dxa"/>
            <w:tcBorders>
              <w:top w:val="nil"/>
              <w:left w:val="single" w:sz="4" w:space="0" w:color="auto"/>
              <w:bottom w:val="single" w:sz="4" w:space="0" w:color="auto"/>
              <w:right w:val="nil"/>
            </w:tcBorders>
            <w:shd w:val="clear" w:color="000000" w:fill="FFFFFF"/>
            <w:noWrap/>
            <w:vAlign w:val="bottom"/>
            <w:hideMark/>
          </w:tcPr>
          <w:p w14:paraId="5B12518E" w14:textId="77777777" w:rsidR="006A6B00" w:rsidRPr="00011A63" w:rsidRDefault="006A6B00" w:rsidP="006A6B00">
            <w:pPr>
              <w:spacing w:after="0" w:line="240" w:lineRule="auto"/>
              <w:ind w:right="80"/>
              <w:rPr>
                <w:rFonts w:ascii="Arial" w:eastAsia="Times New Roman" w:hAnsi="Arial" w:cs="Arial"/>
                <w:sz w:val="20"/>
                <w:szCs w:val="20"/>
              </w:rPr>
            </w:pPr>
            <w:r w:rsidRPr="00011A63">
              <w:rPr>
                <w:rFonts w:ascii="Arial" w:eastAsia="Times New Roman" w:hAnsi="Arial" w:cs="Arial"/>
                <w:sz w:val="20"/>
                <w:szCs w:val="20"/>
              </w:rPr>
              <w:t> </w:t>
            </w:r>
          </w:p>
        </w:tc>
        <w:tc>
          <w:tcPr>
            <w:tcW w:w="1542" w:type="dxa"/>
            <w:tcBorders>
              <w:top w:val="nil"/>
              <w:left w:val="nil"/>
              <w:bottom w:val="single" w:sz="4" w:space="0" w:color="auto"/>
              <w:right w:val="nil"/>
            </w:tcBorders>
            <w:shd w:val="clear" w:color="000000" w:fill="FFFFFF"/>
            <w:noWrap/>
            <w:vAlign w:val="bottom"/>
            <w:hideMark/>
          </w:tcPr>
          <w:p w14:paraId="68CF9DA2" w14:textId="77777777" w:rsidR="006A6B00" w:rsidRPr="00011A63" w:rsidRDefault="006A6B00" w:rsidP="006A6B00">
            <w:pPr>
              <w:spacing w:after="0" w:line="240" w:lineRule="auto"/>
              <w:rPr>
                <w:rFonts w:ascii="Arial" w:eastAsia="Times New Roman" w:hAnsi="Arial" w:cs="Arial"/>
                <w:sz w:val="20"/>
                <w:szCs w:val="20"/>
              </w:rPr>
            </w:pPr>
            <w:r w:rsidRPr="00011A63">
              <w:rPr>
                <w:rFonts w:ascii="Arial" w:eastAsia="Times New Roman" w:hAnsi="Arial" w:cs="Arial"/>
                <w:sz w:val="20"/>
                <w:szCs w:val="20"/>
              </w:rPr>
              <w:t> </w:t>
            </w:r>
          </w:p>
        </w:tc>
        <w:tc>
          <w:tcPr>
            <w:tcW w:w="1486" w:type="dxa"/>
            <w:vMerge/>
            <w:tcBorders>
              <w:top w:val="nil"/>
              <w:left w:val="nil"/>
              <w:bottom w:val="single" w:sz="4" w:space="0" w:color="000000"/>
              <w:right w:val="nil"/>
            </w:tcBorders>
            <w:vAlign w:val="center"/>
            <w:hideMark/>
          </w:tcPr>
          <w:p w14:paraId="7FDF4303" w14:textId="77777777" w:rsidR="006A6B00" w:rsidRPr="00011A63" w:rsidRDefault="006A6B00" w:rsidP="006A6B00">
            <w:pPr>
              <w:spacing w:after="0" w:line="240" w:lineRule="auto"/>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vAlign w:val="center"/>
            <w:hideMark/>
          </w:tcPr>
          <w:p w14:paraId="331AD143" w14:textId="77777777" w:rsidR="006A6B00" w:rsidRPr="00011A63" w:rsidRDefault="006A6B00" w:rsidP="006A6B00">
            <w:pPr>
              <w:spacing w:after="0" w:line="240" w:lineRule="auto"/>
              <w:rPr>
                <w:rFonts w:ascii="Arial Narrow" w:eastAsia="Times New Roman" w:hAnsi="Arial Narrow" w:cs="Arial"/>
                <w:sz w:val="16"/>
                <w:szCs w:val="16"/>
              </w:rPr>
            </w:pPr>
          </w:p>
        </w:tc>
      </w:tr>
      <w:tr w:rsidR="006A6B00" w:rsidRPr="00011A63" w14:paraId="402D6DC0" w14:textId="77777777" w:rsidTr="006A6B00">
        <w:trPr>
          <w:trHeight w:val="260"/>
        </w:trPr>
        <w:tc>
          <w:tcPr>
            <w:tcW w:w="2642" w:type="dxa"/>
            <w:tcBorders>
              <w:top w:val="nil"/>
              <w:left w:val="single" w:sz="8" w:space="0" w:color="auto"/>
              <w:bottom w:val="nil"/>
              <w:right w:val="nil"/>
            </w:tcBorders>
            <w:shd w:val="clear" w:color="000000" w:fill="F2F2F2"/>
            <w:noWrap/>
            <w:vAlign w:val="bottom"/>
            <w:hideMark/>
          </w:tcPr>
          <w:p w14:paraId="31C03898" w14:textId="1901B8A0" w:rsidR="006A6B00" w:rsidRPr="00011A63" w:rsidRDefault="006A6B00" w:rsidP="006A6B00">
            <w:pPr>
              <w:spacing w:after="0" w:line="240" w:lineRule="auto"/>
              <w:ind w:right="810"/>
              <w:rPr>
                <w:rFonts w:ascii="Arial" w:eastAsia="Times New Roman" w:hAnsi="Arial" w:cs="Arial"/>
                <w:b/>
                <w:bCs/>
                <w:sz w:val="20"/>
                <w:szCs w:val="20"/>
              </w:rPr>
            </w:pPr>
            <w:r w:rsidRPr="00011A63">
              <w:rPr>
                <w:rFonts w:ascii="Arial" w:eastAsia="Times New Roman" w:hAnsi="Arial" w:cs="Arial"/>
                <w:b/>
                <w:bCs/>
                <w:sz w:val="20"/>
                <w:szCs w:val="20"/>
              </w:rPr>
              <w:t xml:space="preserve">6 </w:t>
            </w:r>
            <w:r>
              <w:rPr>
                <w:rFonts w:ascii="Arial" w:eastAsia="Times New Roman" w:hAnsi="Arial" w:cs="Arial"/>
                <w:b/>
                <w:bCs/>
                <w:sz w:val="20"/>
                <w:szCs w:val="20"/>
              </w:rPr>
              <w:t>–</w:t>
            </w:r>
            <w:r w:rsidR="004F5413">
              <w:rPr>
                <w:rFonts w:ascii="Arial" w:eastAsia="Times New Roman" w:hAnsi="Arial" w:cs="Arial"/>
                <w:b/>
                <w:bCs/>
                <w:sz w:val="20"/>
                <w:szCs w:val="20"/>
              </w:rPr>
              <w:t xml:space="preserve"> Simulation</w:t>
            </w:r>
          </w:p>
        </w:tc>
        <w:tc>
          <w:tcPr>
            <w:tcW w:w="1408" w:type="dxa"/>
            <w:tcBorders>
              <w:top w:val="nil"/>
              <w:left w:val="nil"/>
              <w:bottom w:val="nil"/>
              <w:right w:val="nil"/>
            </w:tcBorders>
            <w:shd w:val="clear" w:color="000000" w:fill="FFFFFF"/>
            <w:noWrap/>
            <w:vAlign w:val="bottom"/>
            <w:hideMark/>
          </w:tcPr>
          <w:p w14:paraId="3647E9EC" w14:textId="150596DC"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9/</w:t>
            </w:r>
            <w:r w:rsidR="004F5413">
              <w:rPr>
                <w:rFonts w:ascii="Arial" w:eastAsia="Times New Roman" w:hAnsi="Arial" w:cs="Arial"/>
                <w:sz w:val="20"/>
                <w:szCs w:val="20"/>
              </w:rPr>
              <w:t>29</w:t>
            </w:r>
            <w:r w:rsidRPr="00011A63">
              <w:rPr>
                <w:rFonts w:ascii="Arial" w:eastAsia="Times New Roman" w:hAnsi="Arial" w:cs="Arial"/>
                <w:sz w:val="20"/>
                <w:szCs w:val="20"/>
              </w:rPr>
              <w:t>(</w:t>
            </w:r>
            <w:r w:rsidR="004F5413">
              <w:rPr>
                <w:rFonts w:ascii="Arial" w:eastAsia="Times New Roman" w:hAnsi="Arial" w:cs="Arial"/>
                <w:sz w:val="20"/>
                <w:szCs w:val="20"/>
              </w:rPr>
              <w:t>Mon</w:t>
            </w:r>
            <w:r w:rsidRPr="00011A63">
              <w:rPr>
                <w:rFonts w:ascii="Arial" w:eastAsia="Times New Roman" w:hAnsi="Arial" w:cs="Arial"/>
                <w:sz w:val="20"/>
                <w:szCs w:val="20"/>
              </w:rPr>
              <w:t>)</w:t>
            </w:r>
          </w:p>
        </w:tc>
        <w:tc>
          <w:tcPr>
            <w:tcW w:w="3330" w:type="dxa"/>
            <w:tcBorders>
              <w:top w:val="nil"/>
              <w:left w:val="single" w:sz="4" w:space="0" w:color="auto"/>
              <w:bottom w:val="nil"/>
              <w:right w:val="single" w:sz="4" w:space="0" w:color="auto"/>
            </w:tcBorders>
            <w:shd w:val="clear" w:color="000000" w:fill="FFFFFF"/>
            <w:noWrap/>
            <w:vAlign w:val="bottom"/>
            <w:hideMark/>
          </w:tcPr>
          <w:p w14:paraId="7FE5E03E" w14:textId="4331FE94" w:rsidR="006A6B00" w:rsidRPr="00011A63" w:rsidRDefault="004F5413" w:rsidP="006A6B00">
            <w:pPr>
              <w:spacing w:after="0" w:line="240" w:lineRule="auto"/>
              <w:ind w:right="260"/>
              <w:rPr>
                <w:rFonts w:ascii="Arial" w:eastAsia="Times New Roman" w:hAnsi="Arial" w:cs="Arial"/>
                <w:sz w:val="20"/>
                <w:szCs w:val="20"/>
              </w:rPr>
            </w:pPr>
            <w:r w:rsidRPr="004F5413">
              <w:rPr>
                <w:rFonts w:ascii="Arial" w:eastAsia="Times New Roman" w:hAnsi="Arial" w:cs="Arial"/>
                <w:sz w:val="20"/>
                <w:szCs w:val="20"/>
              </w:rPr>
              <w:t>Affordable Housing Simulation</w:t>
            </w:r>
          </w:p>
        </w:tc>
        <w:tc>
          <w:tcPr>
            <w:tcW w:w="1800" w:type="dxa"/>
            <w:vMerge w:val="restart"/>
            <w:tcBorders>
              <w:top w:val="nil"/>
              <w:left w:val="single" w:sz="4" w:space="0" w:color="auto"/>
              <w:bottom w:val="single" w:sz="4" w:space="0" w:color="000000"/>
              <w:right w:val="nil"/>
            </w:tcBorders>
            <w:shd w:val="clear" w:color="auto" w:fill="auto"/>
            <w:vAlign w:val="center"/>
            <w:hideMark/>
          </w:tcPr>
          <w:p w14:paraId="30D89EBD" w14:textId="77777777" w:rsidR="006A6B00" w:rsidRPr="00011A63" w:rsidRDefault="006A6B00" w:rsidP="006A6B00">
            <w:pPr>
              <w:spacing w:after="0" w:line="240" w:lineRule="auto"/>
              <w:ind w:right="130"/>
              <w:jc w:val="center"/>
              <w:rPr>
                <w:rFonts w:ascii="Arial" w:eastAsia="Times New Roman" w:hAnsi="Arial" w:cs="Arial"/>
                <w:sz w:val="20"/>
                <w:szCs w:val="20"/>
              </w:rPr>
            </w:pPr>
          </w:p>
        </w:tc>
        <w:tc>
          <w:tcPr>
            <w:tcW w:w="3060" w:type="dxa"/>
            <w:tcBorders>
              <w:top w:val="nil"/>
              <w:left w:val="single" w:sz="4" w:space="0" w:color="auto"/>
              <w:bottom w:val="nil"/>
              <w:right w:val="nil"/>
            </w:tcBorders>
            <w:shd w:val="clear" w:color="000000" w:fill="FFFFFF"/>
            <w:noWrap/>
            <w:vAlign w:val="center"/>
            <w:hideMark/>
          </w:tcPr>
          <w:p w14:paraId="014E8803" w14:textId="77777777" w:rsidR="006A6B00" w:rsidRPr="00011A63" w:rsidRDefault="006A6B00" w:rsidP="006A6B00">
            <w:pPr>
              <w:spacing w:after="0" w:line="240" w:lineRule="auto"/>
              <w:ind w:right="80"/>
              <w:jc w:val="center"/>
              <w:rPr>
                <w:rFonts w:ascii="Arial" w:eastAsia="Times New Roman" w:hAnsi="Arial" w:cs="Arial"/>
                <w:b/>
                <w:bCs/>
                <w:color w:val="000000"/>
                <w:sz w:val="18"/>
                <w:szCs w:val="18"/>
              </w:rPr>
            </w:pPr>
            <w:r w:rsidRPr="00011A63">
              <w:rPr>
                <w:rFonts w:ascii="Arial" w:eastAsia="Times New Roman" w:hAnsi="Arial" w:cs="Arial"/>
                <w:b/>
                <w:bCs/>
                <w:color w:val="000000"/>
                <w:sz w:val="18"/>
                <w:szCs w:val="18"/>
              </w:rPr>
              <w:t> </w:t>
            </w:r>
          </w:p>
        </w:tc>
        <w:tc>
          <w:tcPr>
            <w:tcW w:w="1542" w:type="dxa"/>
            <w:tcBorders>
              <w:top w:val="nil"/>
              <w:left w:val="nil"/>
              <w:bottom w:val="nil"/>
              <w:right w:val="nil"/>
            </w:tcBorders>
            <w:shd w:val="clear" w:color="000000" w:fill="FFFFFF"/>
            <w:noWrap/>
            <w:vAlign w:val="bottom"/>
          </w:tcPr>
          <w:p w14:paraId="3CC49C47" w14:textId="77777777" w:rsidR="006A6B00" w:rsidRPr="00011A63" w:rsidRDefault="006A6B00" w:rsidP="006A6B00">
            <w:pPr>
              <w:spacing w:after="0" w:line="240" w:lineRule="auto"/>
              <w:rPr>
                <w:rFonts w:ascii="Arial" w:eastAsia="Times New Roman" w:hAnsi="Arial" w:cs="Arial"/>
                <w:sz w:val="20"/>
                <w:szCs w:val="20"/>
              </w:rPr>
            </w:pPr>
          </w:p>
        </w:tc>
        <w:tc>
          <w:tcPr>
            <w:tcW w:w="1486" w:type="dxa"/>
            <w:vMerge w:val="restart"/>
            <w:tcBorders>
              <w:top w:val="nil"/>
              <w:left w:val="nil"/>
              <w:bottom w:val="single" w:sz="4" w:space="0" w:color="000000"/>
              <w:right w:val="nil"/>
            </w:tcBorders>
            <w:shd w:val="clear" w:color="000000" w:fill="FFFFFF"/>
            <w:noWrap/>
            <w:vAlign w:val="center"/>
          </w:tcPr>
          <w:p w14:paraId="5DAC2AAE"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val="restart"/>
            <w:tcBorders>
              <w:top w:val="nil"/>
              <w:left w:val="nil"/>
              <w:bottom w:val="single" w:sz="4" w:space="0" w:color="000000"/>
              <w:right w:val="single" w:sz="8" w:space="0" w:color="auto"/>
            </w:tcBorders>
            <w:shd w:val="clear" w:color="000000" w:fill="FFFFFF"/>
            <w:vAlign w:val="bottom"/>
            <w:hideMark/>
          </w:tcPr>
          <w:p w14:paraId="30EE472E" w14:textId="77777777" w:rsidR="006A6B00" w:rsidRPr="00011A63" w:rsidRDefault="006A6B00" w:rsidP="006A6B00">
            <w:pPr>
              <w:spacing w:after="0" w:line="240" w:lineRule="auto"/>
              <w:jc w:val="center"/>
              <w:rPr>
                <w:rFonts w:ascii="Arial Narrow" w:eastAsia="Times New Roman" w:hAnsi="Arial Narrow" w:cs="Arial"/>
                <w:sz w:val="16"/>
                <w:szCs w:val="16"/>
              </w:rPr>
            </w:pPr>
          </w:p>
        </w:tc>
      </w:tr>
      <w:tr w:rsidR="006A6B00" w:rsidRPr="00011A63" w14:paraId="301DA28A" w14:textId="77777777" w:rsidTr="006A6B00">
        <w:trPr>
          <w:trHeight w:val="260"/>
        </w:trPr>
        <w:tc>
          <w:tcPr>
            <w:tcW w:w="2642" w:type="dxa"/>
            <w:tcBorders>
              <w:top w:val="nil"/>
              <w:left w:val="single" w:sz="8" w:space="0" w:color="auto"/>
              <w:bottom w:val="nil"/>
              <w:right w:val="nil"/>
            </w:tcBorders>
            <w:shd w:val="clear" w:color="000000" w:fill="F2F2F2"/>
            <w:noWrap/>
            <w:vAlign w:val="bottom"/>
          </w:tcPr>
          <w:p w14:paraId="55C6B9EE" w14:textId="43618F95" w:rsidR="006A6B00" w:rsidRPr="00011A63" w:rsidRDefault="004F5413"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Review</w:t>
            </w:r>
          </w:p>
        </w:tc>
        <w:tc>
          <w:tcPr>
            <w:tcW w:w="1408" w:type="dxa"/>
            <w:tcBorders>
              <w:top w:val="nil"/>
              <w:left w:val="nil"/>
              <w:bottom w:val="nil"/>
              <w:right w:val="nil"/>
            </w:tcBorders>
            <w:shd w:val="clear" w:color="000000" w:fill="FFFFFF"/>
            <w:noWrap/>
            <w:vAlign w:val="bottom"/>
          </w:tcPr>
          <w:p w14:paraId="43D7C66A" w14:textId="196B23FE" w:rsidR="006A6B00" w:rsidRDefault="004F5413" w:rsidP="006A6B00">
            <w:pPr>
              <w:spacing w:after="0" w:line="240" w:lineRule="auto"/>
              <w:rPr>
                <w:rFonts w:ascii="Arial" w:eastAsia="Times New Roman" w:hAnsi="Arial" w:cs="Arial"/>
                <w:sz w:val="20"/>
                <w:szCs w:val="20"/>
              </w:rPr>
            </w:pPr>
            <w:r>
              <w:rPr>
                <w:rFonts w:ascii="Arial" w:eastAsia="Times New Roman" w:hAnsi="Arial" w:cs="Arial"/>
                <w:sz w:val="20"/>
                <w:szCs w:val="20"/>
              </w:rPr>
              <w:t>10/1 (Wed)</w:t>
            </w:r>
          </w:p>
        </w:tc>
        <w:tc>
          <w:tcPr>
            <w:tcW w:w="3330" w:type="dxa"/>
            <w:tcBorders>
              <w:top w:val="nil"/>
              <w:left w:val="single" w:sz="4" w:space="0" w:color="auto"/>
              <w:bottom w:val="nil"/>
              <w:right w:val="single" w:sz="4" w:space="0" w:color="auto"/>
            </w:tcBorders>
            <w:shd w:val="clear" w:color="000000" w:fill="FFFFFF"/>
            <w:noWrap/>
            <w:vAlign w:val="bottom"/>
          </w:tcPr>
          <w:p w14:paraId="47E39A03" w14:textId="7941D733" w:rsidR="006A6B00" w:rsidRDefault="004F5413"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Review materials</w:t>
            </w:r>
          </w:p>
        </w:tc>
        <w:tc>
          <w:tcPr>
            <w:tcW w:w="1800" w:type="dxa"/>
            <w:vMerge/>
            <w:tcBorders>
              <w:top w:val="nil"/>
              <w:left w:val="single" w:sz="4" w:space="0" w:color="auto"/>
              <w:bottom w:val="single" w:sz="4" w:space="0" w:color="000000"/>
              <w:right w:val="nil"/>
            </w:tcBorders>
            <w:shd w:val="clear" w:color="auto" w:fill="auto"/>
            <w:vAlign w:val="center"/>
          </w:tcPr>
          <w:p w14:paraId="01984633" w14:textId="77777777" w:rsidR="006A6B00" w:rsidRPr="00011A63" w:rsidRDefault="006A6B00" w:rsidP="006A6B00">
            <w:pPr>
              <w:spacing w:after="0" w:line="240" w:lineRule="auto"/>
              <w:ind w:right="130"/>
              <w:jc w:val="center"/>
              <w:rPr>
                <w:rFonts w:ascii="Arial" w:eastAsia="Times New Roman" w:hAnsi="Arial" w:cs="Arial"/>
                <w:sz w:val="20"/>
                <w:szCs w:val="20"/>
              </w:rPr>
            </w:pPr>
          </w:p>
        </w:tc>
        <w:tc>
          <w:tcPr>
            <w:tcW w:w="3060" w:type="dxa"/>
            <w:tcBorders>
              <w:top w:val="nil"/>
              <w:left w:val="single" w:sz="4" w:space="0" w:color="auto"/>
              <w:bottom w:val="nil"/>
              <w:right w:val="nil"/>
            </w:tcBorders>
            <w:shd w:val="clear" w:color="000000" w:fill="FFFFFF"/>
            <w:noWrap/>
            <w:vAlign w:val="center"/>
          </w:tcPr>
          <w:p w14:paraId="49C9D597" w14:textId="77777777" w:rsidR="006A6B00" w:rsidRPr="00011A63" w:rsidRDefault="006A6B00" w:rsidP="006A6B00">
            <w:pPr>
              <w:spacing w:after="0" w:line="240" w:lineRule="auto"/>
              <w:ind w:right="80"/>
              <w:jc w:val="center"/>
              <w:rPr>
                <w:rFonts w:ascii="Arial" w:eastAsia="Times New Roman" w:hAnsi="Arial" w:cs="Arial"/>
                <w:b/>
                <w:bCs/>
                <w:color w:val="000000"/>
                <w:sz w:val="18"/>
                <w:szCs w:val="18"/>
              </w:rPr>
            </w:pPr>
          </w:p>
        </w:tc>
        <w:tc>
          <w:tcPr>
            <w:tcW w:w="1542" w:type="dxa"/>
            <w:tcBorders>
              <w:top w:val="nil"/>
              <w:left w:val="nil"/>
              <w:bottom w:val="nil"/>
              <w:right w:val="nil"/>
            </w:tcBorders>
            <w:shd w:val="clear" w:color="000000" w:fill="FFFFFF"/>
            <w:noWrap/>
            <w:vAlign w:val="bottom"/>
          </w:tcPr>
          <w:p w14:paraId="5F13CB23" w14:textId="77777777" w:rsidR="006A6B00" w:rsidRPr="00011A63" w:rsidRDefault="006A6B00" w:rsidP="006A6B00">
            <w:pPr>
              <w:spacing w:after="0" w:line="240" w:lineRule="auto"/>
              <w:rPr>
                <w:rFonts w:ascii="Arial" w:eastAsia="Times New Roman" w:hAnsi="Arial" w:cs="Arial"/>
                <w:sz w:val="20"/>
                <w:szCs w:val="20"/>
              </w:rPr>
            </w:pPr>
          </w:p>
        </w:tc>
        <w:tc>
          <w:tcPr>
            <w:tcW w:w="1486" w:type="dxa"/>
            <w:vMerge/>
            <w:tcBorders>
              <w:top w:val="nil"/>
              <w:left w:val="nil"/>
              <w:bottom w:val="single" w:sz="4" w:space="0" w:color="000000"/>
              <w:right w:val="nil"/>
            </w:tcBorders>
            <w:shd w:val="clear" w:color="000000" w:fill="FFFFFF"/>
            <w:noWrap/>
            <w:vAlign w:val="center"/>
          </w:tcPr>
          <w:p w14:paraId="1564D562"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shd w:val="clear" w:color="000000" w:fill="FFFFFF"/>
            <w:vAlign w:val="bottom"/>
          </w:tcPr>
          <w:p w14:paraId="585AD802" w14:textId="77777777" w:rsidR="006A6B00" w:rsidRPr="00011A63" w:rsidRDefault="006A6B00" w:rsidP="006A6B00">
            <w:pPr>
              <w:spacing w:after="0" w:line="240" w:lineRule="auto"/>
              <w:jc w:val="center"/>
              <w:rPr>
                <w:rFonts w:ascii="Arial Narrow" w:eastAsia="Times New Roman" w:hAnsi="Arial Narrow" w:cs="Arial"/>
                <w:sz w:val="16"/>
                <w:szCs w:val="16"/>
              </w:rPr>
            </w:pPr>
          </w:p>
        </w:tc>
      </w:tr>
      <w:tr w:rsidR="006A6B00" w:rsidRPr="00011A63" w14:paraId="1198325A" w14:textId="77777777" w:rsidTr="006A6B00">
        <w:trPr>
          <w:trHeight w:val="300"/>
        </w:trPr>
        <w:tc>
          <w:tcPr>
            <w:tcW w:w="2642" w:type="dxa"/>
            <w:tcBorders>
              <w:top w:val="nil"/>
              <w:left w:val="single" w:sz="8" w:space="0" w:color="auto"/>
              <w:bottom w:val="single" w:sz="4" w:space="0" w:color="auto"/>
              <w:right w:val="nil"/>
            </w:tcBorders>
            <w:shd w:val="clear" w:color="000000" w:fill="F2F2F2"/>
            <w:noWrap/>
            <w:vAlign w:val="bottom"/>
            <w:hideMark/>
          </w:tcPr>
          <w:p w14:paraId="29D847E0" w14:textId="3DCB4885" w:rsidR="006A6B00" w:rsidRPr="00011A63" w:rsidRDefault="006A6B00"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 xml:space="preserve">Guest </w:t>
            </w:r>
            <w:r w:rsidR="004F5413">
              <w:rPr>
                <w:rFonts w:ascii="Arial" w:eastAsia="Times New Roman" w:hAnsi="Arial" w:cs="Arial"/>
                <w:b/>
                <w:bCs/>
                <w:sz w:val="20"/>
                <w:szCs w:val="20"/>
              </w:rPr>
              <w:t>Speaker</w:t>
            </w:r>
          </w:p>
        </w:tc>
        <w:tc>
          <w:tcPr>
            <w:tcW w:w="1408" w:type="dxa"/>
            <w:tcBorders>
              <w:top w:val="nil"/>
              <w:left w:val="nil"/>
              <w:bottom w:val="single" w:sz="4" w:space="0" w:color="auto"/>
              <w:right w:val="nil"/>
            </w:tcBorders>
            <w:shd w:val="clear" w:color="000000" w:fill="FFFFFF"/>
            <w:noWrap/>
            <w:vAlign w:val="bottom"/>
            <w:hideMark/>
          </w:tcPr>
          <w:p w14:paraId="694A3025" w14:textId="3879ACC1"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10/</w:t>
            </w:r>
            <w:r w:rsidR="004F5413">
              <w:rPr>
                <w:rFonts w:ascii="Arial" w:eastAsia="Times New Roman" w:hAnsi="Arial" w:cs="Arial"/>
                <w:sz w:val="20"/>
                <w:szCs w:val="20"/>
              </w:rPr>
              <w:t>3</w:t>
            </w:r>
            <w:r w:rsidRPr="00011A63">
              <w:rPr>
                <w:rFonts w:ascii="Arial" w:eastAsia="Times New Roman" w:hAnsi="Arial" w:cs="Arial"/>
                <w:sz w:val="20"/>
                <w:szCs w:val="20"/>
              </w:rPr>
              <w:t>(</w:t>
            </w:r>
            <w:r w:rsidR="004F5413">
              <w:rPr>
                <w:rFonts w:ascii="Arial" w:eastAsia="Times New Roman" w:hAnsi="Arial" w:cs="Arial"/>
                <w:sz w:val="20"/>
                <w:szCs w:val="20"/>
              </w:rPr>
              <w:t>Fri</w:t>
            </w:r>
            <w:r w:rsidRPr="00011A63">
              <w:rPr>
                <w:rFonts w:ascii="Arial" w:eastAsia="Times New Roman" w:hAnsi="Arial" w:cs="Arial"/>
                <w:sz w:val="20"/>
                <w:szCs w:val="20"/>
              </w:rPr>
              <w:t>)</w:t>
            </w:r>
          </w:p>
        </w:tc>
        <w:tc>
          <w:tcPr>
            <w:tcW w:w="3330" w:type="dxa"/>
            <w:tcBorders>
              <w:top w:val="nil"/>
              <w:left w:val="single" w:sz="4" w:space="0" w:color="auto"/>
              <w:bottom w:val="single" w:sz="4" w:space="0" w:color="auto"/>
              <w:right w:val="single" w:sz="4" w:space="0" w:color="auto"/>
            </w:tcBorders>
            <w:shd w:val="clear" w:color="000000" w:fill="FFFFFF"/>
            <w:noWrap/>
            <w:vAlign w:val="bottom"/>
            <w:hideMark/>
          </w:tcPr>
          <w:p w14:paraId="5E25D820" w14:textId="77777777" w:rsidR="006A6B00" w:rsidRPr="00011A63" w:rsidRDefault="006A6B00"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Guest Speaker</w:t>
            </w:r>
          </w:p>
        </w:tc>
        <w:tc>
          <w:tcPr>
            <w:tcW w:w="1800" w:type="dxa"/>
            <w:vMerge/>
            <w:tcBorders>
              <w:top w:val="nil"/>
              <w:left w:val="single" w:sz="4" w:space="0" w:color="auto"/>
              <w:bottom w:val="single" w:sz="4" w:space="0" w:color="000000"/>
              <w:right w:val="nil"/>
            </w:tcBorders>
            <w:vAlign w:val="center"/>
            <w:hideMark/>
          </w:tcPr>
          <w:p w14:paraId="6CE137E9" w14:textId="77777777" w:rsidR="006A6B00" w:rsidRPr="00011A63" w:rsidRDefault="006A6B00" w:rsidP="006A6B00">
            <w:pPr>
              <w:spacing w:after="0" w:line="240" w:lineRule="auto"/>
              <w:ind w:right="130"/>
              <w:rPr>
                <w:rFonts w:ascii="Arial" w:eastAsia="Times New Roman" w:hAnsi="Arial" w:cs="Arial"/>
                <w:sz w:val="20"/>
                <w:szCs w:val="20"/>
              </w:rPr>
            </w:pPr>
          </w:p>
        </w:tc>
        <w:tc>
          <w:tcPr>
            <w:tcW w:w="3060" w:type="dxa"/>
            <w:tcBorders>
              <w:top w:val="nil"/>
              <w:left w:val="single" w:sz="4" w:space="0" w:color="auto"/>
              <w:bottom w:val="single" w:sz="4" w:space="0" w:color="auto"/>
              <w:right w:val="nil"/>
            </w:tcBorders>
            <w:shd w:val="clear" w:color="auto" w:fill="auto"/>
            <w:noWrap/>
            <w:vAlign w:val="center"/>
            <w:hideMark/>
          </w:tcPr>
          <w:p w14:paraId="172AE241" w14:textId="77777777" w:rsidR="006A6B00" w:rsidRPr="00011A63" w:rsidRDefault="006A6B00" w:rsidP="006A6B00">
            <w:pPr>
              <w:spacing w:after="0" w:line="240" w:lineRule="auto"/>
              <w:ind w:right="80"/>
              <w:jc w:val="center"/>
              <w:rPr>
                <w:rFonts w:ascii="Arial" w:eastAsia="Times New Roman" w:hAnsi="Arial" w:cs="Arial"/>
                <w:b/>
                <w:bCs/>
                <w:i/>
                <w:iCs/>
                <w:color w:val="000000"/>
                <w:sz w:val="18"/>
                <w:szCs w:val="18"/>
              </w:rPr>
            </w:pPr>
          </w:p>
        </w:tc>
        <w:tc>
          <w:tcPr>
            <w:tcW w:w="1542" w:type="dxa"/>
            <w:tcBorders>
              <w:top w:val="nil"/>
              <w:left w:val="nil"/>
              <w:bottom w:val="single" w:sz="4" w:space="0" w:color="auto"/>
              <w:right w:val="nil"/>
            </w:tcBorders>
            <w:shd w:val="clear" w:color="auto" w:fill="auto"/>
            <w:noWrap/>
            <w:vAlign w:val="bottom"/>
          </w:tcPr>
          <w:p w14:paraId="63368DC9" w14:textId="77777777" w:rsidR="006A6B00" w:rsidRPr="00011A63" w:rsidRDefault="006A6B00" w:rsidP="006A6B00">
            <w:pPr>
              <w:spacing w:after="0" w:line="240" w:lineRule="auto"/>
              <w:jc w:val="center"/>
              <w:rPr>
                <w:rFonts w:ascii="Calibri" w:eastAsia="Times New Roman" w:hAnsi="Calibri" w:cs="Calibri"/>
                <w:color w:val="C00000"/>
              </w:rPr>
            </w:pPr>
          </w:p>
        </w:tc>
        <w:tc>
          <w:tcPr>
            <w:tcW w:w="1486" w:type="dxa"/>
            <w:vMerge/>
            <w:tcBorders>
              <w:top w:val="nil"/>
              <w:left w:val="nil"/>
              <w:bottom w:val="single" w:sz="4" w:space="0" w:color="000000"/>
              <w:right w:val="nil"/>
            </w:tcBorders>
            <w:vAlign w:val="center"/>
          </w:tcPr>
          <w:p w14:paraId="3EEA3E5F" w14:textId="77777777" w:rsidR="006A6B00" w:rsidRPr="00011A63" w:rsidRDefault="006A6B00" w:rsidP="006A6B00">
            <w:pPr>
              <w:spacing w:after="0" w:line="240" w:lineRule="auto"/>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vAlign w:val="center"/>
            <w:hideMark/>
          </w:tcPr>
          <w:p w14:paraId="3B67A0FF" w14:textId="77777777" w:rsidR="006A6B00" w:rsidRPr="00011A63" w:rsidRDefault="006A6B00" w:rsidP="006A6B00">
            <w:pPr>
              <w:spacing w:after="0" w:line="240" w:lineRule="auto"/>
              <w:rPr>
                <w:rFonts w:ascii="Arial Narrow" w:eastAsia="Times New Roman" w:hAnsi="Arial Narrow" w:cs="Arial"/>
                <w:sz w:val="16"/>
                <w:szCs w:val="16"/>
              </w:rPr>
            </w:pPr>
          </w:p>
        </w:tc>
      </w:tr>
      <w:tr w:rsidR="006A6B00" w:rsidRPr="00011A63" w14:paraId="38CEC41E" w14:textId="77777777" w:rsidTr="006A6B00">
        <w:trPr>
          <w:trHeight w:val="300"/>
        </w:trPr>
        <w:tc>
          <w:tcPr>
            <w:tcW w:w="2642" w:type="dxa"/>
            <w:tcBorders>
              <w:top w:val="nil"/>
              <w:left w:val="single" w:sz="8" w:space="0" w:color="auto"/>
              <w:bottom w:val="nil"/>
              <w:right w:val="nil"/>
            </w:tcBorders>
            <w:shd w:val="clear" w:color="000000" w:fill="FFFFFF"/>
            <w:noWrap/>
            <w:vAlign w:val="bottom"/>
            <w:hideMark/>
          </w:tcPr>
          <w:p w14:paraId="16D066C3" w14:textId="77777777" w:rsidR="006A6B00" w:rsidRPr="00011A63" w:rsidRDefault="006A6B00" w:rsidP="006A6B00">
            <w:pPr>
              <w:spacing w:after="0" w:line="240" w:lineRule="auto"/>
              <w:ind w:right="810"/>
              <w:rPr>
                <w:rFonts w:ascii="Arial" w:eastAsia="Times New Roman" w:hAnsi="Arial" w:cs="Arial"/>
                <w:b/>
                <w:bCs/>
                <w:sz w:val="20"/>
                <w:szCs w:val="20"/>
              </w:rPr>
            </w:pPr>
            <w:r w:rsidRPr="00011A63">
              <w:rPr>
                <w:rFonts w:ascii="Arial" w:eastAsia="Times New Roman" w:hAnsi="Arial" w:cs="Arial"/>
                <w:b/>
                <w:bCs/>
                <w:sz w:val="20"/>
                <w:szCs w:val="20"/>
              </w:rPr>
              <w:t xml:space="preserve">7 </w:t>
            </w:r>
            <w:r>
              <w:rPr>
                <w:rFonts w:ascii="Arial" w:eastAsia="Times New Roman" w:hAnsi="Arial" w:cs="Arial"/>
                <w:b/>
                <w:bCs/>
                <w:sz w:val="20"/>
                <w:szCs w:val="20"/>
              </w:rPr>
              <w:t>–</w:t>
            </w:r>
            <w:r w:rsidRPr="00011A63">
              <w:rPr>
                <w:rFonts w:ascii="Arial" w:eastAsia="Times New Roman" w:hAnsi="Arial" w:cs="Arial"/>
                <w:b/>
                <w:bCs/>
                <w:sz w:val="20"/>
                <w:szCs w:val="20"/>
              </w:rPr>
              <w:t xml:space="preserve"> </w:t>
            </w:r>
            <w:r>
              <w:rPr>
                <w:rFonts w:ascii="Arial" w:eastAsia="Times New Roman" w:hAnsi="Arial" w:cs="Arial"/>
                <w:b/>
                <w:bCs/>
                <w:sz w:val="20"/>
                <w:szCs w:val="20"/>
              </w:rPr>
              <w:t xml:space="preserve">Exam #1 </w:t>
            </w:r>
          </w:p>
        </w:tc>
        <w:tc>
          <w:tcPr>
            <w:tcW w:w="1408" w:type="dxa"/>
            <w:tcBorders>
              <w:top w:val="nil"/>
              <w:left w:val="nil"/>
              <w:bottom w:val="nil"/>
              <w:right w:val="nil"/>
            </w:tcBorders>
            <w:shd w:val="clear" w:color="000000" w:fill="FFFFFF"/>
            <w:noWrap/>
            <w:vAlign w:val="bottom"/>
            <w:hideMark/>
          </w:tcPr>
          <w:p w14:paraId="540305EE" w14:textId="5EE0D7F1"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10/</w:t>
            </w:r>
            <w:r w:rsidR="004F5413">
              <w:rPr>
                <w:rFonts w:ascii="Arial" w:eastAsia="Times New Roman" w:hAnsi="Arial" w:cs="Arial"/>
                <w:sz w:val="20"/>
                <w:szCs w:val="20"/>
              </w:rPr>
              <w:t>6</w:t>
            </w:r>
            <w:r w:rsidRPr="00011A63">
              <w:rPr>
                <w:rFonts w:ascii="Arial" w:eastAsia="Times New Roman" w:hAnsi="Arial" w:cs="Arial"/>
                <w:sz w:val="20"/>
                <w:szCs w:val="20"/>
              </w:rPr>
              <w:t>(</w:t>
            </w:r>
            <w:r w:rsidR="004F5413">
              <w:rPr>
                <w:rFonts w:ascii="Arial" w:eastAsia="Times New Roman" w:hAnsi="Arial" w:cs="Arial"/>
                <w:sz w:val="20"/>
                <w:szCs w:val="20"/>
              </w:rPr>
              <w:t>Mon</w:t>
            </w:r>
            <w:r w:rsidRPr="00011A63">
              <w:rPr>
                <w:rFonts w:ascii="Arial" w:eastAsia="Times New Roman" w:hAnsi="Arial" w:cs="Arial"/>
                <w:sz w:val="20"/>
                <w:szCs w:val="20"/>
              </w:rPr>
              <w:t>)</w:t>
            </w:r>
          </w:p>
        </w:tc>
        <w:tc>
          <w:tcPr>
            <w:tcW w:w="3330" w:type="dxa"/>
            <w:tcBorders>
              <w:top w:val="nil"/>
              <w:left w:val="single" w:sz="4" w:space="0" w:color="auto"/>
              <w:bottom w:val="nil"/>
              <w:right w:val="single" w:sz="4" w:space="0" w:color="auto"/>
            </w:tcBorders>
            <w:shd w:val="clear" w:color="000000" w:fill="FFFFFF"/>
            <w:noWrap/>
            <w:vAlign w:val="bottom"/>
            <w:hideMark/>
          </w:tcPr>
          <w:p w14:paraId="1307530E" w14:textId="77777777" w:rsidR="006A6B00" w:rsidRPr="00011A63" w:rsidRDefault="006A6B00"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Exam #1</w:t>
            </w:r>
          </w:p>
        </w:tc>
        <w:tc>
          <w:tcPr>
            <w:tcW w:w="1800" w:type="dxa"/>
            <w:vMerge w:val="restart"/>
            <w:tcBorders>
              <w:top w:val="single" w:sz="4" w:space="0" w:color="000000"/>
              <w:left w:val="single" w:sz="4" w:space="0" w:color="auto"/>
              <w:bottom w:val="single" w:sz="4" w:space="0" w:color="auto"/>
              <w:right w:val="nil"/>
            </w:tcBorders>
            <w:shd w:val="clear" w:color="auto" w:fill="auto"/>
            <w:vAlign w:val="center"/>
            <w:hideMark/>
          </w:tcPr>
          <w:p w14:paraId="777BA805" w14:textId="3E207897" w:rsidR="006A6B00" w:rsidRPr="00011A63" w:rsidRDefault="004C4E59" w:rsidP="00995522">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Instructor Supplied Materials</w:t>
            </w:r>
          </w:p>
        </w:tc>
        <w:tc>
          <w:tcPr>
            <w:tcW w:w="3060" w:type="dxa"/>
            <w:tcBorders>
              <w:top w:val="nil"/>
              <w:left w:val="single" w:sz="4" w:space="0" w:color="auto"/>
              <w:bottom w:val="nil"/>
              <w:right w:val="nil"/>
            </w:tcBorders>
            <w:shd w:val="clear" w:color="000000" w:fill="E6B8B7"/>
            <w:noWrap/>
            <w:vAlign w:val="bottom"/>
            <w:hideMark/>
          </w:tcPr>
          <w:p w14:paraId="5DE9B07D" w14:textId="77777777" w:rsidR="006A6B00" w:rsidRPr="00011A63" w:rsidRDefault="006A6B00" w:rsidP="006A6B00">
            <w:pPr>
              <w:spacing w:after="0" w:line="240" w:lineRule="auto"/>
              <w:ind w:right="80"/>
              <w:jc w:val="center"/>
              <w:rPr>
                <w:rFonts w:ascii="Arial" w:eastAsia="Times New Roman" w:hAnsi="Arial" w:cs="Arial"/>
                <w:b/>
                <w:bCs/>
                <w:i/>
                <w:iCs/>
                <w:color w:val="000000"/>
                <w:sz w:val="18"/>
                <w:szCs w:val="18"/>
              </w:rPr>
            </w:pPr>
            <w:r>
              <w:rPr>
                <w:rFonts w:ascii="Arial" w:eastAsia="Times New Roman" w:hAnsi="Arial" w:cs="Arial"/>
                <w:b/>
                <w:bCs/>
                <w:i/>
                <w:iCs/>
                <w:color w:val="000000"/>
                <w:sz w:val="18"/>
                <w:szCs w:val="18"/>
              </w:rPr>
              <w:t>Exam #1</w:t>
            </w:r>
          </w:p>
        </w:tc>
        <w:tc>
          <w:tcPr>
            <w:tcW w:w="1542" w:type="dxa"/>
            <w:tcBorders>
              <w:top w:val="nil"/>
              <w:left w:val="nil"/>
              <w:bottom w:val="nil"/>
              <w:right w:val="nil"/>
            </w:tcBorders>
            <w:shd w:val="clear" w:color="000000" w:fill="D9D9D9"/>
            <w:noWrap/>
            <w:vAlign w:val="bottom"/>
            <w:hideMark/>
          </w:tcPr>
          <w:p w14:paraId="6924A22B" w14:textId="77777777" w:rsidR="006A6B00" w:rsidRPr="00011A63" w:rsidRDefault="006A6B00" w:rsidP="006A6B00">
            <w:pPr>
              <w:spacing w:after="0" w:line="240" w:lineRule="auto"/>
              <w:jc w:val="center"/>
              <w:rPr>
                <w:rFonts w:ascii="Calibri" w:eastAsia="Times New Roman" w:hAnsi="Calibri" w:cs="Calibri"/>
                <w:color w:val="C00000"/>
              </w:rPr>
            </w:pPr>
            <w:r w:rsidRPr="00011A63">
              <w:rPr>
                <w:rFonts w:ascii="Calibri" w:eastAsia="Times New Roman" w:hAnsi="Calibri" w:cs="Calibri"/>
                <w:color w:val="C00000"/>
              </w:rPr>
              <w:t>N  </w:t>
            </w:r>
            <w:r w:rsidRPr="00011A63">
              <w:rPr>
                <w:rFonts w:ascii="Webdings" w:eastAsia="Times New Roman" w:hAnsi="Webdings" w:cs="Calibri"/>
                <w:color w:val="C00000"/>
              </w:rPr>
              <w:t></w:t>
            </w:r>
          </w:p>
        </w:tc>
        <w:tc>
          <w:tcPr>
            <w:tcW w:w="1486" w:type="dxa"/>
            <w:vMerge w:val="restart"/>
            <w:tcBorders>
              <w:top w:val="nil"/>
              <w:left w:val="nil"/>
              <w:bottom w:val="single" w:sz="4" w:space="0" w:color="000000"/>
              <w:right w:val="nil"/>
            </w:tcBorders>
            <w:shd w:val="clear" w:color="000000" w:fill="FFFFFF"/>
            <w:noWrap/>
            <w:vAlign w:val="center"/>
            <w:hideMark/>
          </w:tcPr>
          <w:p w14:paraId="0A995161" w14:textId="77777777" w:rsidR="006A6B00" w:rsidRDefault="004F5413" w:rsidP="006A6B00">
            <w:pPr>
              <w:spacing w:after="0" w:line="240" w:lineRule="auto"/>
              <w:jc w:val="center"/>
              <w:rPr>
                <w:rFonts w:ascii="Arial Narrow" w:eastAsia="Times New Roman" w:hAnsi="Arial Narrow" w:cs="Arial"/>
                <w:sz w:val="16"/>
                <w:szCs w:val="16"/>
              </w:rPr>
            </w:pPr>
            <w:r w:rsidRPr="00011A63">
              <w:rPr>
                <w:rFonts w:ascii="Arial Narrow" w:eastAsia="Times New Roman" w:hAnsi="Arial Narrow" w:cs="Arial"/>
                <w:sz w:val="16"/>
                <w:szCs w:val="16"/>
              </w:rPr>
              <w:t>In Class</w:t>
            </w:r>
          </w:p>
          <w:p w14:paraId="722B1740" w14:textId="77777777" w:rsidR="004F5413" w:rsidRDefault="004F5413" w:rsidP="006A6B00">
            <w:pPr>
              <w:spacing w:after="0" w:line="240" w:lineRule="auto"/>
              <w:jc w:val="center"/>
              <w:rPr>
                <w:rFonts w:ascii="Arial Narrow" w:eastAsia="Times New Roman" w:hAnsi="Arial Narrow" w:cs="Arial"/>
                <w:sz w:val="16"/>
                <w:szCs w:val="16"/>
              </w:rPr>
            </w:pPr>
          </w:p>
          <w:p w14:paraId="6A2856E7" w14:textId="77777777" w:rsidR="004F5413" w:rsidRDefault="004F5413" w:rsidP="006A6B00">
            <w:pPr>
              <w:spacing w:after="0" w:line="240" w:lineRule="auto"/>
              <w:jc w:val="center"/>
              <w:rPr>
                <w:rFonts w:ascii="Arial Narrow" w:eastAsia="Times New Roman" w:hAnsi="Arial Narrow" w:cs="Arial"/>
                <w:sz w:val="16"/>
                <w:szCs w:val="16"/>
              </w:rPr>
            </w:pPr>
          </w:p>
          <w:p w14:paraId="3D6E4801" w14:textId="1C29B1A1" w:rsidR="004F5413" w:rsidRPr="00011A63" w:rsidRDefault="004F5413" w:rsidP="006A6B00">
            <w:pPr>
              <w:spacing w:after="0" w:line="240" w:lineRule="auto"/>
              <w:jc w:val="center"/>
              <w:rPr>
                <w:rFonts w:ascii="Arial Narrow" w:eastAsia="Times New Roman" w:hAnsi="Arial Narrow" w:cs="Arial"/>
                <w:sz w:val="16"/>
                <w:szCs w:val="16"/>
              </w:rPr>
            </w:pPr>
          </w:p>
        </w:tc>
        <w:tc>
          <w:tcPr>
            <w:tcW w:w="795" w:type="dxa"/>
            <w:vMerge w:val="restart"/>
            <w:tcBorders>
              <w:top w:val="nil"/>
              <w:left w:val="nil"/>
              <w:bottom w:val="single" w:sz="4" w:space="0" w:color="000000"/>
              <w:right w:val="single" w:sz="8" w:space="0" w:color="auto"/>
            </w:tcBorders>
            <w:shd w:val="clear" w:color="000000" w:fill="FFFFFF"/>
            <w:vAlign w:val="center"/>
            <w:hideMark/>
          </w:tcPr>
          <w:p w14:paraId="4ACD15EB" w14:textId="77777777" w:rsidR="006A6B00" w:rsidRPr="00011A63" w:rsidRDefault="006A6B00" w:rsidP="006A6B00">
            <w:pPr>
              <w:spacing w:after="0" w:line="240" w:lineRule="auto"/>
              <w:jc w:val="center"/>
              <w:rPr>
                <w:rFonts w:ascii="Arial Narrow" w:eastAsia="Times New Roman" w:hAnsi="Arial Narrow" w:cs="Arial"/>
                <w:sz w:val="16"/>
                <w:szCs w:val="16"/>
              </w:rPr>
            </w:pPr>
            <w:r w:rsidRPr="00011A63">
              <w:rPr>
                <w:rFonts w:ascii="Arial Narrow" w:eastAsia="Times New Roman" w:hAnsi="Arial Narrow" w:cs="Arial"/>
                <w:sz w:val="16"/>
                <w:szCs w:val="16"/>
              </w:rPr>
              <w:t>Paper + Computer</w:t>
            </w:r>
          </w:p>
        </w:tc>
      </w:tr>
      <w:tr w:rsidR="004F5413" w:rsidRPr="00011A63" w14:paraId="42A608F1" w14:textId="77777777" w:rsidTr="004F5413">
        <w:trPr>
          <w:trHeight w:val="300"/>
        </w:trPr>
        <w:tc>
          <w:tcPr>
            <w:tcW w:w="2642" w:type="dxa"/>
            <w:tcBorders>
              <w:top w:val="nil"/>
              <w:left w:val="single" w:sz="8" w:space="0" w:color="auto"/>
              <w:bottom w:val="nil"/>
              <w:right w:val="nil"/>
            </w:tcBorders>
            <w:shd w:val="clear" w:color="000000" w:fill="FFFFFF"/>
            <w:noWrap/>
            <w:vAlign w:val="bottom"/>
          </w:tcPr>
          <w:p w14:paraId="3D561C26" w14:textId="57333409" w:rsidR="004F5413" w:rsidRPr="00011A63" w:rsidRDefault="004F5413"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Legal</w:t>
            </w:r>
          </w:p>
        </w:tc>
        <w:tc>
          <w:tcPr>
            <w:tcW w:w="1408" w:type="dxa"/>
            <w:tcBorders>
              <w:top w:val="nil"/>
              <w:left w:val="nil"/>
              <w:bottom w:val="nil"/>
              <w:right w:val="nil"/>
            </w:tcBorders>
            <w:shd w:val="clear" w:color="000000" w:fill="FFFFFF"/>
            <w:noWrap/>
            <w:vAlign w:val="bottom"/>
          </w:tcPr>
          <w:p w14:paraId="2B82B3C0" w14:textId="29D75E9D" w:rsidR="004F5413" w:rsidRDefault="004F5413" w:rsidP="006A6B00">
            <w:pPr>
              <w:spacing w:after="0" w:line="240" w:lineRule="auto"/>
              <w:rPr>
                <w:rFonts w:ascii="Arial" w:eastAsia="Times New Roman" w:hAnsi="Arial" w:cs="Arial"/>
                <w:sz w:val="20"/>
                <w:szCs w:val="20"/>
              </w:rPr>
            </w:pPr>
            <w:r>
              <w:rPr>
                <w:rFonts w:ascii="Arial" w:eastAsia="Times New Roman" w:hAnsi="Arial" w:cs="Arial"/>
                <w:sz w:val="20"/>
                <w:szCs w:val="20"/>
              </w:rPr>
              <w:t>10/8 (Wed)</w:t>
            </w:r>
          </w:p>
        </w:tc>
        <w:tc>
          <w:tcPr>
            <w:tcW w:w="3330" w:type="dxa"/>
            <w:tcBorders>
              <w:top w:val="nil"/>
              <w:left w:val="single" w:sz="4" w:space="0" w:color="auto"/>
              <w:bottom w:val="nil"/>
              <w:right w:val="single" w:sz="4" w:space="0" w:color="auto"/>
            </w:tcBorders>
            <w:shd w:val="clear" w:color="000000" w:fill="FFFFFF"/>
            <w:noWrap/>
            <w:vAlign w:val="bottom"/>
          </w:tcPr>
          <w:p w14:paraId="50368D56" w14:textId="3BDA6E02" w:rsidR="004F5413" w:rsidRDefault="004F5413"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Legal Foundations in RE</w:t>
            </w:r>
          </w:p>
        </w:tc>
        <w:tc>
          <w:tcPr>
            <w:tcW w:w="1800" w:type="dxa"/>
            <w:vMerge/>
            <w:tcBorders>
              <w:top w:val="single" w:sz="4" w:space="0" w:color="000000"/>
              <w:left w:val="single" w:sz="4" w:space="0" w:color="auto"/>
              <w:bottom w:val="single" w:sz="4" w:space="0" w:color="auto"/>
              <w:right w:val="nil"/>
            </w:tcBorders>
            <w:shd w:val="clear" w:color="auto" w:fill="auto"/>
            <w:vAlign w:val="center"/>
          </w:tcPr>
          <w:p w14:paraId="57D90C1C" w14:textId="77777777" w:rsidR="004F5413" w:rsidRDefault="004F5413" w:rsidP="006A6B00">
            <w:pPr>
              <w:spacing w:after="0" w:line="240" w:lineRule="auto"/>
              <w:ind w:right="130"/>
              <w:jc w:val="center"/>
              <w:rPr>
                <w:rFonts w:ascii="Arial" w:eastAsia="Times New Roman" w:hAnsi="Arial" w:cs="Arial"/>
                <w:sz w:val="20"/>
                <w:szCs w:val="20"/>
              </w:rPr>
            </w:pPr>
          </w:p>
        </w:tc>
        <w:tc>
          <w:tcPr>
            <w:tcW w:w="3060" w:type="dxa"/>
            <w:tcBorders>
              <w:top w:val="nil"/>
              <w:left w:val="single" w:sz="4" w:space="0" w:color="auto"/>
              <w:bottom w:val="nil"/>
              <w:right w:val="nil"/>
            </w:tcBorders>
            <w:shd w:val="clear" w:color="auto" w:fill="auto"/>
            <w:noWrap/>
            <w:vAlign w:val="bottom"/>
          </w:tcPr>
          <w:p w14:paraId="3CB26F48" w14:textId="77777777" w:rsidR="004F5413" w:rsidRDefault="004F5413" w:rsidP="006A6B00">
            <w:pPr>
              <w:spacing w:after="0" w:line="240" w:lineRule="auto"/>
              <w:ind w:right="80"/>
              <w:jc w:val="center"/>
              <w:rPr>
                <w:rFonts w:ascii="Arial" w:eastAsia="Times New Roman" w:hAnsi="Arial" w:cs="Arial"/>
                <w:b/>
                <w:bCs/>
                <w:i/>
                <w:iCs/>
                <w:color w:val="000000"/>
                <w:sz w:val="18"/>
                <w:szCs w:val="18"/>
              </w:rPr>
            </w:pPr>
          </w:p>
        </w:tc>
        <w:tc>
          <w:tcPr>
            <w:tcW w:w="1542" w:type="dxa"/>
            <w:tcBorders>
              <w:top w:val="nil"/>
              <w:left w:val="nil"/>
              <w:bottom w:val="nil"/>
              <w:right w:val="nil"/>
            </w:tcBorders>
            <w:shd w:val="clear" w:color="auto" w:fill="auto"/>
            <w:noWrap/>
            <w:vAlign w:val="bottom"/>
          </w:tcPr>
          <w:p w14:paraId="2463E038" w14:textId="77777777" w:rsidR="004F5413" w:rsidRPr="00011A63" w:rsidRDefault="004F5413" w:rsidP="006A6B00">
            <w:pPr>
              <w:spacing w:after="0" w:line="240" w:lineRule="auto"/>
              <w:jc w:val="center"/>
              <w:rPr>
                <w:rFonts w:ascii="Calibri" w:eastAsia="Times New Roman" w:hAnsi="Calibri" w:cs="Calibri"/>
                <w:color w:val="C00000"/>
              </w:rPr>
            </w:pPr>
          </w:p>
        </w:tc>
        <w:tc>
          <w:tcPr>
            <w:tcW w:w="1486" w:type="dxa"/>
            <w:vMerge/>
            <w:tcBorders>
              <w:top w:val="nil"/>
              <w:left w:val="nil"/>
              <w:bottom w:val="single" w:sz="4" w:space="0" w:color="000000"/>
              <w:right w:val="nil"/>
            </w:tcBorders>
            <w:shd w:val="clear" w:color="000000" w:fill="FFFFFF"/>
            <w:noWrap/>
            <w:vAlign w:val="center"/>
          </w:tcPr>
          <w:p w14:paraId="269D8DA0" w14:textId="77777777" w:rsidR="004F5413" w:rsidRPr="00011A63" w:rsidRDefault="004F5413" w:rsidP="006A6B00">
            <w:pPr>
              <w:spacing w:after="0" w:line="240" w:lineRule="auto"/>
              <w:jc w:val="center"/>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shd w:val="clear" w:color="000000" w:fill="FFFFFF"/>
            <w:vAlign w:val="center"/>
          </w:tcPr>
          <w:p w14:paraId="054EFF55" w14:textId="77777777" w:rsidR="004F5413" w:rsidRPr="00011A63" w:rsidRDefault="004F5413" w:rsidP="006A6B00">
            <w:pPr>
              <w:spacing w:after="0" w:line="240" w:lineRule="auto"/>
              <w:jc w:val="center"/>
              <w:rPr>
                <w:rFonts w:ascii="Arial Narrow" w:eastAsia="Times New Roman" w:hAnsi="Arial Narrow" w:cs="Arial"/>
                <w:sz w:val="16"/>
                <w:szCs w:val="16"/>
              </w:rPr>
            </w:pPr>
          </w:p>
        </w:tc>
      </w:tr>
      <w:tr w:rsidR="006A6B00" w:rsidRPr="00011A63" w14:paraId="6F646C50" w14:textId="77777777" w:rsidTr="006A6B00">
        <w:trPr>
          <w:trHeight w:val="260"/>
        </w:trPr>
        <w:tc>
          <w:tcPr>
            <w:tcW w:w="2642" w:type="dxa"/>
            <w:tcBorders>
              <w:top w:val="nil"/>
              <w:left w:val="single" w:sz="8" w:space="0" w:color="auto"/>
              <w:bottom w:val="single" w:sz="4" w:space="0" w:color="auto"/>
              <w:right w:val="nil"/>
            </w:tcBorders>
            <w:shd w:val="clear" w:color="000000" w:fill="FFFFFF"/>
            <w:noWrap/>
            <w:vAlign w:val="bottom"/>
            <w:hideMark/>
          </w:tcPr>
          <w:p w14:paraId="6F469461" w14:textId="59AE43D3" w:rsidR="004F5413" w:rsidRPr="00011A63" w:rsidRDefault="004F5413"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Legal (cont)</w:t>
            </w:r>
          </w:p>
        </w:tc>
        <w:tc>
          <w:tcPr>
            <w:tcW w:w="1408" w:type="dxa"/>
            <w:tcBorders>
              <w:top w:val="nil"/>
              <w:left w:val="nil"/>
              <w:bottom w:val="single" w:sz="4" w:space="0" w:color="auto"/>
              <w:right w:val="nil"/>
            </w:tcBorders>
            <w:shd w:val="clear" w:color="000000" w:fill="FFFFFF"/>
            <w:noWrap/>
            <w:vAlign w:val="bottom"/>
            <w:hideMark/>
          </w:tcPr>
          <w:p w14:paraId="01B73325" w14:textId="1D5633CA"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10/</w:t>
            </w:r>
            <w:r w:rsidR="004F5413">
              <w:rPr>
                <w:rFonts w:ascii="Arial" w:eastAsia="Times New Roman" w:hAnsi="Arial" w:cs="Arial"/>
                <w:sz w:val="20"/>
                <w:szCs w:val="20"/>
              </w:rPr>
              <w:t>10</w:t>
            </w:r>
            <w:r w:rsidRPr="00011A63">
              <w:rPr>
                <w:rFonts w:ascii="Arial" w:eastAsia="Times New Roman" w:hAnsi="Arial" w:cs="Arial"/>
                <w:sz w:val="20"/>
                <w:szCs w:val="20"/>
              </w:rPr>
              <w:t>(</w:t>
            </w:r>
            <w:r w:rsidR="004F5413">
              <w:rPr>
                <w:rFonts w:ascii="Arial" w:eastAsia="Times New Roman" w:hAnsi="Arial" w:cs="Arial"/>
                <w:sz w:val="20"/>
                <w:szCs w:val="20"/>
              </w:rPr>
              <w:t>Fri</w:t>
            </w:r>
            <w:r w:rsidRPr="00011A63">
              <w:rPr>
                <w:rFonts w:ascii="Arial" w:eastAsia="Times New Roman" w:hAnsi="Arial" w:cs="Arial"/>
                <w:sz w:val="20"/>
                <w:szCs w:val="20"/>
              </w:rPr>
              <w:t>)</w:t>
            </w:r>
          </w:p>
        </w:tc>
        <w:tc>
          <w:tcPr>
            <w:tcW w:w="3330" w:type="dxa"/>
            <w:tcBorders>
              <w:top w:val="nil"/>
              <w:left w:val="single" w:sz="4" w:space="0" w:color="auto"/>
              <w:bottom w:val="single" w:sz="4" w:space="0" w:color="auto"/>
              <w:right w:val="single" w:sz="4" w:space="0" w:color="auto"/>
            </w:tcBorders>
            <w:shd w:val="clear" w:color="000000" w:fill="FFFFFF"/>
            <w:noWrap/>
            <w:vAlign w:val="bottom"/>
            <w:hideMark/>
          </w:tcPr>
          <w:p w14:paraId="6C31C71D" w14:textId="1675AF80" w:rsidR="006A6B00" w:rsidRPr="00011A63" w:rsidRDefault="006A6B00" w:rsidP="006A6B00">
            <w:pPr>
              <w:spacing w:after="0" w:line="240" w:lineRule="auto"/>
              <w:ind w:right="260"/>
              <w:rPr>
                <w:rFonts w:ascii="Arial" w:eastAsia="Times New Roman" w:hAnsi="Arial" w:cs="Arial"/>
                <w:sz w:val="20"/>
                <w:szCs w:val="20"/>
              </w:rPr>
            </w:pPr>
          </w:p>
        </w:tc>
        <w:tc>
          <w:tcPr>
            <w:tcW w:w="1800" w:type="dxa"/>
            <w:vMerge/>
            <w:tcBorders>
              <w:top w:val="nil"/>
              <w:left w:val="single" w:sz="4" w:space="0" w:color="auto"/>
              <w:bottom w:val="single" w:sz="4" w:space="0" w:color="auto"/>
              <w:right w:val="nil"/>
            </w:tcBorders>
            <w:vAlign w:val="center"/>
            <w:hideMark/>
          </w:tcPr>
          <w:p w14:paraId="4CB097FA" w14:textId="77777777" w:rsidR="006A6B00" w:rsidRPr="00011A63" w:rsidRDefault="006A6B00" w:rsidP="006A6B00">
            <w:pPr>
              <w:spacing w:after="0" w:line="240" w:lineRule="auto"/>
              <w:ind w:right="130"/>
              <w:rPr>
                <w:rFonts w:ascii="Arial" w:eastAsia="Times New Roman" w:hAnsi="Arial" w:cs="Arial"/>
                <w:sz w:val="20"/>
                <w:szCs w:val="20"/>
              </w:rPr>
            </w:pPr>
          </w:p>
        </w:tc>
        <w:tc>
          <w:tcPr>
            <w:tcW w:w="3060" w:type="dxa"/>
            <w:tcBorders>
              <w:top w:val="nil"/>
              <w:left w:val="single" w:sz="4" w:space="0" w:color="auto"/>
              <w:bottom w:val="single" w:sz="4" w:space="0" w:color="auto"/>
              <w:right w:val="nil"/>
            </w:tcBorders>
            <w:shd w:val="clear" w:color="000000" w:fill="FFFFFF"/>
            <w:noWrap/>
            <w:vAlign w:val="bottom"/>
            <w:hideMark/>
          </w:tcPr>
          <w:p w14:paraId="2DC326B7" w14:textId="77777777" w:rsidR="006A6B00" w:rsidRPr="00011A63" w:rsidRDefault="006A6B00" w:rsidP="006A6B00">
            <w:pPr>
              <w:spacing w:after="0" w:line="240" w:lineRule="auto"/>
              <w:ind w:right="80"/>
              <w:jc w:val="center"/>
              <w:rPr>
                <w:rFonts w:ascii="Arial" w:eastAsia="Times New Roman" w:hAnsi="Arial" w:cs="Arial"/>
                <w:sz w:val="20"/>
                <w:szCs w:val="20"/>
              </w:rPr>
            </w:pPr>
            <w:r w:rsidRPr="00011A63">
              <w:rPr>
                <w:rFonts w:ascii="Arial" w:eastAsia="Times New Roman" w:hAnsi="Arial" w:cs="Arial"/>
                <w:sz w:val="20"/>
                <w:szCs w:val="20"/>
              </w:rPr>
              <w:t> </w:t>
            </w:r>
          </w:p>
        </w:tc>
        <w:tc>
          <w:tcPr>
            <w:tcW w:w="1542" w:type="dxa"/>
            <w:tcBorders>
              <w:top w:val="nil"/>
              <w:left w:val="nil"/>
              <w:bottom w:val="single" w:sz="4" w:space="0" w:color="auto"/>
              <w:right w:val="nil"/>
            </w:tcBorders>
            <w:shd w:val="clear" w:color="000000" w:fill="FFFFFF"/>
            <w:noWrap/>
            <w:vAlign w:val="bottom"/>
            <w:hideMark/>
          </w:tcPr>
          <w:p w14:paraId="32B10C9A" w14:textId="77777777" w:rsidR="006A6B00" w:rsidRPr="00011A63" w:rsidRDefault="006A6B00" w:rsidP="006A6B00">
            <w:pPr>
              <w:spacing w:after="0" w:line="240" w:lineRule="auto"/>
              <w:rPr>
                <w:rFonts w:ascii="Arial" w:eastAsia="Times New Roman" w:hAnsi="Arial" w:cs="Arial"/>
                <w:sz w:val="20"/>
                <w:szCs w:val="20"/>
              </w:rPr>
            </w:pPr>
            <w:r w:rsidRPr="00011A63">
              <w:rPr>
                <w:rFonts w:ascii="Arial" w:eastAsia="Times New Roman" w:hAnsi="Arial" w:cs="Arial"/>
                <w:sz w:val="20"/>
                <w:szCs w:val="20"/>
              </w:rPr>
              <w:t> </w:t>
            </w:r>
          </w:p>
        </w:tc>
        <w:tc>
          <w:tcPr>
            <w:tcW w:w="1486" w:type="dxa"/>
            <w:vMerge/>
            <w:tcBorders>
              <w:top w:val="nil"/>
              <w:left w:val="nil"/>
              <w:bottom w:val="single" w:sz="4" w:space="0" w:color="000000"/>
              <w:right w:val="nil"/>
            </w:tcBorders>
            <w:vAlign w:val="center"/>
            <w:hideMark/>
          </w:tcPr>
          <w:p w14:paraId="4D3D4CC8" w14:textId="77777777" w:rsidR="006A6B00" w:rsidRPr="00011A63" w:rsidRDefault="006A6B00" w:rsidP="006A6B00">
            <w:pPr>
              <w:spacing w:after="0" w:line="240" w:lineRule="auto"/>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vAlign w:val="center"/>
            <w:hideMark/>
          </w:tcPr>
          <w:p w14:paraId="43B77085" w14:textId="77777777" w:rsidR="006A6B00" w:rsidRPr="00011A63" w:rsidRDefault="006A6B00" w:rsidP="006A6B00">
            <w:pPr>
              <w:spacing w:after="0" w:line="240" w:lineRule="auto"/>
              <w:rPr>
                <w:rFonts w:ascii="Arial Narrow" w:eastAsia="Times New Roman" w:hAnsi="Arial Narrow" w:cs="Arial"/>
                <w:sz w:val="16"/>
                <w:szCs w:val="16"/>
              </w:rPr>
            </w:pPr>
          </w:p>
        </w:tc>
      </w:tr>
      <w:tr w:rsidR="006A6B00" w:rsidRPr="00011A63" w14:paraId="42A94D3F" w14:textId="77777777" w:rsidTr="006A6B00">
        <w:trPr>
          <w:trHeight w:val="255"/>
        </w:trPr>
        <w:tc>
          <w:tcPr>
            <w:tcW w:w="2642" w:type="dxa"/>
            <w:tcBorders>
              <w:top w:val="nil"/>
              <w:left w:val="single" w:sz="8" w:space="0" w:color="auto"/>
              <w:bottom w:val="nil"/>
              <w:right w:val="nil"/>
            </w:tcBorders>
            <w:shd w:val="clear" w:color="000000" w:fill="FFFFFF"/>
            <w:noWrap/>
            <w:vAlign w:val="bottom"/>
            <w:hideMark/>
          </w:tcPr>
          <w:p w14:paraId="7A9C3CA2" w14:textId="77777777" w:rsidR="006A6B00" w:rsidRPr="00011A63" w:rsidRDefault="006A6B00" w:rsidP="006A6B00">
            <w:pPr>
              <w:spacing w:after="0" w:line="240" w:lineRule="auto"/>
              <w:ind w:right="810"/>
              <w:rPr>
                <w:rFonts w:ascii="Arial" w:eastAsia="Times New Roman" w:hAnsi="Arial" w:cs="Arial"/>
                <w:b/>
                <w:bCs/>
                <w:sz w:val="20"/>
                <w:szCs w:val="20"/>
              </w:rPr>
            </w:pPr>
            <w:r w:rsidRPr="00011A63">
              <w:rPr>
                <w:rFonts w:ascii="Arial" w:eastAsia="Times New Roman" w:hAnsi="Arial" w:cs="Arial"/>
                <w:b/>
                <w:bCs/>
                <w:sz w:val="20"/>
                <w:szCs w:val="20"/>
              </w:rPr>
              <w:t xml:space="preserve">8 </w:t>
            </w:r>
            <w:r>
              <w:rPr>
                <w:rFonts w:ascii="Arial" w:eastAsia="Times New Roman" w:hAnsi="Arial" w:cs="Arial"/>
                <w:b/>
                <w:bCs/>
                <w:sz w:val="20"/>
                <w:szCs w:val="20"/>
              </w:rPr>
              <w:t>–</w:t>
            </w:r>
            <w:r w:rsidRPr="00011A63">
              <w:rPr>
                <w:rFonts w:ascii="Arial" w:eastAsia="Times New Roman" w:hAnsi="Arial" w:cs="Arial"/>
                <w:b/>
                <w:bCs/>
                <w:sz w:val="20"/>
                <w:szCs w:val="20"/>
              </w:rPr>
              <w:t xml:space="preserve"> </w:t>
            </w:r>
            <w:r>
              <w:rPr>
                <w:rFonts w:ascii="Arial" w:eastAsia="Times New Roman" w:hAnsi="Arial" w:cs="Arial"/>
                <w:b/>
                <w:bCs/>
                <w:sz w:val="20"/>
                <w:szCs w:val="20"/>
              </w:rPr>
              <w:t>TVM</w:t>
            </w:r>
          </w:p>
        </w:tc>
        <w:tc>
          <w:tcPr>
            <w:tcW w:w="1408" w:type="dxa"/>
            <w:tcBorders>
              <w:top w:val="nil"/>
              <w:left w:val="nil"/>
              <w:bottom w:val="nil"/>
              <w:right w:val="nil"/>
            </w:tcBorders>
            <w:shd w:val="clear" w:color="000000" w:fill="FFFFFF"/>
            <w:noWrap/>
            <w:vAlign w:val="bottom"/>
            <w:hideMark/>
          </w:tcPr>
          <w:p w14:paraId="56CF118E" w14:textId="155A4BB6"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10/1</w:t>
            </w:r>
            <w:r w:rsidR="004F5413">
              <w:rPr>
                <w:rFonts w:ascii="Arial" w:eastAsia="Times New Roman" w:hAnsi="Arial" w:cs="Arial"/>
                <w:sz w:val="20"/>
                <w:szCs w:val="20"/>
              </w:rPr>
              <w:t>3</w:t>
            </w:r>
            <w:r w:rsidRPr="00011A63">
              <w:rPr>
                <w:rFonts w:ascii="Arial" w:eastAsia="Times New Roman" w:hAnsi="Arial" w:cs="Arial"/>
                <w:sz w:val="20"/>
                <w:szCs w:val="20"/>
              </w:rPr>
              <w:t>(</w:t>
            </w:r>
            <w:r w:rsidR="004F5413">
              <w:rPr>
                <w:rFonts w:ascii="Arial" w:eastAsia="Times New Roman" w:hAnsi="Arial" w:cs="Arial"/>
                <w:sz w:val="20"/>
                <w:szCs w:val="20"/>
              </w:rPr>
              <w:t>Mon</w:t>
            </w:r>
            <w:r w:rsidRPr="00011A63">
              <w:rPr>
                <w:rFonts w:ascii="Arial" w:eastAsia="Times New Roman" w:hAnsi="Arial" w:cs="Arial"/>
                <w:sz w:val="20"/>
                <w:szCs w:val="20"/>
              </w:rPr>
              <w:t>)</w:t>
            </w:r>
          </w:p>
        </w:tc>
        <w:tc>
          <w:tcPr>
            <w:tcW w:w="3330" w:type="dxa"/>
            <w:tcBorders>
              <w:top w:val="nil"/>
              <w:left w:val="single" w:sz="4" w:space="0" w:color="auto"/>
              <w:bottom w:val="nil"/>
              <w:right w:val="single" w:sz="4" w:space="0" w:color="auto"/>
            </w:tcBorders>
            <w:shd w:val="clear" w:color="000000" w:fill="FFFFFF"/>
            <w:noWrap/>
            <w:vAlign w:val="bottom"/>
            <w:hideMark/>
          </w:tcPr>
          <w:p w14:paraId="60E1546B" w14:textId="77777777" w:rsidR="006A6B00" w:rsidRPr="00011A63" w:rsidRDefault="006A6B00"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Time Value of Money</w:t>
            </w:r>
          </w:p>
        </w:tc>
        <w:tc>
          <w:tcPr>
            <w:tcW w:w="1800"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5444EECE" w14:textId="77777777" w:rsidR="006A6B00" w:rsidRDefault="006A6B00" w:rsidP="006A6B00">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Ch 14</w:t>
            </w:r>
          </w:p>
          <w:p w14:paraId="1983599F" w14:textId="77777777" w:rsidR="004F5413" w:rsidRDefault="004F5413" w:rsidP="006A6B00">
            <w:pPr>
              <w:spacing w:after="0" w:line="240" w:lineRule="auto"/>
              <w:ind w:right="130"/>
              <w:jc w:val="center"/>
              <w:rPr>
                <w:rFonts w:ascii="Arial" w:eastAsia="Times New Roman" w:hAnsi="Arial" w:cs="Arial"/>
                <w:sz w:val="20"/>
                <w:szCs w:val="20"/>
              </w:rPr>
            </w:pPr>
          </w:p>
          <w:p w14:paraId="3F7072EC" w14:textId="77777777" w:rsidR="004F5413" w:rsidRPr="00011A63" w:rsidRDefault="004F5413" w:rsidP="006A6B00">
            <w:pPr>
              <w:spacing w:after="0" w:line="240" w:lineRule="auto"/>
              <w:ind w:right="130"/>
              <w:jc w:val="center"/>
              <w:rPr>
                <w:rFonts w:ascii="Arial" w:eastAsia="Times New Roman" w:hAnsi="Arial" w:cs="Arial"/>
                <w:sz w:val="20"/>
                <w:szCs w:val="20"/>
              </w:rPr>
            </w:pPr>
          </w:p>
        </w:tc>
        <w:tc>
          <w:tcPr>
            <w:tcW w:w="3060" w:type="dxa"/>
            <w:tcBorders>
              <w:top w:val="nil"/>
              <w:left w:val="single" w:sz="4" w:space="0" w:color="auto"/>
              <w:bottom w:val="nil"/>
              <w:right w:val="nil"/>
            </w:tcBorders>
            <w:shd w:val="clear" w:color="auto" w:fill="auto"/>
            <w:noWrap/>
            <w:vAlign w:val="bottom"/>
          </w:tcPr>
          <w:p w14:paraId="57F5B0B5" w14:textId="77777777" w:rsidR="006A6B00" w:rsidRPr="00011A63" w:rsidRDefault="006A6B00" w:rsidP="006A6B00">
            <w:pPr>
              <w:spacing w:after="0" w:line="240" w:lineRule="auto"/>
              <w:ind w:right="80"/>
              <w:jc w:val="center"/>
              <w:rPr>
                <w:rFonts w:ascii="Arial" w:eastAsia="Times New Roman" w:hAnsi="Arial" w:cs="Arial"/>
                <w:b/>
                <w:bCs/>
                <w:i/>
                <w:iCs/>
                <w:color w:val="000000"/>
                <w:sz w:val="18"/>
                <w:szCs w:val="18"/>
              </w:rPr>
            </w:pPr>
          </w:p>
        </w:tc>
        <w:tc>
          <w:tcPr>
            <w:tcW w:w="1542" w:type="dxa"/>
            <w:tcBorders>
              <w:top w:val="nil"/>
              <w:left w:val="nil"/>
              <w:bottom w:val="nil"/>
              <w:right w:val="nil"/>
            </w:tcBorders>
            <w:shd w:val="clear" w:color="000000" w:fill="FFFFFF"/>
            <w:noWrap/>
            <w:vAlign w:val="bottom"/>
          </w:tcPr>
          <w:p w14:paraId="0788FBF4" w14:textId="77777777" w:rsidR="006A6B00" w:rsidRPr="00011A63" w:rsidRDefault="006A6B00" w:rsidP="006A6B00">
            <w:pPr>
              <w:spacing w:after="0" w:line="240" w:lineRule="auto"/>
              <w:jc w:val="center"/>
              <w:rPr>
                <w:rFonts w:ascii="Calibri" w:eastAsia="Times New Roman" w:hAnsi="Calibri" w:cs="Calibri"/>
                <w:color w:val="C00000"/>
              </w:rPr>
            </w:pPr>
          </w:p>
        </w:tc>
        <w:tc>
          <w:tcPr>
            <w:tcW w:w="1486" w:type="dxa"/>
            <w:vMerge w:val="restart"/>
            <w:tcBorders>
              <w:top w:val="nil"/>
              <w:left w:val="nil"/>
              <w:bottom w:val="single" w:sz="4" w:space="0" w:color="000000"/>
              <w:right w:val="nil"/>
            </w:tcBorders>
            <w:shd w:val="clear" w:color="000000" w:fill="FFFFFF"/>
            <w:noWrap/>
            <w:vAlign w:val="center"/>
          </w:tcPr>
          <w:p w14:paraId="2D367E35"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val="restart"/>
            <w:tcBorders>
              <w:top w:val="nil"/>
              <w:left w:val="nil"/>
              <w:bottom w:val="single" w:sz="4" w:space="0" w:color="000000"/>
              <w:right w:val="single" w:sz="8" w:space="0" w:color="auto"/>
            </w:tcBorders>
            <w:shd w:val="clear" w:color="000000" w:fill="FFFFFF"/>
            <w:vAlign w:val="center"/>
          </w:tcPr>
          <w:p w14:paraId="1E94846F" w14:textId="77777777" w:rsidR="006A6B00" w:rsidRPr="00011A63" w:rsidRDefault="006A6B00" w:rsidP="006A6B00">
            <w:pPr>
              <w:spacing w:after="0" w:line="240" w:lineRule="auto"/>
              <w:jc w:val="center"/>
              <w:rPr>
                <w:rFonts w:ascii="Arial Narrow" w:eastAsia="Times New Roman" w:hAnsi="Arial Narrow" w:cs="Arial"/>
                <w:sz w:val="16"/>
                <w:szCs w:val="16"/>
              </w:rPr>
            </w:pPr>
          </w:p>
        </w:tc>
      </w:tr>
      <w:tr w:rsidR="006A6B00" w:rsidRPr="00011A63" w14:paraId="5034AB0E" w14:textId="77777777" w:rsidTr="006A6B00">
        <w:trPr>
          <w:trHeight w:val="255"/>
        </w:trPr>
        <w:tc>
          <w:tcPr>
            <w:tcW w:w="2642" w:type="dxa"/>
            <w:tcBorders>
              <w:top w:val="nil"/>
              <w:left w:val="single" w:sz="8" w:space="0" w:color="auto"/>
              <w:bottom w:val="nil"/>
              <w:right w:val="nil"/>
            </w:tcBorders>
            <w:shd w:val="clear" w:color="000000" w:fill="FFFFFF"/>
            <w:noWrap/>
            <w:vAlign w:val="bottom"/>
          </w:tcPr>
          <w:p w14:paraId="73C6F1E3" w14:textId="6F07444B" w:rsidR="006A6B00" w:rsidRPr="00011A63" w:rsidRDefault="004F5413"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TVM (cont)</w:t>
            </w:r>
          </w:p>
        </w:tc>
        <w:tc>
          <w:tcPr>
            <w:tcW w:w="1408" w:type="dxa"/>
            <w:tcBorders>
              <w:top w:val="nil"/>
              <w:left w:val="nil"/>
              <w:bottom w:val="nil"/>
              <w:right w:val="nil"/>
            </w:tcBorders>
            <w:shd w:val="clear" w:color="000000" w:fill="FFFFFF"/>
            <w:noWrap/>
            <w:vAlign w:val="bottom"/>
          </w:tcPr>
          <w:p w14:paraId="323A7EA3" w14:textId="56EBCC93" w:rsidR="006A6B00" w:rsidRDefault="004F5413" w:rsidP="006A6B00">
            <w:pPr>
              <w:spacing w:after="0" w:line="240" w:lineRule="auto"/>
              <w:rPr>
                <w:rFonts w:ascii="Arial" w:eastAsia="Times New Roman" w:hAnsi="Arial" w:cs="Arial"/>
                <w:sz w:val="20"/>
                <w:szCs w:val="20"/>
              </w:rPr>
            </w:pPr>
            <w:r>
              <w:rPr>
                <w:rFonts w:ascii="Arial" w:eastAsia="Times New Roman" w:hAnsi="Arial" w:cs="Arial"/>
                <w:sz w:val="20"/>
                <w:szCs w:val="20"/>
              </w:rPr>
              <w:t>10/15 (Wed)</w:t>
            </w:r>
          </w:p>
        </w:tc>
        <w:tc>
          <w:tcPr>
            <w:tcW w:w="3330" w:type="dxa"/>
            <w:tcBorders>
              <w:top w:val="nil"/>
              <w:left w:val="single" w:sz="4" w:space="0" w:color="auto"/>
              <w:bottom w:val="nil"/>
              <w:right w:val="single" w:sz="4" w:space="0" w:color="auto"/>
            </w:tcBorders>
            <w:shd w:val="clear" w:color="000000" w:fill="FFFFFF"/>
            <w:noWrap/>
            <w:vAlign w:val="bottom"/>
          </w:tcPr>
          <w:p w14:paraId="09190B42" w14:textId="77777777" w:rsidR="006A6B00" w:rsidRDefault="006A6B00" w:rsidP="006A6B00">
            <w:pPr>
              <w:spacing w:after="0" w:line="240" w:lineRule="auto"/>
              <w:ind w:right="260"/>
              <w:rPr>
                <w:rFonts w:ascii="Arial" w:eastAsia="Times New Roman" w:hAnsi="Arial" w:cs="Arial"/>
                <w:sz w:val="20"/>
                <w:szCs w:val="20"/>
              </w:rPr>
            </w:pPr>
          </w:p>
        </w:tc>
        <w:tc>
          <w:tcPr>
            <w:tcW w:w="1800" w:type="dxa"/>
            <w:vMerge/>
            <w:tcBorders>
              <w:top w:val="single" w:sz="4" w:space="0" w:color="auto"/>
              <w:left w:val="single" w:sz="4" w:space="0" w:color="auto"/>
              <w:bottom w:val="single" w:sz="4" w:space="0" w:color="000000"/>
              <w:right w:val="nil"/>
            </w:tcBorders>
            <w:shd w:val="clear" w:color="000000" w:fill="FFFFFF"/>
            <w:vAlign w:val="center"/>
          </w:tcPr>
          <w:p w14:paraId="20D1A6DD" w14:textId="77777777" w:rsidR="006A6B00" w:rsidRDefault="006A6B00" w:rsidP="006A6B00">
            <w:pPr>
              <w:spacing w:after="0" w:line="240" w:lineRule="auto"/>
              <w:ind w:right="130"/>
              <w:jc w:val="center"/>
              <w:rPr>
                <w:rFonts w:ascii="Arial" w:eastAsia="Times New Roman" w:hAnsi="Arial" w:cs="Arial"/>
                <w:sz w:val="20"/>
                <w:szCs w:val="20"/>
              </w:rPr>
            </w:pPr>
          </w:p>
        </w:tc>
        <w:tc>
          <w:tcPr>
            <w:tcW w:w="3060" w:type="dxa"/>
            <w:tcBorders>
              <w:top w:val="nil"/>
              <w:left w:val="single" w:sz="4" w:space="0" w:color="auto"/>
              <w:bottom w:val="nil"/>
              <w:right w:val="nil"/>
            </w:tcBorders>
            <w:shd w:val="clear" w:color="auto" w:fill="auto"/>
            <w:noWrap/>
            <w:vAlign w:val="bottom"/>
          </w:tcPr>
          <w:p w14:paraId="25FB357E" w14:textId="77777777" w:rsidR="006A6B00" w:rsidRPr="00011A63" w:rsidRDefault="006A6B00" w:rsidP="006A6B00">
            <w:pPr>
              <w:spacing w:after="0" w:line="240" w:lineRule="auto"/>
              <w:ind w:right="80"/>
              <w:jc w:val="center"/>
              <w:rPr>
                <w:rFonts w:ascii="Arial" w:eastAsia="Times New Roman" w:hAnsi="Arial" w:cs="Arial"/>
                <w:b/>
                <w:bCs/>
                <w:i/>
                <w:iCs/>
                <w:color w:val="000000"/>
                <w:sz w:val="18"/>
                <w:szCs w:val="18"/>
              </w:rPr>
            </w:pPr>
          </w:p>
        </w:tc>
        <w:tc>
          <w:tcPr>
            <w:tcW w:w="1542" w:type="dxa"/>
            <w:tcBorders>
              <w:top w:val="nil"/>
              <w:left w:val="nil"/>
              <w:bottom w:val="nil"/>
              <w:right w:val="nil"/>
            </w:tcBorders>
            <w:shd w:val="clear" w:color="000000" w:fill="FFFFFF"/>
            <w:noWrap/>
            <w:vAlign w:val="bottom"/>
          </w:tcPr>
          <w:p w14:paraId="313FE802" w14:textId="77777777" w:rsidR="006A6B00" w:rsidRPr="00011A63" w:rsidRDefault="006A6B00" w:rsidP="006A6B00">
            <w:pPr>
              <w:spacing w:after="0" w:line="240" w:lineRule="auto"/>
              <w:jc w:val="center"/>
              <w:rPr>
                <w:rFonts w:ascii="Calibri" w:eastAsia="Times New Roman" w:hAnsi="Calibri" w:cs="Calibri"/>
                <w:color w:val="C00000"/>
              </w:rPr>
            </w:pPr>
          </w:p>
        </w:tc>
        <w:tc>
          <w:tcPr>
            <w:tcW w:w="1486" w:type="dxa"/>
            <w:vMerge/>
            <w:tcBorders>
              <w:top w:val="nil"/>
              <w:left w:val="nil"/>
              <w:bottom w:val="single" w:sz="4" w:space="0" w:color="000000"/>
              <w:right w:val="nil"/>
            </w:tcBorders>
            <w:shd w:val="clear" w:color="000000" w:fill="FFFFFF"/>
            <w:noWrap/>
            <w:vAlign w:val="center"/>
          </w:tcPr>
          <w:p w14:paraId="7BB46845"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shd w:val="clear" w:color="000000" w:fill="FFFFFF"/>
            <w:vAlign w:val="center"/>
          </w:tcPr>
          <w:p w14:paraId="53110D36" w14:textId="77777777" w:rsidR="006A6B00" w:rsidRPr="00011A63" w:rsidRDefault="006A6B00" w:rsidP="006A6B00">
            <w:pPr>
              <w:spacing w:after="0" w:line="240" w:lineRule="auto"/>
              <w:jc w:val="center"/>
              <w:rPr>
                <w:rFonts w:ascii="Arial Narrow" w:eastAsia="Times New Roman" w:hAnsi="Arial Narrow" w:cs="Arial"/>
                <w:sz w:val="16"/>
                <w:szCs w:val="16"/>
              </w:rPr>
            </w:pPr>
          </w:p>
        </w:tc>
      </w:tr>
      <w:tr w:rsidR="006A6B00" w:rsidRPr="00011A63" w14:paraId="62FD4288" w14:textId="77777777" w:rsidTr="006A6B00">
        <w:trPr>
          <w:trHeight w:val="255"/>
        </w:trPr>
        <w:tc>
          <w:tcPr>
            <w:tcW w:w="2642" w:type="dxa"/>
            <w:tcBorders>
              <w:top w:val="nil"/>
              <w:left w:val="single" w:sz="8" w:space="0" w:color="auto"/>
              <w:bottom w:val="single" w:sz="4" w:space="0" w:color="auto"/>
              <w:right w:val="nil"/>
            </w:tcBorders>
            <w:shd w:val="clear" w:color="auto" w:fill="D9D9D9" w:themeFill="background1" w:themeFillShade="D9"/>
            <w:noWrap/>
            <w:vAlign w:val="bottom"/>
            <w:hideMark/>
          </w:tcPr>
          <w:p w14:paraId="74054931" w14:textId="77777777" w:rsidR="006A6B00" w:rsidRPr="00712B09" w:rsidRDefault="006A6B00" w:rsidP="006A6B00">
            <w:pPr>
              <w:spacing w:after="0" w:line="240" w:lineRule="auto"/>
              <w:ind w:right="810"/>
              <w:rPr>
                <w:rFonts w:ascii="Arial" w:eastAsia="Times New Roman" w:hAnsi="Arial" w:cs="Arial"/>
                <w:b/>
                <w:bCs/>
                <w:color w:val="C00000"/>
                <w:sz w:val="20"/>
                <w:szCs w:val="20"/>
              </w:rPr>
            </w:pPr>
            <w:r w:rsidRPr="00712B09">
              <w:rPr>
                <w:rFonts w:ascii="Arial" w:eastAsia="Times New Roman" w:hAnsi="Arial" w:cs="Arial"/>
                <w:b/>
                <w:bCs/>
                <w:color w:val="C00000"/>
                <w:sz w:val="20"/>
                <w:szCs w:val="20"/>
              </w:rPr>
              <w:t>BREAK</w:t>
            </w:r>
          </w:p>
        </w:tc>
        <w:tc>
          <w:tcPr>
            <w:tcW w:w="1408" w:type="dxa"/>
            <w:tcBorders>
              <w:top w:val="nil"/>
              <w:left w:val="nil"/>
              <w:bottom w:val="single" w:sz="4" w:space="0" w:color="auto"/>
              <w:right w:val="nil"/>
            </w:tcBorders>
            <w:shd w:val="clear" w:color="auto" w:fill="D9D9D9" w:themeFill="background1" w:themeFillShade="D9"/>
            <w:noWrap/>
            <w:vAlign w:val="bottom"/>
            <w:hideMark/>
          </w:tcPr>
          <w:p w14:paraId="09D5DECE" w14:textId="27B40C1F" w:rsidR="006A6B00" w:rsidRPr="00712B09" w:rsidRDefault="006A6B00" w:rsidP="006A6B00">
            <w:pPr>
              <w:spacing w:after="0" w:line="240" w:lineRule="auto"/>
              <w:rPr>
                <w:rFonts w:ascii="Arial" w:eastAsia="Times New Roman" w:hAnsi="Arial" w:cs="Arial"/>
                <w:color w:val="C00000"/>
                <w:sz w:val="20"/>
                <w:szCs w:val="20"/>
              </w:rPr>
            </w:pPr>
            <w:r w:rsidRPr="00712B09">
              <w:rPr>
                <w:rFonts w:ascii="Arial" w:eastAsia="Times New Roman" w:hAnsi="Arial" w:cs="Arial"/>
                <w:color w:val="C00000"/>
                <w:sz w:val="20"/>
                <w:szCs w:val="20"/>
              </w:rPr>
              <w:t>10/1</w:t>
            </w:r>
            <w:r w:rsidR="004F5413">
              <w:rPr>
                <w:rFonts w:ascii="Arial" w:eastAsia="Times New Roman" w:hAnsi="Arial" w:cs="Arial"/>
                <w:color w:val="C00000"/>
                <w:sz w:val="20"/>
                <w:szCs w:val="20"/>
              </w:rPr>
              <w:t>7</w:t>
            </w:r>
            <w:r w:rsidRPr="00712B09">
              <w:rPr>
                <w:rFonts w:ascii="Arial" w:eastAsia="Times New Roman" w:hAnsi="Arial" w:cs="Arial"/>
                <w:color w:val="C00000"/>
                <w:sz w:val="20"/>
                <w:szCs w:val="20"/>
              </w:rPr>
              <w:t>(</w:t>
            </w:r>
            <w:r w:rsidR="004F5413">
              <w:rPr>
                <w:rFonts w:ascii="Arial" w:eastAsia="Times New Roman" w:hAnsi="Arial" w:cs="Arial"/>
                <w:color w:val="C00000"/>
                <w:sz w:val="20"/>
                <w:szCs w:val="20"/>
              </w:rPr>
              <w:t>Fri</w:t>
            </w:r>
            <w:r w:rsidRPr="00712B09">
              <w:rPr>
                <w:rFonts w:ascii="Arial" w:eastAsia="Times New Roman" w:hAnsi="Arial" w:cs="Arial"/>
                <w:color w:val="C00000"/>
                <w:sz w:val="20"/>
                <w:szCs w:val="20"/>
              </w:rPr>
              <w:t>)</w:t>
            </w:r>
          </w:p>
        </w:tc>
        <w:tc>
          <w:tcPr>
            <w:tcW w:w="333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CD13E01" w14:textId="77777777" w:rsidR="006A6B00" w:rsidRPr="00712B09" w:rsidRDefault="006A6B00" w:rsidP="006A6B00">
            <w:pPr>
              <w:spacing w:after="0" w:line="240" w:lineRule="auto"/>
              <w:ind w:right="260"/>
              <w:rPr>
                <w:rFonts w:ascii="Arial" w:eastAsia="Times New Roman" w:hAnsi="Arial" w:cs="Arial"/>
                <w:color w:val="C00000"/>
                <w:sz w:val="20"/>
                <w:szCs w:val="20"/>
              </w:rPr>
            </w:pPr>
            <w:r w:rsidRPr="00712B09">
              <w:rPr>
                <w:rFonts w:ascii="Arial" w:eastAsia="Times New Roman" w:hAnsi="Arial" w:cs="Arial"/>
                <w:color w:val="C00000"/>
                <w:sz w:val="20"/>
                <w:szCs w:val="20"/>
              </w:rPr>
              <w:t>AUTUMN BREAK – No Class</w:t>
            </w:r>
          </w:p>
        </w:tc>
        <w:tc>
          <w:tcPr>
            <w:tcW w:w="1800" w:type="dxa"/>
            <w:vMerge/>
            <w:tcBorders>
              <w:top w:val="nil"/>
              <w:left w:val="single" w:sz="4" w:space="0" w:color="auto"/>
              <w:bottom w:val="single" w:sz="4" w:space="0" w:color="000000"/>
              <w:right w:val="nil"/>
            </w:tcBorders>
            <w:vAlign w:val="center"/>
            <w:hideMark/>
          </w:tcPr>
          <w:p w14:paraId="32449CE8" w14:textId="77777777" w:rsidR="006A6B00" w:rsidRPr="00011A63" w:rsidRDefault="006A6B00" w:rsidP="006A6B00">
            <w:pPr>
              <w:spacing w:after="0" w:line="240" w:lineRule="auto"/>
              <w:ind w:right="130"/>
              <w:rPr>
                <w:rFonts w:ascii="Arial" w:eastAsia="Times New Roman" w:hAnsi="Arial" w:cs="Arial"/>
                <w:sz w:val="20"/>
                <w:szCs w:val="20"/>
              </w:rPr>
            </w:pPr>
          </w:p>
        </w:tc>
        <w:tc>
          <w:tcPr>
            <w:tcW w:w="3060" w:type="dxa"/>
            <w:tcBorders>
              <w:top w:val="nil"/>
              <w:left w:val="single" w:sz="4" w:space="0" w:color="auto"/>
              <w:bottom w:val="single" w:sz="4" w:space="0" w:color="auto"/>
              <w:right w:val="nil"/>
            </w:tcBorders>
            <w:shd w:val="clear" w:color="000000" w:fill="FFFFFF"/>
            <w:noWrap/>
            <w:vAlign w:val="center"/>
          </w:tcPr>
          <w:p w14:paraId="0D444388" w14:textId="77777777" w:rsidR="006A6B00" w:rsidRPr="00011A63" w:rsidRDefault="006A6B00" w:rsidP="006A6B00">
            <w:pPr>
              <w:spacing w:after="0" w:line="240" w:lineRule="auto"/>
              <w:ind w:right="80"/>
              <w:jc w:val="center"/>
              <w:rPr>
                <w:rFonts w:ascii="Arial" w:eastAsia="Times New Roman" w:hAnsi="Arial" w:cs="Arial"/>
                <w:sz w:val="18"/>
                <w:szCs w:val="18"/>
              </w:rPr>
            </w:pPr>
          </w:p>
        </w:tc>
        <w:tc>
          <w:tcPr>
            <w:tcW w:w="1542" w:type="dxa"/>
            <w:tcBorders>
              <w:top w:val="nil"/>
              <w:left w:val="nil"/>
              <w:bottom w:val="single" w:sz="4" w:space="0" w:color="auto"/>
              <w:right w:val="nil"/>
            </w:tcBorders>
            <w:shd w:val="clear" w:color="000000" w:fill="FFFFFF"/>
            <w:noWrap/>
            <w:vAlign w:val="bottom"/>
            <w:hideMark/>
          </w:tcPr>
          <w:p w14:paraId="0EDF6451" w14:textId="77777777" w:rsidR="006A6B00" w:rsidRPr="00011A63" w:rsidRDefault="006A6B00" w:rsidP="006A6B00">
            <w:pPr>
              <w:spacing w:after="0" w:line="240" w:lineRule="auto"/>
              <w:rPr>
                <w:rFonts w:ascii="Arial" w:eastAsia="Times New Roman" w:hAnsi="Arial" w:cs="Arial"/>
                <w:sz w:val="20"/>
                <w:szCs w:val="20"/>
              </w:rPr>
            </w:pPr>
            <w:r w:rsidRPr="00011A63">
              <w:rPr>
                <w:rFonts w:ascii="Arial" w:eastAsia="Times New Roman" w:hAnsi="Arial" w:cs="Arial"/>
                <w:sz w:val="20"/>
                <w:szCs w:val="20"/>
              </w:rPr>
              <w:t> </w:t>
            </w:r>
          </w:p>
        </w:tc>
        <w:tc>
          <w:tcPr>
            <w:tcW w:w="1486" w:type="dxa"/>
            <w:vMerge/>
            <w:tcBorders>
              <w:top w:val="nil"/>
              <w:left w:val="nil"/>
              <w:bottom w:val="single" w:sz="4" w:space="0" w:color="000000"/>
              <w:right w:val="nil"/>
            </w:tcBorders>
            <w:vAlign w:val="center"/>
            <w:hideMark/>
          </w:tcPr>
          <w:p w14:paraId="2B183BD6" w14:textId="77777777" w:rsidR="006A6B00" w:rsidRPr="00011A63" w:rsidRDefault="006A6B00" w:rsidP="006A6B00">
            <w:pPr>
              <w:spacing w:after="0" w:line="240" w:lineRule="auto"/>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vAlign w:val="center"/>
            <w:hideMark/>
          </w:tcPr>
          <w:p w14:paraId="5BBC545C" w14:textId="77777777" w:rsidR="006A6B00" w:rsidRPr="00011A63" w:rsidRDefault="006A6B00" w:rsidP="006A6B00">
            <w:pPr>
              <w:spacing w:after="0" w:line="240" w:lineRule="auto"/>
              <w:rPr>
                <w:rFonts w:ascii="Arial Narrow" w:eastAsia="Times New Roman" w:hAnsi="Arial Narrow" w:cs="Arial"/>
                <w:sz w:val="16"/>
                <w:szCs w:val="16"/>
              </w:rPr>
            </w:pPr>
          </w:p>
        </w:tc>
      </w:tr>
      <w:tr w:rsidR="006A6B00" w:rsidRPr="00011A63" w14:paraId="34878C8E" w14:textId="77777777" w:rsidTr="006A6B00">
        <w:trPr>
          <w:trHeight w:val="300"/>
        </w:trPr>
        <w:tc>
          <w:tcPr>
            <w:tcW w:w="2642" w:type="dxa"/>
            <w:tcBorders>
              <w:top w:val="nil"/>
              <w:left w:val="single" w:sz="8" w:space="0" w:color="auto"/>
              <w:bottom w:val="nil"/>
              <w:right w:val="nil"/>
            </w:tcBorders>
            <w:shd w:val="clear" w:color="000000" w:fill="F2F2F2"/>
            <w:noWrap/>
            <w:vAlign w:val="bottom"/>
            <w:hideMark/>
          </w:tcPr>
          <w:p w14:paraId="28EE57F0" w14:textId="77777777" w:rsidR="006A6B00" w:rsidRPr="00011A63" w:rsidRDefault="006A6B00" w:rsidP="006A6B00">
            <w:pPr>
              <w:spacing w:after="0" w:line="240" w:lineRule="auto"/>
              <w:ind w:right="810"/>
              <w:rPr>
                <w:rFonts w:ascii="Arial" w:eastAsia="Times New Roman" w:hAnsi="Arial" w:cs="Arial"/>
                <w:b/>
                <w:bCs/>
                <w:sz w:val="20"/>
                <w:szCs w:val="20"/>
              </w:rPr>
            </w:pPr>
            <w:r w:rsidRPr="00011A63">
              <w:rPr>
                <w:rFonts w:ascii="Arial" w:eastAsia="Times New Roman" w:hAnsi="Arial" w:cs="Arial"/>
                <w:b/>
                <w:bCs/>
                <w:sz w:val="20"/>
                <w:szCs w:val="20"/>
              </w:rPr>
              <w:t xml:space="preserve">9 </w:t>
            </w:r>
            <w:r>
              <w:rPr>
                <w:rFonts w:ascii="Arial" w:eastAsia="Times New Roman" w:hAnsi="Arial" w:cs="Arial"/>
                <w:b/>
                <w:bCs/>
                <w:sz w:val="20"/>
                <w:szCs w:val="20"/>
              </w:rPr>
              <w:t>–</w:t>
            </w:r>
            <w:r w:rsidRPr="00011A63">
              <w:rPr>
                <w:rFonts w:ascii="Arial" w:eastAsia="Times New Roman" w:hAnsi="Arial" w:cs="Arial"/>
                <w:b/>
                <w:bCs/>
                <w:sz w:val="20"/>
                <w:szCs w:val="20"/>
              </w:rPr>
              <w:t xml:space="preserve"> </w:t>
            </w:r>
            <w:r>
              <w:rPr>
                <w:rFonts w:ascii="Arial" w:eastAsia="Times New Roman" w:hAnsi="Arial" w:cs="Arial"/>
                <w:b/>
                <w:bCs/>
                <w:sz w:val="20"/>
                <w:szCs w:val="20"/>
              </w:rPr>
              <w:t>Mkt Val</w:t>
            </w:r>
          </w:p>
        </w:tc>
        <w:tc>
          <w:tcPr>
            <w:tcW w:w="1408" w:type="dxa"/>
            <w:tcBorders>
              <w:top w:val="nil"/>
              <w:left w:val="nil"/>
              <w:bottom w:val="nil"/>
              <w:right w:val="nil"/>
            </w:tcBorders>
            <w:shd w:val="clear" w:color="000000" w:fill="FFFFFF"/>
            <w:noWrap/>
            <w:vAlign w:val="bottom"/>
            <w:hideMark/>
          </w:tcPr>
          <w:p w14:paraId="5AB067AE" w14:textId="5558C25D"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10/2</w:t>
            </w:r>
            <w:r w:rsidR="004F5413">
              <w:rPr>
                <w:rFonts w:ascii="Arial" w:eastAsia="Times New Roman" w:hAnsi="Arial" w:cs="Arial"/>
                <w:sz w:val="20"/>
                <w:szCs w:val="20"/>
              </w:rPr>
              <w:t>0</w:t>
            </w:r>
            <w:r w:rsidRPr="00011A63">
              <w:rPr>
                <w:rFonts w:ascii="Arial" w:eastAsia="Times New Roman" w:hAnsi="Arial" w:cs="Arial"/>
                <w:sz w:val="20"/>
                <w:szCs w:val="20"/>
              </w:rPr>
              <w:t>(</w:t>
            </w:r>
            <w:r w:rsidR="004F5413">
              <w:rPr>
                <w:rFonts w:ascii="Arial" w:eastAsia="Times New Roman" w:hAnsi="Arial" w:cs="Arial"/>
                <w:sz w:val="20"/>
                <w:szCs w:val="20"/>
              </w:rPr>
              <w:t>Mon</w:t>
            </w:r>
            <w:r w:rsidRPr="00011A63">
              <w:rPr>
                <w:rFonts w:ascii="Arial" w:eastAsia="Times New Roman" w:hAnsi="Arial" w:cs="Arial"/>
                <w:sz w:val="20"/>
                <w:szCs w:val="20"/>
              </w:rPr>
              <w:t>)</w:t>
            </w:r>
          </w:p>
        </w:tc>
        <w:tc>
          <w:tcPr>
            <w:tcW w:w="3330" w:type="dxa"/>
            <w:tcBorders>
              <w:top w:val="nil"/>
              <w:left w:val="single" w:sz="4" w:space="0" w:color="auto"/>
              <w:bottom w:val="nil"/>
              <w:right w:val="single" w:sz="4" w:space="0" w:color="auto"/>
            </w:tcBorders>
            <w:shd w:val="clear" w:color="000000" w:fill="FFFFFF"/>
            <w:noWrap/>
            <w:vAlign w:val="bottom"/>
            <w:hideMark/>
          </w:tcPr>
          <w:p w14:paraId="3C8661B7" w14:textId="77777777" w:rsidR="006A6B00" w:rsidRPr="00011A63" w:rsidRDefault="006A6B00"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Sales &amp; Cost Approach</w:t>
            </w:r>
          </w:p>
        </w:tc>
        <w:tc>
          <w:tcPr>
            <w:tcW w:w="1800" w:type="dxa"/>
            <w:vMerge w:val="restart"/>
            <w:tcBorders>
              <w:top w:val="nil"/>
              <w:left w:val="single" w:sz="4" w:space="0" w:color="auto"/>
              <w:bottom w:val="single" w:sz="4" w:space="0" w:color="000000"/>
              <w:right w:val="nil"/>
            </w:tcBorders>
            <w:shd w:val="clear" w:color="000000" w:fill="FFFFFF"/>
            <w:vAlign w:val="center"/>
            <w:hideMark/>
          </w:tcPr>
          <w:p w14:paraId="0A5F8BB7" w14:textId="77777777" w:rsidR="006A6B00" w:rsidRDefault="006A6B00" w:rsidP="006A6B00">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Ch 7</w:t>
            </w:r>
          </w:p>
          <w:p w14:paraId="12578C9A" w14:textId="77777777" w:rsidR="0069280B" w:rsidRDefault="0069280B" w:rsidP="006A6B00">
            <w:pPr>
              <w:spacing w:after="0" w:line="240" w:lineRule="auto"/>
              <w:ind w:right="130"/>
              <w:jc w:val="center"/>
              <w:rPr>
                <w:rFonts w:ascii="Arial" w:eastAsia="Times New Roman" w:hAnsi="Arial" w:cs="Arial"/>
                <w:sz w:val="20"/>
                <w:szCs w:val="20"/>
              </w:rPr>
            </w:pPr>
          </w:p>
          <w:p w14:paraId="4291657C" w14:textId="77777777" w:rsidR="0069280B" w:rsidRDefault="0069280B" w:rsidP="006A6B00">
            <w:pPr>
              <w:spacing w:after="0" w:line="240" w:lineRule="auto"/>
              <w:ind w:right="130"/>
              <w:jc w:val="center"/>
              <w:rPr>
                <w:rFonts w:ascii="Arial" w:eastAsia="Times New Roman" w:hAnsi="Arial" w:cs="Arial"/>
                <w:sz w:val="20"/>
                <w:szCs w:val="20"/>
              </w:rPr>
            </w:pPr>
          </w:p>
          <w:p w14:paraId="0E7FA3FB" w14:textId="77777777" w:rsidR="006A6B00" w:rsidRPr="00011A63" w:rsidRDefault="006A6B00" w:rsidP="006A6B00">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Ch 8</w:t>
            </w:r>
          </w:p>
        </w:tc>
        <w:tc>
          <w:tcPr>
            <w:tcW w:w="3060" w:type="dxa"/>
            <w:tcBorders>
              <w:top w:val="nil"/>
              <w:left w:val="single" w:sz="4" w:space="0" w:color="auto"/>
              <w:bottom w:val="nil"/>
              <w:right w:val="nil"/>
            </w:tcBorders>
            <w:shd w:val="clear" w:color="auto" w:fill="auto"/>
            <w:noWrap/>
            <w:vAlign w:val="center"/>
          </w:tcPr>
          <w:p w14:paraId="51C28603" w14:textId="77777777" w:rsidR="006A6B00" w:rsidRPr="00ED64CB" w:rsidRDefault="006A6B00" w:rsidP="006A6B00">
            <w:pPr>
              <w:spacing w:after="0" w:line="240" w:lineRule="auto"/>
              <w:ind w:right="80"/>
              <w:jc w:val="center"/>
              <w:rPr>
                <w:rFonts w:ascii="Arial" w:eastAsia="Times New Roman" w:hAnsi="Arial" w:cs="Arial"/>
                <w:color w:val="000000"/>
                <w:sz w:val="18"/>
                <w:szCs w:val="18"/>
              </w:rPr>
            </w:pPr>
          </w:p>
        </w:tc>
        <w:tc>
          <w:tcPr>
            <w:tcW w:w="1542" w:type="dxa"/>
            <w:tcBorders>
              <w:top w:val="nil"/>
              <w:left w:val="nil"/>
              <w:bottom w:val="nil"/>
              <w:right w:val="nil"/>
            </w:tcBorders>
            <w:shd w:val="clear" w:color="auto" w:fill="auto"/>
            <w:noWrap/>
            <w:vAlign w:val="bottom"/>
            <w:hideMark/>
          </w:tcPr>
          <w:p w14:paraId="2E9BF2EA" w14:textId="77777777" w:rsidR="006A6B00" w:rsidRPr="00011A63" w:rsidRDefault="006A6B00" w:rsidP="006A6B00">
            <w:pPr>
              <w:spacing w:after="0" w:line="240" w:lineRule="auto"/>
              <w:jc w:val="center"/>
              <w:rPr>
                <w:rFonts w:ascii="Calibri" w:eastAsia="Times New Roman" w:hAnsi="Calibri" w:cs="Calibri"/>
                <w:color w:val="C00000"/>
              </w:rPr>
            </w:pPr>
          </w:p>
        </w:tc>
        <w:tc>
          <w:tcPr>
            <w:tcW w:w="1486" w:type="dxa"/>
            <w:vMerge w:val="restart"/>
            <w:tcBorders>
              <w:top w:val="nil"/>
              <w:left w:val="nil"/>
              <w:bottom w:val="single" w:sz="4" w:space="0" w:color="000000"/>
              <w:right w:val="nil"/>
            </w:tcBorders>
            <w:shd w:val="clear" w:color="000000" w:fill="FFFFFF"/>
            <w:noWrap/>
            <w:vAlign w:val="center"/>
          </w:tcPr>
          <w:p w14:paraId="2FC2BBF9"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val="restart"/>
            <w:tcBorders>
              <w:top w:val="nil"/>
              <w:left w:val="nil"/>
              <w:bottom w:val="single" w:sz="4" w:space="0" w:color="000000"/>
              <w:right w:val="single" w:sz="8" w:space="0" w:color="auto"/>
            </w:tcBorders>
            <w:shd w:val="clear" w:color="000000" w:fill="FFFFFF"/>
            <w:vAlign w:val="bottom"/>
          </w:tcPr>
          <w:p w14:paraId="5CB20570" w14:textId="77777777" w:rsidR="006A6B00" w:rsidRPr="00011A63" w:rsidRDefault="006A6B00" w:rsidP="006A6B00">
            <w:pPr>
              <w:spacing w:after="0" w:line="240" w:lineRule="auto"/>
              <w:jc w:val="center"/>
              <w:rPr>
                <w:rFonts w:ascii="Arial Narrow" w:eastAsia="Times New Roman" w:hAnsi="Arial Narrow" w:cs="Arial"/>
                <w:sz w:val="16"/>
                <w:szCs w:val="16"/>
              </w:rPr>
            </w:pPr>
            <w:r>
              <w:rPr>
                <w:rFonts w:ascii="Arial Narrow" w:eastAsia="Times New Roman" w:hAnsi="Arial Narrow" w:cs="Arial"/>
                <w:sz w:val="16"/>
                <w:szCs w:val="16"/>
              </w:rPr>
              <w:t>Carmen</w:t>
            </w:r>
          </w:p>
        </w:tc>
      </w:tr>
      <w:tr w:rsidR="0069280B" w:rsidRPr="00011A63" w14:paraId="0DCE5AC2" w14:textId="77777777" w:rsidTr="006A6B00">
        <w:trPr>
          <w:trHeight w:val="300"/>
        </w:trPr>
        <w:tc>
          <w:tcPr>
            <w:tcW w:w="2642" w:type="dxa"/>
            <w:tcBorders>
              <w:top w:val="nil"/>
              <w:left w:val="single" w:sz="8" w:space="0" w:color="auto"/>
              <w:bottom w:val="nil"/>
              <w:right w:val="nil"/>
            </w:tcBorders>
            <w:shd w:val="clear" w:color="000000" w:fill="F2F2F2"/>
            <w:noWrap/>
            <w:vAlign w:val="bottom"/>
          </w:tcPr>
          <w:p w14:paraId="2B3E2A30" w14:textId="57D2F34F" w:rsidR="0069280B" w:rsidRPr="00011A63" w:rsidRDefault="0069280B"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Mkt Value (cont)</w:t>
            </w:r>
          </w:p>
        </w:tc>
        <w:tc>
          <w:tcPr>
            <w:tcW w:w="1408" w:type="dxa"/>
            <w:tcBorders>
              <w:top w:val="nil"/>
              <w:left w:val="nil"/>
              <w:bottom w:val="nil"/>
              <w:right w:val="nil"/>
            </w:tcBorders>
            <w:shd w:val="clear" w:color="000000" w:fill="FFFFFF"/>
            <w:noWrap/>
            <w:vAlign w:val="bottom"/>
          </w:tcPr>
          <w:p w14:paraId="0AE52AAA" w14:textId="68E50B88" w:rsidR="0069280B" w:rsidRDefault="0069280B" w:rsidP="006A6B00">
            <w:pPr>
              <w:spacing w:after="0" w:line="240" w:lineRule="auto"/>
              <w:rPr>
                <w:rFonts w:ascii="Arial" w:eastAsia="Times New Roman" w:hAnsi="Arial" w:cs="Arial"/>
                <w:sz w:val="20"/>
                <w:szCs w:val="20"/>
              </w:rPr>
            </w:pPr>
            <w:r>
              <w:rPr>
                <w:rFonts w:ascii="Arial" w:eastAsia="Times New Roman" w:hAnsi="Arial" w:cs="Arial"/>
                <w:sz w:val="20"/>
                <w:szCs w:val="20"/>
              </w:rPr>
              <w:t>10/22 (Wed)</w:t>
            </w:r>
          </w:p>
        </w:tc>
        <w:tc>
          <w:tcPr>
            <w:tcW w:w="3330" w:type="dxa"/>
            <w:tcBorders>
              <w:top w:val="nil"/>
              <w:left w:val="single" w:sz="4" w:space="0" w:color="auto"/>
              <w:bottom w:val="nil"/>
              <w:right w:val="single" w:sz="4" w:space="0" w:color="auto"/>
            </w:tcBorders>
            <w:shd w:val="clear" w:color="000000" w:fill="FFFFFF"/>
            <w:noWrap/>
            <w:vAlign w:val="bottom"/>
          </w:tcPr>
          <w:p w14:paraId="14A26A37" w14:textId="77777777" w:rsidR="0069280B" w:rsidRDefault="0069280B" w:rsidP="006A6B00">
            <w:pPr>
              <w:spacing w:after="0" w:line="240" w:lineRule="auto"/>
              <w:ind w:right="260"/>
              <w:rPr>
                <w:rFonts w:ascii="Arial" w:eastAsia="Times New Roman" w:hAnsi="Arial" w:cs="Arial"/>
                <w:sz w:val="20"/>
                <w:szCs w:val="20"/>
              </w:rPr>
            </w:pPr>
          </w:p>
        </w:tc>
        <w:tc>
          <w:tcPr>
            <w:tcW w:w="1800" w:type="dxa"/>
            <w:vMerge/>
            <w:tcBorders>
              <w:top w:val="nil"/>
              <w:left w:val="single" w:sz="4" w:space="0" w:color="auto"/>
              <w:bottom w:val="single" w:sz="4" w:space="0" w:color="000000"/>
              <w:right w:val="nil"/>
            </w:tcBorders>
            <w:shd w:val="clear" w:color="000000" w:fill="FFFFFF"/>
            <w:vAlign w:val="center"/>
          </w:tcPr>
          <w:p w14:paraId="35D18B22" w14:textId="77777777" w:rsidR="0069280B" w:rsidRDefault="0069280B" w:rsidP="006A6B00">
            <w:pPr>
              <w:spacing w:after="0" w:line="240" w:lineRule="auto"/>
              <w:ind w:right="130"/>
              <w:jc w:val="center"/>
              <w:rPr>
                <w:rFonts w:ascii="Arial" w:eastAsia="Times New Roman" w:hAnsi="Arial" w:cs="Arial"/>
                <w:sz w:val="20"/>
                <w:szCs w:val="20"/>
              </w:rPr>
            </w:pPr>
          </w:p>
        </w:tc>
        <w:tc>
          <w:tcPr>
            <w:tcW w:w="3060" w:type="dxa"/>
            <w:tcBorders>
              <w:top w:val="nil"/>
              <w:left w:val="single" w:sz="4" w:space="0" w:color="auto"/>
              <w:bottom w:val="nil"/>
              <w:right w:val="nil"/>
            </w:tcBorders>
            <w:shd w:val="clear" w:color="auto" w:fill="auto"/>
            <w:noWrap/>
            <w:vAlign w:val="center"/>
          </w:tcPr>
          <w:p w14:paraId="42D3784F" w14:textId="77777777" w:rsidR="0069280B" w:rsidRPr="00ED64CB" w:rsidRDefault="0069280B" w:rsidP="006A6B00">
            <w:pPr>
              <w:spacing w:after="0" w:line="240" w:lineRule="auto"/>
              <w:ind w:right="80"/>
              <w:jc w:val="center"/>
              <w:rPr>
                <w:rFonts w:ascii="Arial" w:eastAsia="Times New Roman" w:hAnsi="Arial" w:cs="Arial"/>
                <w:color w:val="000000"/>
                <w:sz w:val="18"/>
                <w:szCs w:val="18"/>
              </w:rPr>
            </w:pPr>
          </w:p>
        </w:tc>
        <w:tc>
          <w:tcPr>
            <w:tcW w:w="1542" w:type="dxa"/>
            <w:tcBorders>
              <w:top w:val="nil"/>
              <w:left w:val="nil"/>
              <w:bottom w:val="nil"/>
              <w:right w:val="nil"/>
            </w:tcBorders>
            <w:shd w:val="clear" w:color="auto" w:fill="auto"/>
            <w:noWrap/>
            <w:vAlign w:val="bottom"/>
          </w:tcPr>
          <w:p w14:paraId="45BB4A30" w14:textId="77777777" w:rsidR="0069280B" w:rsidRPr="00011A63" w:rsidRDefault="0069280B" w:rsidP="006A6B00">
            <w:pPr>
              <w:spacing w:after="0" w:line="240" w:lineRule="auto"/>
              <w:jc w:val="center"/>
              <w:rPr>
                <w:rFonts w:ascii="Calibri" w:eastAsia="Times New Roman" w:hAnsi="Calibri" w:cs="Calibri"/>
                <w:color w:val="C00000"/>
              </w:rPr>
            </w:pPr>
          </w:p>
        </w:tc>
        <w:tc>
          <w:tcPr>
            <w:tcW w:w="1486" w:type="dxa"/>
            <w:vMerge/>
            <w:tcBorders>
              <w:top w:val="nil"/>
              <w:left w:val="nil"/>
              <w:bottom w:val="single" w:sz="4" w:space="0" w:color="000000"/>
              <w:right w:val="nil"/>
            </w:tcBorders>
            <w:shd w:val="clear" w:color="000000" w:fill="FFFFFF"/>
            <w:noWrap/>
            <w:vAlign w:val="center"/>
          </w:tcPr>
          <w:p w14:paraId="3D19E4F6" w14:textId="77777777" w:rsidR="0069280B" w:rsidRPr="00011A63" w:rsidRDefault="0069280B" w:rsidP="006A6B00">
            <w:pPr>
              <w:spacing w:after="0" w:line="240" w:lineRule="auto"/>
              <w:jc w:val="center"/>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shd w:val="clear" w:color="000000" w:fill="FFFFFF"/>
            <w:vAlign w:val="bottom"/>
          </w:tcPr>
          <w:p w14:paraId="25717CD2" w14:textId="77777777" w:rsidR="0069280B" w:rsidRDefault="0069280B" w:rsidP="006A6B00">
            <w:pPr>
              <w:spacing w:after="0" w:line="240" w:lineRule="auto"/>
              <w:jc w:val="center"/>
              <w:rPr>
                <w:rFonts w:ascii="Arial Narrow" w:eastAsia="Times New Roman" w:hAnsi="Arial Narrow" w:cs="Arial"/>
                <w:sz w:val="16"/>
                <w:szCs w:val="16"/>
              </w:rPr>
            </w:pPr>
          </w:p>
        </w:tc>
      </w:tr>
      <w:tr w:rsidR="006A6B00" w:rsidRPr="00011A63" w14:paraId="34ABAC62" w14:textId="77777777" w:rsidTr="006A6B00">
        <w:trPr>
          <w:trHeight w:val="260"/>
        </w:trPr>
        <w:tc>
          <w:tcPr>
            <w:tcW w:w="2642" w:type="dxa"/>
            <w:tcBorders>
              <w:top w:val="nil"/>
              <w:left w:val="single" w:sz="8" w:space="0" w:color="auto"/>
              <w:bottom w:val="single" w:sz="4" w:space="0" w:color="auto"/>
              <w:right w:val="nil"/>
            </w:tcBorders>
            <w:shd w:val="clear" w:color="000000" w:fill="F2F2F2"/>
            <w:noWrap/>
            <w:vAlign w:val="bottom"/>
            <w:hideMark/>
          </w:tcPr>
          <w:p w14:paraId="4F27E885" w14:textId="77777777" w:rsidR="006A6B00" w:rsidRPr="00011A63" w:rsidRDefault="006A6B00"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Direct Cap</w:t>
            </w:r>
          </w:p>
        </w:tc>
        <w:tc>
          <w:tcPr>
            <w:tcW w:w="1408" w:type="dxa"/>
            <w:tcBorders>
              <w:top w:val="nil"/>
              <w:left w:val="nil"/>
              <w:bottom w:val="single" w:sz="4" w:space="0" w:color="auto"/>
              <w:right w:val="nil"/>
            </w:tcBorders>
            <w:shd w:val="clear" w:color="000000" w:fill="FFFFFF"/>
            <w:noWrap/>
            <w:vAlign w:val="bottom"/>
            <w:hideMark/>
          </w:tcPr>
          <w:p w14:paraId="4910145A" w14:textId="6648627D"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10/2</w:t>
            </w:r>
            <w:r w:rsidR="0069280B">
              <w:rPr>
                <w:rFonts w:ascii="Arial" w:eastAsia="Times New Roman" w:hAnsi="Arial" w:cs="Arial"/>
                <w:sz w:val="20"/>
                <w:szCs w:val="20"/>
              </w:rPr>
              <w:t>4</w:t>
            </w:r>
            <w:r w:rsidRPr="00011A63">
              <w:rPr>
                <w:rFonts w:ascii="Arial" w:eastAsia="Times New Roman" w:hAnsi="Arial" w:cs="Arial"/>
                <w:sz w:val="20"/>
                <w:szCs w:val="20"/>
              </w:rPr>
              <w:t>(</w:t>
            </w:r>
            <w:r w:rsidR="0069280B">
              <w:rPr>
                <w:rFonts w:ascii="Arial" w:eastAsia="Times New Roman" w:hAnsi="Arial" w:cs="Arial"/>
                <w:sz w:val="20"/>
                <w:szCs w:val="20"/>
              </w:rPr>
              <w:t>Fri</w:t>
            </w:r>
            <w:r w:rsidRPr="00011A63">
              <w:rPr>
                <w:rFonts w:ascii="Arial" w:eastAsia="Times New Roman" w:hAnsi="Arial" w:cs="Arial"/>
                <w:sz w:val="20"/>
                <w:szCs w:val="20"/>
              </w:rPr>
              <w:t>)</w:t>
            </w:r>
          </w:p>
        </w:tc>
        <w:tc>
          <w:tcPr>
            <w:tcW w:w="3330" w:type="dxa"/>
            <w:tcBorders>
              <w:top w:val="nil"/>
              <w:left w:val="single" w:sz="4" w:space="0" w:color="auto"/>
              <w:bottom w:val="single" w:sz="4" w:space="0" w:color="auto"/>
              <w:right w:val="single" w:sz="4" w:space="0" w:color="auto"/>
            </w:tcBorders>
            <w:shd w:val="clear" w:color="000000" w:fill="FFFFFF"/>
            <w:noWrap/>
            <w:vAlign w:val="bottom"/>
            <w:hideMark/>
          </w:tcPr>
          <w:p w14:paraId="08E998F7" w14:textId="77777777" w:rsidR="006A6B00" w:rsidRPr="00011A63" w:rsidRDefault="006A6B00"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Income Approach – Direct Cap</w:t>
            </w:r>
          </w:p>
        </w:tc>
        <w:tc>
          <w:tcPr>
            <w:tcW w:w="1800" w:type="dxa"/>
            <w:vMerge/>
            <w:tcBorders>
              <w:top w:val="nil"/>
              <w:left w:val="single" w:sz="4" w:space="0" w:color="auto"/>
              <w:bottom w:val="single" w:sz="4" w:space="0" w:color="000000"/>
              <w:right w:val="nil"/>
            </w:tcBorders>
            <w:vAlign w:val="center"/>
            <w:hideMark/>
          </w:tcPr>
          <w:p w14:paraId="049DEE29" w14:textId="77777777" w:rsidR="006A6B00" w:rsidRPr="00011A63" w:rsidRDefault="006A6B00" w:rsidP="006A6B00">
            <w:pPr>
              <w:spacing w:after="0" w:line="240" w:lineRule="auto"/>
              <w:ind w:right="130"/>
              <w:rPr>
                <w:rFonts w:ascii="Arial" w:eastAsia="Times New Roman" w:hAnsi="Arial" w:cs="Arial"/>
                <w:sz w:val="20"/>
                <w:szCs w:val="20"/>
              </w:rPr>
            </w:pPr>
          </w:p>
        </w:tc>
        <w:tc>
          <w:tcPr>
            <w:tcW w:w="3060" w:type="dxa"/>
            <w:tcBorders>
              <w:top w:val="nil"/>
              <w:left w:val="single" w:sz="4" w:space="0" w:color="auto"/>
              <w:bottom w:val="single" w:sz="4" w:space="0" w:color="auto"/>
              <w:right w:val="nil"/>
            </w:tcBorders>
            <w:shd w:val="clear" w:color="auto" w:fill="FBE4D5" w:themeFill="accent2" w:themeFillTint="33"/>
            <w:noWrap/>
            <w:vAlign w:val="center"/>
          </w:tcPr>
          <w:p w14:paraId="39C657BD" w14:textId="1830E76C" w:rsidR="006A6B00" w:rsidRPr="00ED64CB" w:rsidRDefault="006A6B00" w:rsidP="006A6B00">
            <w:pPr>
              <w:spacing w:after="0" w:line="240" w:lineRule="auto"/>
              <w:ind w:right="80"/>
              <w:jc w:val="center"/>
              <w:rPr>
                <w:rFonts w:ascii="Arial" w:eastAsia="Times New Roman" w:hAnsi="Arial" w:cs="Arial"/>
                <w:sz w:val="18"/>
                <w:szCs w:val="18"/>
              </w:rPr>
            </w:pPr>
            <w:r>
              <w:rPr>
                <w:rFonts w:ascii="Arial" w:eastAsia="Times New Roman" w:hAnsi="Arial" w:cs="Arial"/>
                <w:sz w:val="18"/>
                <w:szCs w:val="18"/>
              </w:rPr>
              <w:t>Worksheet #1 Due 10/2</w:t>
            </w:r>
            <w:r w:rsidR="0069280B">
              <w:rPr>
                <w:rFonts w:ascii="Arial" w:eastAsia="Times New Roman" w:hAnsi="Arial" w:cs="Arial"/>
                <w:sz w:val="18"/>
                <w:szCs w:val="18"/>
              </w:rPr>
              <w:t>7</w:t>
            </w:r>
            <w:r>
              <w:rPr>
                <w:rFonts w:ascii="Arial" w:eastAsia="Times New Roman" w:hAnsi="Arial" w:cs="Arial"/>
                <w:sz w:val="18"/>
                <w:szCs w:val="18"/>
              </w:rPr>
              <w:t xml:space="preserve"> before class</w:t>
            </w:r>
          </w:p>
        </w:tc>
        <w:tc>
          <w:tcPr>
            <w:tcW w:w="1542" w:type="dxa"/>
            <w:tcBorders>
              <w:top w:val="nil"/>
              <w:left w:val="nil"/>
              <w:bottom w:val="single" w:sz="4" w:space="0" w:color="auto"/>
              <w:right w:val="nil"/>
            </w:tcBorders>
            <w:shd w:val="clear" w:color="auto" w:fill="D9D9D9" w:themeFill="background1" w:themeFillShade="D9"/>
            <w:noWrap/>
            <w:vAlign w:val="bottom"/>
            <w:hideMark/>
          </w:tcPr>
          <w:p w14:paraId="0920B406" w14:textId="77777777" w:rsidR="006A6B00" w:rsidRPr="00011A63" w:rsidRDefault="006A6B00" w:rsidP="006A6B00">
            <w:pPr>
              <w:spacing w:after="0" w:line="240" w:lineRule="auto"/>
              <w:jc w:val="center"/>
              <w:rPr>
                <w:rFonts w:ascii="Arial" w:eastAsia="Times New Roman" w:hAnsi="Arial" w:cs="Arial"/>
                <w:sz w:val="20"/>
                <w:szCs w:val="20"/>
              </w:rPr>
            </w:pPr>
            <w:r w:rsidRPr="00011A63">
              <w:rPr>
                <w:rFonts w:ascii="Arial" w:eastAsia="Times New Roman" w:hAnsi="Arial" w:cs="Arial"/>
                <w:sz w:val="20"/>
                <w:szCs w:val="20"/>
              </w:rPr>
              <w:t> </w:t>
            </w:r>
            <w:r w:rsidRPr="00E22EDE">
              <w:rPr>
                <w:rFonts w:ascii="Calibri" w:eastAsia="Times New Roman" w:hAnsi="Calibri" w:cs="Calibri"/>
                <w:color w:val="C00000"/>
              </w:rPr>
              <w:t>N</w:t>
            </w:r>
            <w:r w:rsidRPr="00D81E71">
              <w:rPr>
                <w:rFonts w:ascii="Calibri" w:eastAsia="Times New Roman" w:hAnsi="Calibri" w:cs="Calibri"/>
                <w:color w:val="C00000"/>
                <w:shd w:val="clear" w:color="auto" w:fill="F2F2F2" w:themeFill="background1" w:themeFillShade="F2"/>
              </w:rPr>
              <w:t>  </w:t>
            </w:r>
            <w:r w:rsidRPr="00D81E71">
              <w:rPr>
                <w:rFonts w:ascii="Webdings" w:eastAsia="Times New Roman" w:hAnsi="Webdings" w:cs="Calibri"/>
                <w:color w:val="C00000"/>
                <w:shd w:val="clear" w:color="auto" w:fill="F2F2F2" w:themeFill="background1" w:themeFillShade="F2"/>
              </w:rPr>
              <w:t></w:t>
            </w:r>
          </w:p>
        </w:tc>
        <w:tc>
          <w:tcPr>
            <w:tcW w:w="1486" w:type="dxa"/>
            <w:vMerge/>
            <w:tcBorders>
              <w:top w:val="nil"/>
              <w:left w:val="nil"/>
              <w:bottom w:val="single" w:sz="4" w:space="0" w:color="000000"/>
              <w:right w:val="nil"/>
            </w:tcBorders>
            <w:vAlign w:val="center"/>
          </w:tcPr>
          <w:p w14:paraId="46A6ECCC" w14:textId="77777777" w:rsidR="006A6B00" w:rsidRPr="00011A63" w:rsidRDefault="006A6B00" w:rsidP="006A6B00">
            <w:pPr>
              <w:spacing w:after="0" w:line="240" w:lineRule="auto"/>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vAlign w:val="center"/>
          </w:tcPr>
          <w:p w14:paraId="0CD724CE" w14:textId="77777777" w:rsidR="006A6B00" w:rsidRPr="00011A63" w:rsidRDefault="006A6B00" w:rsidP="006A6B00">
            <w:pPr>
              <w:spacing w:after="0" w:line="240" w:lineRule="auto"/>
              <w:rPr>
                <w:rFonts w:ascii="Arial Narrow" w:eastAsia="Times New Roman" w:hAnsi="Arial Narrow" w:cs="Arial"/>
                <w:sz w:val="16"/>
                <w:szCs w:val="16"/>
              </w:rPr>
            </w:pPr>
          </w:p>
        </w:tc>
      </w:tr>
      <w:tr w:rsidR="006A6B00" w:rsidRPr="00011A63" w14:paraId="56A84BE7" w14:textId="77777777" w:rsidTr="0069280B">
        <w:trPr>
          <w:trHeight w:val="300"/>
        </w:trPr>
        <w:tc>
          <w:tcPr>
            <w:tcW w:w="2642" w:type="dxa"/>
            <w:tcBorders>
              <w:top w:val="nil"/>
              <w:left w:val="single" w:sz="8" w:space="0" w:color="auto"/>
              <w:bottom w:val="nil"/>
              <w:right w:val="nil"/>
            </w:tcBorders>
            <w:shd w:val="clear" w:color="000000" w:fill="FFFFFF"/>
            <w:noWrap/>
            <w:vAlign w:val="bottom"/>
            <w:hideMark/>
          </w:tcPr>
          <w:p w14:paraId="3900F242" w14:textId="2EE85D2E" w:rsidR="006A6B00" w:rsidRPr="00011A63" w:rsidRDefault="006A6B00" w:rsidP="006A6B00">
            <w:pPr>
              <w:spacing w:after="0" w:line="240" w:lineRule="auto"/>
              <w:ind w:right="810"/>
              <w:rPr>
                <w:rFonts w:ascii="Arial" w:eastAsia="Times New Roman" w:hAnsi="Arial" w:cs="Arial"/>
                <w:b/>
                <w:bCs/>
                <w:sz w:val="20"/>
                <w:szCs w:val="20"/>
              </w:rPr>
            </w:pPr>
            <w:r w:rsidRPr="00011A63">
              <w:rPr>
                <w:rFonts w:ascii="Arial" w:eastAsia="Times New Roman" w:hAnsi="Arial" w:cs="Arial"/>
                <w:b/>
                <w:bCs/>
                <w:sz w:val="20"/>
                <w:szCs w:val="20"/>
              </w:rPr>
              <w:t>10 -</w:t>
            </w:r>
            <w:r w:rsidR="0069280B">
              <w:rPr>
                <w:rFonts w:ascii="Arial" w:eastAsia="Times New Roman" w:hAnsi="Arial" w:cs="Arial"/>
                <w:b/>
                <w:bCs/>
                <w:sz w:val="20"/>
                <w:szCs w:val="20"/>
              </w:rPr>
              <w:t xml:space="preserve">Direct Cap </w:t>
            </w:r>
            <w:r w:rsidR="0069280B" w:rsidRPr="00035F89">
              <w:rPr>
                <w:rFonts w:ascii="Arial" w:eastAsia="Times New Roman" w:hAnsi="Arial" w:cs="Arial"/>
                <w:b/>
                <w:bCs/>
                <w:sz w:val="20"/>
                <w:szCs w:val="20"/>
              </w:rPr>
              <w:t>(cont)</w:t>
            </w:r>
          </w:p>
        </w:tc>
        <w:tc>
          <w:tcPr>
            <w:tcW w:w="1408" w:type="dxa"/>
            <w:tcBorders>
              <w:top w:val="nil"/>
              <w:left w:val="nil"/>
              <w:bottom w:val="nil"/>
              <w:right w:val="nil"/>
            </w:tcBorders>
            <w:shd w:val="clear" w:color="000000" w:fill="FFFFFF"/>
            <w:noWrap/>
            <w:vAlign w:val="bottom"/>
            <w:hideMark/>
          </w:tcPr>
          <w:p w14:paraId="745AB2D4" w14:textId="113F6542"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10/2</w:t>
            </w:r>
            <w:r w:rsidR="0069280B">
              <w:rPr>
                <w:rFonts w:ascii="Arial" w:eastAsia="Times New Roman" w:hAnsi="Arial" w:cs="Arial"/>
                <w:sz w:val="20"/>
                <w:szCs w:val="20"/>
              </w:rPr>
              <w:t>7</w:t>
            </w:r>
            <w:r w:rsidRPr="00011A63">
              <w:rPr>
                <w:rFonts w:ascii="Arial" w:eastAsia="Times New Roman" w:hAnsi="Arial" w:cs="Arial"/>
                <w:sz w:val="20"/>
                <w:szCs w:val="20"/>
              </w:rPr>
              <w:t>(</w:t>
            </w:r>
            <w:r w:rsidR="0069280B">
              <w:rPr>
                <w:rFonts w:ascii="Arial" w:eastAsia="Times New Roman" w:hAnsi="Arial" w:cs="Arial"/>
                <w:sz w:val="20"/>
                <w:szCs w:val="20"/>
              </w:rPr>
              <w:t>Mon</w:t>
            </w:r>
            <w:r w:rsidRPr="00011A63">
              <w:rPr>
                <w:rFonts w:ascii="Arial" w:eastAsia="Times New Roman" w:hAnsi="Arial" w:cs="Arial"/>
                <w:sz w:val="20"/>
                <w:szCs w:val="20"/>
              </w:rPr>
              <w:t>)</w:t>
            </w:r>
          </w:p>
        </w:tc>
        <w:tc>
          <w:tcPr>
            <w:tcW w:w="3330" w:type="dxa"/>
            <w:tcBorders>
              <w:top w:val="nil"/>
              <w:left w:val="single" w:sz="4" w:space="0" w:color="auto"/>
              <w:bottom w:val="nil"/>
              <w:right w:val="single" w:sz="4" w:space="0" w:color="auto"/>
            </w:tcBorders>
            <w:shd w:val="clear" w:color="000000" w:fill="FFFFFF"/>
            <w:noWrap/>
            <w:vAlign w:val="bottom"/>
            <w:hideMark/>
          </w:tcPr>
          <w:p w14:paraId="568B5B96" w14:textId="39311887" w:rsidR="006A6B00" w:rsidRPr="00011A63" w:rsidRDefault="006A6B00" w:rsidP="006A6B00">
            <w:pPr>
              <w:spacing w:after="0" w:line="240" w:lineRule="auto"/>
              <w:ind w:right="260"/>
              <w:rPr>
                <w:rFonts w:ascii="Arial" w:eastAsia="Times New Roman" w:hAnsi="Arial" w:cs="Arial"/>
                <w:sz w:val="20"/>
                <w:szCs w:val="20"/>
              </w:rPr>
            </w:pPr>
          </w:p>
        </w:tc>
        <w:tc>
          <w:tcPr>
            <w:tcW w:w="1800" w:type="dxa"/>
            <w:vMerge w:val="restart"/>
            <w:tcBorders>
              <w:top w:val="nil"/>
              <w:left w:val="single" w:sz="4" w:space="0" w:color="auto"/>
              <w:bottom w:val="single" w:sz="4" w:space="0" w:color="000000"/>
              <w:right w:val="nil"/>
            </w:tcBorders>
            <w:shd w:val="clear" w:color="auto" w:fill="auto"/>
            <w:noWrap/>
            <w:vAlign w:val="center"/>
            <w:hideMark/>
          </w:tcPr>
          <w:p w14:paraId="3B456AF9" w14:textId="77777777" w:rsidR="006A6B00" w:rsidRPr="00011A63" w:rsidRDefault="006A6B00" w:rsidP="006A6B00">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Ch 8</w:t>
            </w:r>
          </w:p>
        </w:tc>
        <w:tc>
          <w:tcPr>
            <w:tcW w:w="3060" w:type="dxa"/>
            <w:tcBorders>
              <w:top w:val="nil"/>
              <w:left w:val="single" w:sz="4" w:space="0" w:color="auto"/>
              <w:bottom w:val="nil"/>
              <w:right w:val="nil"/>
            </w:tcBorders>
            <w:shd w:val="clear" w:color="auto" w:fill="auto"/>
            <w:noWrap/>
            <w:vAlign w:val="center"/>
          </w:tcPr>
          <w:p w14:paraId="7125B85B" w14:textId="4614B38A" w:rsidR="006A6B00" w:rsidRPr="007E5F31" w:rsidRDefault="006A6B00" w:rsidP="006A6B00">
            <w:pPr>
              <w:spacing w:after="0" w:line="240" w:lineRule="auto"/>
              <w:ind w:right="80"/>
              <w:jc w:val="center"/>
              <w:rPr>
                <w:rFonts w:ascii="Arial" w:eastAsia="Times New Roman" w:hAnsi="Arial" w:cs="Arial"/>
                <w:color w:val="000000"/>
                <w:sz w:val="18"/>
                <w:szCs w:val="18"/>
              </w:rPr>
            </w:pPr>
          </w:p>
        </w:tc>
        <w:tc>
          <w:tcPr>
            <w:tcW w:w="1542" w:type="dxa"/>
            <w:tcBorders>
              <w:top w:val="nil"/>
              <w:left w:val="nil"/>
              <w:bottom w:val="nil"/>
              <w:right w:val="nil"/>
            </w:tcBorders>
            <w:shd w:val="clear" w:color="auto" w:fill="FFFFFF" w:themeFill="background1"/>
            <w:noWrap/>
            <w:vAlign w:val="bottom"/>
            <w:hideMark/>
          </w:tcPr>
          <w:p w14:paraId="4F1E7C76" w14:textId="1E93ADCA" w:rsidR="006A6B00" w:rsidRPr="00011A63" w:rsidRDefault="006A6B00" w:rsidP="006A6B00">
            <w:pPr>
              <w:spacing w:after="0" w:line="240" w:lineRule="auto"/>
              <w:jc w:val="center"/>
              <w:rPr>
                <w:rFonts w:ascii="Calibri" w:eastAsia="Times New Roman" w:hAnsi="Calibri" w:cs="Calibri"/>
                <w:color w:val="C00000"/>
              </w:rPr>
            </w:pPr>
          </w:p>
        </w:tc>
        <w:tc>
          <w:tcPr>
            <w:tcW w:w="1486" w:type="dxa"/>
            <w:vMerge w:val="restart"/>
            <w:tcBorders>
              <w:top w:val="nil"/>
              <w:left w:val="nil"/>
              <w:bottom w:val="single" w:sz="4" w:space="0" w:color="000000"/>
              <w:right w:val="nil"/>
            </w:tcBorders>
            <w:shd w:val="clear" w:color="000000" w:fill="FFFFFF"/>
            <w:noWrap/>
            <w:vAlign w:val="center"/>
          </w:tcPr>
          <w:p w14:paraId="5F998904"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val="restart"/>
            <w:tcBorders>
              <w:top w:val="nil"/>
              <w:left w:val="nil"/>
              <w:bottom w:val="single" w:sz="4" w:space="0" w:color="000000"/>
              <w:right w:val="single" w:sz="8" w:space="0" w:color="auto"/>
            </w:tcBorders>
            <w:shd w:val="clear" w:color="000000" w:fill="FFFFFF"/>
            <w:vAlign w:val="bottom"/>
          </w:tcPr>
          <w:p w14:paraId="202A499A" w14:textId="77777777" w:rsidR="006A6B00" w:rsidRDefault="006A6B00" w:rsidP="006A6B00">
            <w:pPr>
              <w:spacing w:after="0" w:line="240" w:lineRule="auto"/>
              <w:jc w:val="center"/>
              <w:rPr>
                <w:rFonts w:ascii="Arial Narrow" w:eastAsia="Times New Roman" w:hAnsi="Arial Narrow" w:cs="Arial"/>
                <w:sz w:val="16"/>
                <w:szCs w:val="16"/>
              </w:rPr>
            </w:pPr>
            <w:r>
              <w:rPr>
                <w:rFonts w:ascii="Arial Narrow" w:eastAsia="Times New Roman" w:hAnsi="Arial Narrow" w:cs="Arial"/>
                <w:sz w:val="16"/>
                <w:szCs w:val="16"/>
              </w:rPr>
              <w:t>Carmen</w:t>
            </w:r>
          </w:p>
          <w:p w14:paraId="1156690C" w14:textId="77777777" w:rsidR="006A6B00" w:rsidRDefault="006A6B00" w:rsidP="006A6B00">
            <w:pPr>
              <w:spacing w:after="0" w:line="240" w:lineRule="auto"/>
              <w:jc w:val="center"/>
              <w:rPr>
                <w:rFonts w:ascii="Arial Narrow" w:eastAsia="Times New Roman" w:hAnsi="Arial Narrow" w:cs="Arial"/>
                <w:sz w:val="16"/>
                <w:szCs w:val="16"/>
              </w:rPr>
            </w:pPr>
          </w:p>
          <w:p w14:paraId="3B08AB81" w14:textId="77777777" w:rsidR="006A6B00" w:rsidRPr="00011A63" w:rsidRDefault="006A6B00" w:rsidP="006A6B00">
            <w:pPr>
              <w:spacing w:after="0" w:line="240" w:lineRule="auto"/>
              <w:jc w:val="center"/>
              <w:rPr>
                <w:rFonts w:ascii="Arial Narrow" w:eastAsia="Times New Roman" w:hAnsi="Arial Narrow" w:cs="Arial"/>
                <w:sz w:val="16"/>
                <w:szCs w:val="16"/>
              </w:rPr>
            </w:pPr>
          </w:p>
        </w:tc>
      </w:tr>
      <w:tr w:rsidR="006A6B00" w:rsidRPr="00011A63" w14:paraId="493CA0B9" w14:textId="77777777" w:rsidTr="0069280B">
        <w:trPr>
          <w:trHeight w:val="300"/>
        </w:trPr>
        <w:tc>
          <w:tcPr>
            <w:tcW w:w="2642" w:type="dxa"/>
            <w:tcBorders>
              <w:top w:val="nil"/>
              <w:left w:val="single" w:sz="8" w:space="0" w:color="auto"/>
              <w:bottom w:val="nil"/>
              <w:right w:val="nil"/>
            </w:tcBorders>
            <w:shd w:val="clear" w:color="000000" w:fill="FFFFFF"/>
            <w:noWrap/>
            <w:vAlign w:val="bottom"/>
          </w:tcPr>
          <w:p w14:paraId="322447FD" w14:textId="55D2F39E" w:rsidR="006A6B00" w:rsidRPr="00011A63" w:rsidRDefault="0069280B"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DCF</w:t>
            </w:r>
          </w:p>
        </w:tc>
        <w:tc>
          <w:tcPr>
            <w:tcW w:w="1408" w:type="dxa"/>
            <w:tcBorders>
              <w:top w:val="nil"/>
              <w:left w:val="nil"/>
              <w:bottom w:val="nil"/>
              <w:right w:val="nil"/>
            </w:tcBorders>
            <w:shd w:val="clear" w:color="000000" w:fill="FFFFFF"/>
            <w:noWrap/>
            <w:vAlign w:val="bottom"/>
          </w:tcPr>
          <w:p w14:paraId="34EA83E3" w14:textId="749B6D9B" w:rsidR="006A6B00" w:rsidRDefault="0069280B" w:rsidP="006A6B00">
            <w:pPr>
              <w:spacing w:after="0" w:line="240" w:lineRule="auto"/>
              <w:rPr>
                <w:rFonts w:ascii="Arial" w:eastAsia="Times New Roman" w:hAnsi="Arial" w:cs="Arial"/>
                <w:sz w:val="20"/>
                <w:szCs w:val="20"/>
              </w:rPr>
            </w:pPr>
            <w:r>
              <w:rPr>
                <w:rFonts w:ascii="Arial" w:eastAsia="Times New Roman" w:hAnsi="Arial" w:cs="Arial"/>
                <w:sz w:val="20"/>
                <w:szCs w:val="20"/>
              </w:rPr>
              <w:t>10/29 (Wed)</w:t>
            </w:r>
          </w:p>
        </w:tc>
        <w:tc>
          <w:tcPr>
            <w:tcW w:w="3330" w:type="dxa"/>
            <w:tcBorders>
              <w:top w:val="nil"/>
              <w:left w:val="single" w:sz="4" w:space="0" w:color="auto"/>
              <w:bottom w:val="nil"/>
              <w:right w:val="single" w:sz="4" w:space="0" w:color="auto"/>
            </w:tcBorders>
            <w:shd w:val="clear" w:color="000000" w:fill="FFFFFF"/>
            <w:noWrap/>
            <w:vAlign w:val="bottom"/>
          </w:tcPr>
          <w:p w14:paraId="23D2772E" w14:textId="2741820E" w:rsidR="006A6B00" w:rsidRDefault="0069280B"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Discounted Cash Flow</w:t>
            </w:r>
          </w:p>
        </w:tc>
        <w:tc>
          <w:tcPr>
            <w:tcW w:w="1800" w:type="dxa"/>
            <w:vMerge/>
            <w:tcBorders>
              <w:top w:val="nil"/>
              <w:left w:val="single" w:sz="4" w:space="0" w:color="auto"/>
              <w:bottom w:val="single" w:sz="4" w:space="0" w:color="000000"/>
              <w:right w:val="nil"/>
            </w:tcBorders>
            <w:shd w:val="clear" w:color="auto" w:fill="auto"/>
            <w:noWrap/>
            <w:vAlign w:val="center"/>
          </w:tcPr>
          <w:p w14:paraId="5C32DFC6" w14:textId="77777777" w:rsidR="006A6B00" w:rsidRDefault="006A6B00" w:rsidP="006A6B00">
            <w:pPr>
              <w:spacing w:after="0" w:line="240" w:lineRule="auto"/>
              <w:ind w:right="130"/>
              <w:jc w:val="center"/>
              <w:rPr>
                <w:rFonts w:ascii="Arial" w:eastAsia="Times New Roman" w:hAnsi="Arial" w:cs="Arial"/>
                <w:sz w:val="20"/>
                <w:szCs w:val="20"/>
              </w:rPr>
            </w:pPr>
          </w:p>
        </w:tc>
        <w:tc>
          <w:tcPr>
            <w:tcW w:w="3060" w:type="dxa"/>
            <w:tcBorders>
              <w:top w:val="nil"/>
              <w:left w:val="single" w:sz="4" w:space="0" w:color="auto"/>
              <w:bottom w:val="nil"/>
              <w:right w:val="nil"/>
            </w:tcBorders>
            <w:shd w:val="clear" w:color="auto" w:fill="auto"/>
            <w:noWrap/>
            <w:vAlign w:val="center"/>
          </w:tcPr>
          <w:p w14:paraId="26BF9462" w14:textId="77777777" w:rsidR="006A6B00" w:rsidRDefault="006A6B00" w:rsidP="006A6B00">
            <w:pPr>
              <w:spacing w:after="0" w:line="240" w:lineRule="auto"/>
              <w:ind w:right="80"/>
              <w:jc w:val="center"/>
              <w:rPr>
                <w:rFonts w:ascii="Arial" w:eastAsia="Times New Roman" w:hAnsi="Arial" w:cs="Arial"/>
                <w:color w:val="000000"/>
                <w:sz w:val="18"/>
                <w:szCs w:val="18"/>
              </w:rPr>
            </w:pPr>
          </w:p>
        </w:tc>
        <w:tc>
          <w:tcPr>
            <w:tcW w:w="1542" w:type="dxa"/>
            <w:tcBorders>
              <w:top w:val="nil"/>
              <w:left w:val="nil"/>
              <w:bottom w:val="nil"/>
              <w:right w:val="nil"/>
            </w:tcBorders>
            <w:shd w:val="clear" w:color="auto" w:fill="FFFFFF" w:themeFill="background1"/>
            <w:noWrap/>
            <w:vAlign w:val="bottom"/>
          </w:tcPr>
          <w:p w14:paraId="1EAC4B32" w14:textId="77777777" w:rsidR="006A6B00" w:rsidRPr="00011A63" w:rsidRDefault="006A6B00" w:rsidP="006A6B00">
            <w:pPr>
              <w:spacing w:after="0" w:line="240" w:lineRule="auto"/>
              <w:jc w:val="center"/>
              <w:rPr>
                <w:rFonts w:ascii="Calibri" w:eastAsia="Times New Roman" w:hAnsi="Calibri" w:cs="Calibri"/>
                <w:color w:val="C00000"/>
              </w:rPr>
            </w:pPr>
          </w:p>
        </w:tc>
        <w:tc>
          <w:tcPr>
            <w:tcW w:w="1486" w:type="dxa"/>
            <w:vMerge/>
            <w:tcBorders>
              <w:top w:val="nil"/>
              <w:left w:val="nil"/>
              <w:bottom w:val="single" w:sz="4" w:space="0" w:color="000000"/>
              <w:right w:val="nil"/>
            </w:tcBorders>
            <w:shd w:val="clear" w:color="000000" w:fill="FFFFFF"/>
            <w:noWrap/>
            <w:vAlign w:val="center"/>
          </w:tcPr>
          <w:p w14:paraId="52CD7D9A"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shd w:val="clear" w:color="000000" w:fill="FFFFFF"/>
            <w:vAlign w:val="bottom"/>
          </w:tcPr>
          <w:p w14:paraId="30585EE1" w14:textId="77777777" w:rsidR="006A6B00" w:rsidRDefault="006A6B00" w:rsidP="006A6B00">
            <w:pPr>
              <w:spacing w:after="0" w:line="240" w:lineRule="auto"/>
              <w:jc w:val="center"/>
              <w:rPr>
                <w:rFonts w:ascii="Arial Narrow" w:eastAsia="Times New Roman" w:hAnsi="Arial Narrow" w:cs="Arial"/>
                <w:sz w:val="16"/>
                <w:szCs w:val="16"/>
              </w:rPr>
            </w:pPr>
          </w:p>
        </w:tc>
      </w:tr>
      <w:tr w:rsidR="006A6B00" w:rsidRPr="00011A63" w14:paraId="2FD6640C" w14:textId="77777777" w:rsidTr="0069280B">
        <w:trPr>
          <w:trHeight w:val="260"/>
        </w:trPr>
        <w:tc>
          <w:tcPr>
            <w:tcW w:w="2642" w:type="dxa"/>
            <w:tcBorders>
              <w:top w:val="nil"/>
              <w:left w:val="single" w:sz="8" w:space="0" w:color="auto"/>
              <w:bottom w:val="single" w:sz="4" w:space="0" w:color="auto"/>
              <w:right w:val="nil"/>
            </w:tcBorders>
            <w:shd w:val="clear" w:color="000000" w:fill="FFFFFF"/>
            <w:noWrap/>
            <w:vAlign w:val="bottom"/>
            <w:hideMark/>
          </w:tcPr>
          <w:p w14:paraId="1174C72B" w14:textId="1C0AE716" w:rsidR="006A6B00" w:rsidRPr="00011A63" w:rsidRDefault="0069280B"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DCF (Cont)</w:t>
            </w:r>
          </w:p>
        </w:tc>
        <w:tc>
          <w:tcPr>
            <w:tcW w:w="1408" w:type="dxa"/>
            <w:tcBorders>
              <w:top w:val="nil"/>
              <w:left w:val="nil"/>
              <w:bottom w:val="single" w:sz="4" w:space="0" w:color="auto"/>
              <w:right w:val="nil"/>
            </w:tcBorders>
            <w:shd w:val="clear" w:color="000000" w:fill="FFFFFF"/>
            <w:noWrap/>
            <w:vAlign w:val="bottom"/>
            <w:hideMark/>
          </w:tcPr>
          <w:p w14:paraId="480985D3" w14:textId="05ACD36E"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10/3</w:t>
            </w:r>
            <w:r w:rsidR="0069280B">
              <w:rPr>
                <w:rFonts w:ascii="Arial" w:eastAsia="Times New Roman" w:hAnsi="Arial" w:cs="Arial"/>
                <w:sz w:val="20"/>
                <w:szCs w:val="20"/>
              </w:rPr>
              <w:t>1</w:t>
            </w:r>
            <w:r w:rsidRPr="00011A63">
              <w:rPr>
                <w:rFonts w:ascii="Arial" w:eastAsia="Times New Roman" w:hAnsi="Arial" w:cs="Arial"/>
                <w:sz w:val="20"/>
                <w:szCs w:val="20"/>
              </w:rPr>
              <w:t>(</w:t>
            </w:r>
            <w:r w:rsidR="0069280B">
              <w:rPr>
                <w:rFonts w:ascii="Arial" w:eastAsia="Times New Roman" w:hAnsi="Arial" w:cs="Arial"/>
                <w:sz w:val="20"/>
                <w:szCs w:val="20"/>
              </w:rPr>
              <w:t>Fri</w:t>
            </w:r>
            <w:r w:rsidRPr="00011A63">
              <w:rPr>
                <w:rFonts w:ascii="Arial" w:eastAsia="Times New Roman" w:hAnsi="Arial" w:cs="Arial"/>
                <w:sz w:val="20"/>
                <w:szCs w:val="20"/>
              </w:rPr>
              <w:t>)</w:t>
            </w:r>
          </w:p>
        </w:tc>
        <w:tc>
          <w:tcPr>
            <w:tcW w:w="3330" w:type="dxa"/>
            <w:tcBorders>
              <w:top w:val="nil"/>
              <w:left w:val="single" w:sz="4" w:space="0" w:color="auto"/>
              <w:bottom w:val="single" w:sz="4" w:space="0" w:color="auto"/>
              <w:right w:val="single" w:sz="4" w:space="0" w:color="auto"/>
            </w:tcBorders>
            <w:shd w:val="clear" w:color="000000" w:fill="FFFFFF"/>
            <w:noWrap/>
            <w:vAlign w:val="bottom"/>
            <w:hideMark/>
          </w:tcPr>
          <w:p w14:paraId="305FDB40" w14:textId="29277F57" w:rsidR="006A6B00" w:rsidRPr="00011A63" w:rsidRDefault="006A6B00" w:rsidP="006A6B00">
            <w:pPr>
              <w:spacing w:after="0" w:line="240" w:lineRule="auto"/>
              <w:ind w:right="260"/>
              <w:rPr>
                <w:rFonts w:ascii="Arial" w:eastAsia="Times New Roman" w:hAnsi="Arial" w:cs="Arial"/>
                <w:sz w:val="20"/>
                <w:szCs w:val="20"/>
              </w:rPr>
            </w:pPr>
          </w:p>
        </w:tc>
        <w:tc>
          <w:tcPr>
            <w:tcW w:w="1800" w:type="dxa"/>
            <w:vMerge/>
            <w:tcBorders>
              <w:top w:val="nil"/>
              <w:left w:val="single" w:sz="4" w:space="0" w:color="auto"/>
              <w:bottom w:val="single" w:sz="4" w:space="0" w:color="000000"/>
              <w:right w:val="nil"/>
            </w:tcBorders>
            <w:vAlign w:val="center"/>
            <w:hideMark/>
          </w:tcPr>
          <w:p w14:paraId="686AF9CB" w14:textId="77777777" w:rsidR="006A6B00" w:rsidRPr="00011A63" w:rsidRDefault="006A6B00" w:rsidP="006A6B00">
            <w:pPr>
              <w:spacing w:after="0" w:line="240" w:lineRule="auto"/>
              <w:ind w:right="130"/>
              <w:rPr>
                <w:rFonts w:ascii="Arial" w:eastAsia="Times New Roman" w:hAnsi="Arial" w:cs="Arial"/>
                <w:sz w:val="20"/>
                <w:szCs w:val="20"/>
              </w:rPr>
            </w:pPr>
          </w:p>
        </w:tc>
        <w:tc>
          <w:tcPr>
            <w:tcW w:w="3060" w:type="dxa"/>
            <w:tcBorders>
              <w:top w:val="nil"/>
              <w:left w:val="single" w:sz="4" w:space="0" w:color="auto"/>
              <w:bottom w:val="single" w:sz="4" w:space="0" w:color="auto"/>
              <w:right w:val="nil"/>
            </w:tcBorders>
            <w:shd w:val="clear" w:color="auto" w:fill="FBE4D5" w:themeFill="accent2" w:themeFillTint="33"/>
            <w:noWrap/>
            <w:vAlign w:val="center"/>
            <w:hideMark/>
          </w:tcPr>
          <w:p w14:paraId="6AFDCEE3" w14:textId="67026459" w:rsidR="006A6B00" w:rsidRPr="00011A63" w:rsidRDefault="0069280B" w:rsidP="006A6B00">
            <w:pPr>
              <w:spacing w:after="0" w:line="240" w:lineRule="auto"/>
              <w:ind w:right="80"/>
              <w:jc w:val="center"/>
              <w:rPr>
                <w:rFonts w:ascii="Arial" w:eastAsia="Times New Roman" w:hAnsi="Arial" w:cs="Arial"/>
                <w:b/>
                <w:bCs/>
                <w:sz w:val="18"/>
                <w:szCs w:val="18"/>
              </w:rPr>
            </w:pPr>
            <w:r>
              <w:rPr>
                <w:rFonts w:ascii="Arial" w:eastAsia="Times New Roman" w:hAnsi="Arial" w:cs="Arial"/>
                <w:color w:val="000000"/>
                <w:sz w:val="18"/>
                <w:szCs w:val="18"/>
              </w:rPr>
              <w:t>Worksheet #2 Due 10/30 before class</w:t>
            </w:r>
            <w:r w:rsidR="006A6B00" w:rsidRPr="00011A63">
              <w:rPr>
                <w:rFonts w:ascii="Arial" w:eastAsia="Times New Roman" w:hAnsi="Arial" w:cs="Arial"/>
                <w:b/>
                <w:bCs/>
                <w:sz w:val="18"/>
                <w:szCs w:val="18"/>
              </w:rPr>
              <w:t> </w:t>
            </w:r>
          </w:p>
        </w:tc>
        <w:tc>
          <w:tcPr>
            <w:tcW w:w="1542" w:type="dxa"/>
            <w:tcBorders>
              <w:top w:val="nil"/>
              <w:left w:val="nil"/>
              <w:bottom w:val="single" w:sz="4" w:space="0" w:color="auto"/>
              <w:right w:val="nil"/>
            </w:tcBorders>
            <w:shd w:val="clear" w:color="auto" w:fill="F2F2F2" w:themeFill="background1" w:themeFillShade="F2"/>
            <w:noWrap/>
            <w:vAlign w:val="bottom"/>
            <w:hideMark/>
          </w:tcPr>
          <w:p w14:paraId="25F6DB1E" w14:textId="181307D4" w:rsidR="006A6B00" w:rsidRPr="00011A63" w:rsidRDefault="0069280B" w:rsidP="0069280B">
            <w:pPr>
              <w:spacing w:after="0" w:line="240" w:lineRule="auto"/>
              <w:jc w:val="center"/>
              <w:rPr>
                <w:rFonts w:ascii="Arial" w:eastAsia="Times New Roman" w:hAnsi="Arial" w:cs="Arial"/>
                <w:sz w:val="20"/>
                <w:szCs w:val="20"/>
              </w:rPr>
            </w:pPr>
            <w:r w:rsidRPr="00011A63">
              <w:rPr>
                <w:rFonts w:ascii="Calibri" w:eastAsia="Times New Roman" w:hAnsi="Calibri" w:cs="Calibri"/>
                <w:color w:val="C00000"/>
              </w:rPr>
              <w:t>N  </w:t>
            </w:r>
            <w:r w:rsidRPr="00011A63">
              <w:rPr>
                <w:rFonts w:ascii="Webdings" w:eastAsia="Times New Roman" w:hAnsi="Webdings" w:cs="Calibri"/>
                <w:color w:val="C00000"/>
              </w:rPr>
              <w:t></w:t>
            </w:r>
          </w:p>
        </w:tc>
        <w:tc>
          <w:tcPr>
            <w:tcW w:w="1486" w:type="dxa"/>
            <w:vMerge/>
            <w:tcBorders>
              <w:top w:val="nil"/>
              <w:left w:val="nil"/>
              <w:bottom w:val="single" w:sz="4" w:space="0" w:color="000000"/>
              <w:right w:val="nil"/>
            </w:tcBorders>
            <w:vAlign w:val="center"/>
          </w:tcPr>
          <w:p w14:paraId="0A40E318" w14:textId="77777777" w:rsidR="006A6B00" w:rsidRPr="00011A63" w:rsidRDefault="006A6B00" w:rsidP="006A6B00">
            <w:pPr>
              <w:spacing w:after="0" w:line="240" w:lineRule="auto"/>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vAlign w:val="center"/>
          </w:tcPr>
          <w:p w14:paraId="7654D759" w14:textId="77777777" w:rsidR="006A6B00" w:rsidRPr="00011A63" w:rsidRDefault="006A6B00" w:rsidP="006A6B00">
            <w:pPr>
              <w:spacing w:after="0" w:line="240" w:lineRule="auto"/>
              <w:rPr>
                <w:rFonts w:ascii="Arial Narrow" w:eastAsia="Times New Roman" w:hAnsi="Arial Narrow" w:cs="Arial"/>
                <w:sz w:val="16"/>
                <w:szCs w:val="16"/>
              </w:rPr>
            </w:pPr>
          </w:p>
        </w:tc>
      </w:tr>
      <w:tr w:rsidR="006A6B00" w:rsidRPr="00011A63" w14:paraId="47B41CAA" w14:textId="77777777" w:rsidTr="0069280B">
        <w:trPr>
          <w:trHeight w:val="300"/>
        </w:trPr>
        <w:tc>
          <w:tcPr>
            <w:tcW w:w="2642" w:type="dxa"/>
            <w:tcBorders>
              <w:top w:val="nil"/>
              <w:left w:val="single" w:sz="8" w:space="0" w:color="auto"/>
              <w:bottom w:val="nil"/>
              <w:right w:val="nil"/>
            </w:tcBorders>
            <w:shd w:val="clear" w:color="000000" w:fill="F2F2F2"/>
            <w:noWrap/>
            <w:vAlign w:val="bottom"/>
            <w:hideMark/>
          </w:tcPr>
          <w:p w14:paraId="4EC8FDCB" w14:textId="4AB40DB4" w:rsidR="006A6B00" w:rsidRPr="00011A63" w:rsidRDefault="006A6B00" w:rsidP="006A6B00">
            <w:pPr>
              <w:spacing w:after="0" w:line="240" w:lineRule="auto"/>
              <w:ind w:right="810"/>
              <w:rPr>
                <w:rFonts w:ascii="Arial" w:eastAsia="Times New Roman" w:hAnsi="Arial" w:cs="Arial"/>
                <w:b/>
                <w:bCs/>
                <w:sz w:val="20"/>
                <w:szCs w:val="20"/>
              </w:rPr>
            </w:pPr>
            <w:r w:rsidRPr="00011A63">
              <w:rPr>
                <w:rFonts w:ascii="Arial" w:eastAsia="Times New Roman" w:hAnsi="Arial" w:cs="Arial"/>
                <w:b/>
                <w:bCs/>
                <w:sz w:val="20"/>
                <w:szCs w:val="20"/>
              </w:rPr>
              <w:lastRenderedPageBreak/>
              <w:t xml:space="preserve">11 </w:t>
            </w:r>
            <w:r>
              <w:rPr>
                <w:rFonts w:ascii="Arial" w:eastAsia="Times New Roman" w:hAnsi="Arial" w:cs="Arial"/>
                <w:b/>
                <w:bCs/>
                <w:sz w:val="20"/>
                <w:szCs w:val="20"/>
              </w:rPr>
              <w:t>–</w:t>
            </w:r>
            <w:r w:rsidRPr="00011A63">
              <w:rPr>
                <w:rFonts w:ascii="Arial" w:eastAsia="Times New Roman" w:hAnsi="Arial" w:cs="Arial"/>
                <w:b/>
                <w:bCs/>
                <w:sz w:val="20"/>
                <w:szCs w:val="20"/>
              </w:rPr>
              <w:t xml:space="preserve"> </w:t>
            </w:r>
            <w:r w:rsidR="0069280B">
              <w:rPr>
                <w:rFonts w:ascii="Arial" w:eastAsia="Times New Roman" w:hAnsi="Arial" w:cs="Arial"/>
                <w:b/>
                <w:bCs/>
                <w:sz w:val="20"/>
                <w:szCs w:val="20"/>
              </w:rPr>
              <w:t xml:space="preserve"> Review</w:t>
            </w:r>
          </w:p>
        </w:tc>
        <w:tc>
          <w:tcPr>
            <w:tcW w:w="1408" w:type="dxa"/>
            <w:tcBorders>
              <w:top w:val="nil"/>
              <w:left w:val="nil"/>
              <w:bottom w:val="nil"/>
              <w:right w:val="nil"/>
            </w:tcBorders>
            <w:shd w:val="clear" w:color="000000" w:fill="FFFFFF"/>
            <w:noWrap/>
            <w:vAlign w:val="bottom"/>
            <w:hideMark/>
          </w:tcPr>
          <w:p w14:paraId="0FBD41FF" w14:textId="3C151DBC"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11/</w:t>
            </w:r>
            <w:r w:rsidR="0069280B">
              <w:rPr>
                <w:rFonts w:ascii="Arial" w:eastAsia="Times New Roman" w:hAnsi="Arial" w:cs="Arial"/>
                <w:sz w:val="20"/>
                <w:szCs w:val="20"/>
              </w:rPr>
              <w:t>3</w:t>
            </w:r>
            <w:r w:rsidRPr="00011A63">
              <w:rPr>
                <w:rFonts w:ascii="Arial" w:eastAsia="Times New Roman" w:hAnsi="Arial" w:cs="Arial"/>
                <w:sz w:val="20"/>
                <w:szCs w:val="20"/>
              </w:rPr>
              <w:t>(</w:t>
            </w:r>
            <w:r w:rsidR="0069280B">
              <w:rPr>
                <w:rFonts w:ascii="Arial" w:eastAsia="Times New Roman" w:hAnsi="Arial" w:cs="Arial"/>
                <w:sz w:val="20"/>
                <w:szCs w:val="20"/>
              </w:rPr>
              <w:t>Mon</w:t>
            </w:r>
            <w:r w:rsidRPr="00011A63">
              <w:rPr>
                <w:rFonts w:ascii="Arial" w:eastAsia="Times New Roman" w:hAnsi="Arial" w:cs="Arial"/>
                <w:sz w:val="20"/>
                <w:szCs w:val="20"/>
              </w:rPr>
              <w:t>)</w:t>
            </w:r>
          </w:p>
        </w:tc>
        <w:tc>
          <w:tcPr>
            <w:tcW w:w="3330" w:type="dxa"/>
            <w:tcBorders>
              <w:top w:val="nil"/>
              <w:left w:val="single" w:sz="4" w:space="0" w:color="auto"/>
              <w:bottom w:val="nil"/>
              <w:right w:val="single" w:sz="4" w:space="0" w:color="auto"/>
            </w:tcBorders>
            <w:shd w:val="clear" w:color="000000" w:fill="FFFFFF"/>
            <w:noWrap/>
            <w:vAlign w:val="bottom"/>
            <w:hideMark/>
          </w:tcPr>
          <w:p w14:paraId="6A9980AB" w14:textId="6B4D023F" w:rsidR="006A6B00" w:rsidRPr="00011A63" w:rsidRDefault="0069280B"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Review materials for Exam #2</w:t>
            </w:r>
          </w:p>
        </w:tc>
        <w:tc>
          <w:tcPr>
            <w:tcW w:w="1800" w:type="dxa"/>
            <w:tcBorders>
              <w:top w:val="nil"/>
              <w:left w:val="nil"/>
              <w:bottom w:val="nil"/>
              <w:right w:val="nil"/>
            </w:tcBorders>
            <w:shd w:val="clear" w:color="000000" w:fill="FFFFFF"/>
            <w:noWrap/>
            <w:vAlign w:val="bottom"/>
            <w:hideMark/>
          </w:tcPr>
          <w:p w14:paraId="1DEA0055" w14:textId="77777777" w:rsidR="006A6B00" w:rsidRPr="00011A63" w:rsidRDefault="006A6B00" w:rsidP="006A6B00">
            <w:pPr>
              <w:spacing w:after="0" w:line="240" w:lineRule="auto"/>
              <w:ind w:right="130"/>
              <w:jc w:val="center"/>
              <w:rPr>
                <w:rFonts w:ascii="Arial" w:eastAsia="Times New Roman" w:hAnsi="Arial" w:cs="Arial"/>
                <w:sz w:val="20"/>
                <w:szCs w:val="20"/>
              </w:rPr>
            </w:pPr>
          </w:p>
        </w:tc>
        <w:tc>
          <w:tcPr>
            <w:tcW w:w="3060" w:type="dxa"/>
            <w:tcBorders>
              <w:top w:val="nil"/>
              <w:left w:val="single" w:sz="4" w:space="0" w:color="auto"/>
              <w:bottom w:val="nil"/>
              <w:right w:val="nil"/>
            </w:tcBorders>
            <w:shd w:val="clear" w:color="auto" w:fill="auto"/>
            <w:noWrap/>
            <w:vAlign w:val="bottom"/>
            <w:hideMark/>
          </w:tcPr>
          <w:p w14:paraId="351B790C" w14:textId="3F59A882" w:rsidR="006A6B00" w:rsidRPr="00011A63" w:rsidRDefault="006A6B00" w:rsidP="006A6B00">
            <w:pPr>
              <w:spacing w:after="0" w:line="240" w:lineRule="auto"/>
              <w:ind w:right="80"/>
              <w:jc w:val="center"/>
              <w:rPr>
                <w:rFonts w:ascii="Arial" w:eastAsia="Times New Roman" w:hAnsi="Arial" w:cs="Arial"/>
                <w:b/>
                <w:bCs/>
                <w:i/>
                <w:iCs/>
                <w:color w:val="000000"/>
                <w:sz w:val="18"/>
                <w:szCs w:val="18"/>
              </w:rPr>
            </w:pPr>
          </w:p>
        </w:tc>
        <w:tc>
          <w:tcPr>
            <w:tcW w:w="1542" w:type="dxa"/>
            <w:tcBorders>
              <w:top w:val="nil"/>
              <w:left w:val="nil"/>
              <w:bottom w:val="nil"/>
              <w:right w:val="nil"/>
            </w:tcBorders>
            <w:shd w:val="clear" w:color="auto" w:fill="auto"/>
            <w:noWrap/>
            <w:vAlign w:val="bottom"/>
            <w:hideMark/>
          </w:tcPr>
          <w:p w14:paraId="79FF95BA" w14:textId="48C39BB7" w:rsidR="006A6B00" w:rsidRPr="00011A63" w:rsidRDefault="006A6B00" w:rsidP="006A6B00">
            <w:pPr>
              <w:spacing w:after="0" w:line="240" w:lineRule="auto"/>
              <w:jc w:val="center"/>
              <w:rPr>
                <w:rFonts w:ascii="Calibri" w:eastAsia="Times New Roman" w:hAnsi="Calibri" w:cs="Calibri"/>
                <w:color w:val="C00000"/>
              </w:rPr>
            </w:pPr>
          </w:p>
        </w:tc>
        <w:tc>
          <w:tcPr>
            <w:tcW w:w="1486" w:type="dxa"/>
            <w:vMerge w:val="restart"/>
            <w:tcBorders>
              <w:top w:val="nil"/>
              <w:left w:val="nil"/>
              <w:bottom w:val="single" w:sz="4" w:space="0" w:color="000000"/>
              <w:right w:val="nil"/>
            </w:tcBorders>
            <w:shd w:val="clear" w:color="000000" w:fill="FFFFFF"/>
            <w:noWrap/>
            <w:vAlign w:val="center"/>
            <w:hideMark/>
          </w:tcPr>
          <w:p w14:paraId="54BCB43A" w14:textId="77777777" w:rsidR="00035F89" w:rsidRDefault="00035F89" w:rsidP="006A6B00">
            <w:pPr>
              <w:spacing w:after="0" w:line="240" w:lineRule="auto"/>
              <w:jc w:val="center"/>
              <w:rPr>
                <w:rFonts w:ascii="Arial Narrow" w:eastAsia="Times New Roman" w:hAnsi="Arial Narrow" w:cs="Arial"/>
                <w:sz w:val="16"/>
                <w:szCs w:val="16"/>
              </w:rPr>
            </w:pPr>
          </w:p>
          <w:p w14:paraId="5D1FEEA3" w14:textId="17272B81" w:rsidR="006A6B00" w:rsidRPr="00011A63" w:rsidRDefault="006A6B00" w:rsidP="006A6B00">
            <w:pPr>
              <w:spacing w:after="0" w:line="240" w:lineRule="auto"/>
              <w:jc w:val="center"/>
              <w:rPr>
                <w:rFonts w:ascii="Arial Narrow" w:eastAsia="Times New Roman" w:hAnsi="Arial Narrow" w:cs="Arial"/>
                <w:sz w:val="16"/>
                <w:szCs w:val="16"/>
              </w:rPr>
            </w:pPr>
            <w:r w:rsidRPr="00011A63">
              <w:rPr>
                <w:rFonts w:ascii="Arial Narrow" w:eastAsia="Times New Roman" w:hAnsi="Arial Narrow" w:cs="Arial"/>
                <w:sz w:val="16"/>
                <w:szCs w:val="16"/>
              </w:rPr>
              <w:t>InClass</w:t>
            </w:r>
          </w:p>
        </w:tc>
        <w:tc>
          <w:tcPr>
            <w:tcW w:w="795" w:type="dxa"/>
            <w:vMerge w:val="restart"/>
            <w:tcBorders>
              <w:top w:val="nil"/>
              <w:left w:val="nil"/>
              <w:bottom w:val="single" w:sz="4" w:space="0" w:color="000000"/>
              <w:right w:val="single" w:sz="8" w:space="0" w:color="auto"/>
            </w:tcBorders>
            <w:shd w:val="clear" w:color="000000" w:fill="FFFFFF"/>
            <w:vAlign w:val="center"/>
            <w:hideMark/>
          </w:tcPr>
          <w:p w14:paraId="2D12DCFA" w14:textId="77777777" w:rsidR="006A6B00" w:rsidRPr="00011A63" w:rsidRDefault="006A6B00" w:rsidP="006A6B00">
            <w:pPr>
              <w:spacing w:after="0" w:line="240" w:lineRule="auto"/>
              <w:jc w:val="center"/>
              <w:rPr>
                <w:rFonts w:ascii="Arial Narrow" w:eastAsia="Times New Roman" w:hAnsi="Arial Narrow" w:cs="Arial"/>
                <w:sz w:val="16"/>
                <w:szCs w:val="16"/>
              </w:rPr>
            </w:pPr>
            <w:r w:rsidRPr="00011A63">
              <w:rPr>
                <w:rFonts w:ascii="Arial Narrow" w:eastAsia="Times New Roman" w:hAnsi="Arial Narrow" w:cs="Arial"/>
                <w:sz w:val="16"/>
                <w:szCs w:val="16"/>
              </w:rPr>
              <w:t>Paper + Computer</w:t>
            </w:r>
          </w:p>
        </w:tc>
      </w:tr>
      <w:tr w:rsidR="006A6B00" w:rsidRPr="00011A63" w14:paraId="7AE8F24C" w14:textId="77777777" w:rsidTr="006A6B00">
        <w:trPr>
          <w:trHeight w:val="300"/>
        </w:trPr>
        <w:tc>
          <w:tcPr>
            <w:tcW w:w="2642" w:type="dxa"/>
            <w:tcBorders>
              <w:top w:val="nil"/>
              <w:left w:val="single" w:sz="8" w:space="0" w:color="auto"/>
              <w:bottom w:val="nil"/>
              <w:right w:val="nil"/>
            </w:tcBorders>
            <w:shd w:val="clear" w:color="000000" w:fill="F2F2F2"/>
            <w:noWrap/>
            <w:vAlign w:val="bottom"/>
          </w:tcPr>
          <w:p w14:paraId="4B413AF1" w14:textId="1405BBD6" w:rsidR="006A6B00" w:rsidRPr="00011A63" w:rsidRDefault="0069280B"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Exam #2</w:t>
            </w:r>
          </w:p>
        </w:tc>
        <w:tc>
          <w:tcPr>
            <w:tcW w:w="1408" w:type="dxa"/>
            <w:tcBorders>
              <w:top w:val="nil"/>
              <w:left w:val="nil"/>
              <w:bottom w:val="nil"/>
              <w:right w:val="nil"/>
            </w:tcBorders>
            <w:shd w:val="clear" w:color="000000" w:fill="FFFFFF"/>
            <w:noWrap/>
            <w:vAlign w:val="bottom"/>
          </w:tcPr>
          <w:p w14:paraId="207F07BE" w14:textId="7DF24F94" w:rsidR="006A6B00" w:rsidRDefault="0069280B" w:rsidP="006A6B00">
            <w:pPr>
              <w:spacing w:after="0" w:line="240" w:lineRule="auto"/>
              <w:rPr>
                <w:rFonts w:ascii="Arial" w:eastAsia="Times New Roman" w:hAnsi="Arial" w:cs="Arial"/>
                <w:sz w:val="20"/>
                <w:szCs w:val="20"/>
              </w:rPr>
            </w:pPr>
            <w:r>
              <w:rPr>
                <w:rFonts w:ascii="Arial" w:eastAsia="Times New Roman" w:hAnsi="Arial" w:cs="Arial"/>
                <w:sz w:val="20"/>
                <w:szCs w:val="20"/>
              </w:rPr>
              <w:t>11/5 (Wed)</w:t>
            </w:r>
          </w:p>
        </w:tc>
        <w:tc>
          <w:tcPr>
            <w:tcW w:w="3330" w:type="dxa"/>
            <w:tcBorders>
              <w:top w:val="nil"/>
              <w:left w:val="single" w:sz="4" w:space="0" w:color="auto"/>
              <w:bottom w:val="nil"/>
              <w:right w:val="single" w:sz="4" w:space="0" w:color="auto"/>
            </w:tcBorders>
            <w:shd w:val="clear" w:color="000000" w:fill="FFFFFF"/>
            <w:noWrap/>
            <w:vAlign w:val="bottom"/>
          </w:tcPr>
          <w:p w14:paraId="4458D5D8" w14:textId="53D97FFA" w:rsidR="006A6B00" w:rsidRDefault="0069280B"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Exam #2</w:t>
            </w:r>
          </w:p>
        </w:tc>
        <w:tc>
          <w:tcPr>
            <w:tcW w:w="1800" w:type="dxa"/>
            <w:tcBorders>
              <w:top w:val="nil"/>
              <w:left w:val="nil"/>
              <w:bottom w:val="nil"/>
              <w:right w:val="nil"/>
            </w:tcBorders>
            <w:shd w:val="clear" w:color="000000" w:fill="FFFFFF"/>
            <w:noWrap/>
            <w:vAlign w:val="bottom"/>
          </w:tcPr>
          <w:p w14:paraId="1F10A6CC" w14:textId="77777777" w:rsidR="006A6B00" w:rsidRPr="00011A63" w:rsidRDefault="006A6B00" w:rsidP="006A6B00">
            <w:pPr>
              <w:spacing w:after="0" w:line="240" w:lineRule="auto"/>
              <w:ind w:right="130"/>
              <w:jc w:val="center"/>
              <w:rPr>
                <w:rFonts w:ascii="Arial" w:eastAsia="Times New Roman" w:hAnsi="Arial" w:cs="Arial"/>
                <w:sz w:val="20"/>
                <w:szCs w:val="20"/>
              </w:rPr>
            </w:pPr>
          </w:p>
        </w:tc>
        <w:tc>
          <w:tcPr>
            <w:tcW w:w="3060" w:type="dxa"/>
            <w:tcBorders>
              <w:top w:val="nil"/>
              <w:left w:val="single" w:sz="4" w:space="0" w:color="auto"/>
              <w:bottom w:val="nil"/>
              <w:right w:val="nil"/>
            </w:tcBorders>
            <w:shd w:val="clear" w:color="000000" w:fill="E6B8B7"/>
            <w:noWrap/>
            <w:vAlign w:val="bottom"/>
          </w:tcPr>
          <w:p w14:paraId="5CDBA617" w14:textId="6DA26588" w:rsidR="006A6B00" w:rsidRDefault="0069280B" w:rsidP="006A6B00">
            <w:pPr>
              <w:spacing w:after="0" w:line="240" w:lineRule="auto"/>
              <w:ind w:right="80"/>
              <w:jc w:val="center"/>
              <w:rPr>
                <w:rFonts w:ascii="Arial" w:eastAsia="Times New Roman" w:hAnsi="Arial" w:cs="Arial"/>
                <w:b/>
                <w:bCs/>
                <w:i/>
                <w:iCs/>
                <w:color w:val="000000"/>
                <w:sz w:val="18"/>
                <w:szCs w:val="18"/>
              </w:rPr>
            </w:pPr>
            <w:r>
              <w:rPr>
                <w:rFonts w:ascii="Arial" w:eastAsia="Times New Roman" w:hAnsi="Arial" w:cs="Arial"/>
                <w:b/>
                <w:bCs/>
                <w:i/>
                <w:iCs/>
                <w:color w:val="000000"/>
                <w:sz w:val="18"/>
                <w:szCs w:val="18"/>
              </w:rPr>
              <w:t>Exam #2</w:t>
            </w:r>
          </w:p>
        </w:tc>
        <w:tc>
          <w:tcPr>
            <w:tcW w:w="1542" w:type="dxa"/>
            <w:tcBorders>
              <w:top w:val="nil"/>
              <w:left w:val="nil"/>
              <w:bottom w:val="nil"/>
              <w:right w:val="nil"/>
            </w:tcBorders>
            <w:shd w:val="clear" w:color="000000" w:fill="D9D9D9"/>
            <w:noWrap/>
            <w:vAlign w:val="bottom"/>
          </w:tcPr>
          <w:p w14:paraId="717FB338" w14:textId="13399B2B" w:rsidR="006A6B00" w:rsidRPr="00011A63" w:rsidRDefault="0069280B" w:rsidP="006A6B00">
            <w:pPr>
              <w:spacing w:after="0" w:line="240" w:lineRule="auto"/>
              <w:jc w:val="center"/>
              <w:rPr>
                <w:rFonts w:ascii="Calibri" w:eastAsia="Times New Roman" w:hAnsi="Calibri" w:cs="Calibri"/>
                <w:color w:val="C00000"/>
              </w:rPr>
            </w:pPr>
            <w:r w:rsidRPr="00011A63">
              <w:rPr>
                <w:rFonts w:ascii="Calibri" w:eastAsia="Times New Roman" w:hAnsi="Calibri" w:cs="Calibri"/>
                <w:color w:val="C00000"/>
              </w:rPr>
              <w:t>N  </w:t>
            </w:r>
            <w:r w:rsidRPr="00011A63">
              <w:rPr>
                <w:rFonts w:ascii="Webdings" w:eastAsia="Times New Roman" w:hAnsi="Webdings" w:cs="Calibri"/>
                <w:color w:val="C00000"/>
              </w:rPr>
              <w:t></w:t>
            </w:r>
          </w:p>
        </w:tc>
        <w:tc>
          <w:tcPr>
            <w:tcW w:w="1486" w:type="dxa"/>
            <w:vMerge/>
            <w:tcBorders>
              <w:top w:val="nil"/>
              <w:left w:val="nil"/>
              <w:bottom w:val="single" w:sz="4" w:space="0" w:color="000000"/>
              <w:right w:val="nil"/>
            </w:tcBorders>
            <w:shd w:val="clear" w:color="000000" w:fill="FFFFFF"/>
            <w:noWrap/>
            <w:vAlign w:val="center"/>
          </w:tcPr>
          <w:p w14:paraId="4B0B56A4"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shd w:val="clear" w:color="000000" w:fill="FFFFFF"/>
            <w:vAlign w:val="center"/>
          </w:tcPr>
          <w:p w14:paraId="0D07AF9E" w14:textId="77777777" w:rsidR="006A6B00" w:rsidRPr="00011A63" w:rsidRDefault="006A6B00" w:rsidP="006A6B00">
            <w:pPr>
              <w:spacing w:after="0" w:line="240" w:lineRule="auto"/>
              <w:jc w:val="center"/>
              <w:rPr>
                <w:rFonts w:ascii="Arial Narrow" w:eastAsia="Times New Roman" w:hAnsi="Arial Narrow" w:cs="Arial"/>
                <w:sz w:val="16"/>
                <w:szCs w:val="16"/>
              </w:rPr>
            </w:pPr>
          </w:p>
        </w:tc>
      </w:tr>
      <w:tr w:rsidR="006A6B00" w:rsidRPr="00011A63" w14:paraId="7D1626F7" w14:textId="77777777" w:rsidTr="006A6B00">
        <w:trPr>
          <w:trHeight w:val="260"/>
        </w:trPr>
        <w:tc>
          <w:tcPr>
            <w:tcW w:w="2642" w:type="dxa"/>
            <w:tcBorders>
              <w:top w:val="nil"/>
              <w:left w:val="single" w:sz="8" w:space="0" w:color="auto"/>
              <w:bottom w:val="single" w:sz="4" w:space="0" w:color="auto"/>
              <w:right w:val="nil"/>
            </w:tcBorders>
            <w:shd w:val="clear" w:color="000000" w:fill="F2F2F2"/>
            <w:noWrap/>
            <w:vAlign w:val="bottom"/>
            <w:hideMark/>
          </w:tcPr>
          <w:p w14:paraId="63BC8849" w14:textId="77777777" w:rsidR="006A6B00" w:rsidRPr="00011A63" w:rsidRDefault="006A6B00"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Mort. Calc</w:t>
            </w:r>
          </w:p>
        </w:tc>
        <w:tc>
          <w:tcPr>
            <w:tcW w:w="1408" w:type="dxa"/>
            <w:tcBorders>
              <w:top w:val="nil"/>
              <w:left w:val="nil"/>
              <w:bottom w:val="single" w:sz="4" w:space="0" w:color="auto"/>
              <w:right w:val="nil"/>
            </w:tcBorders>
            <w:shd w:val="clear" w:color="000000" w:fill="FFFFFF"/>
            <w:noWrap/>
            <w:vAlign w:val="bottom"/>
            <w:hideMark/>
          </w:tcPr>
          <w:p w14:paraId="52C55340" w14:textId="7C60429F"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11/</w:t>
            </w:r>
            <w:r w:rsidR="0069280B">
              <w:rPr>
                <w:rFonts w:ascii="Arial" w:eastAsia="Times New Roman" w:hAnsi="Arial" w:cs="Arial"/>
                <w:sz w:val="20"/>
                <w:szCs w:val="20"/>
              </w:rPr>
              <w:t>7</w:t>
            </w:r>
            <w:r w:rsidRPr="00011A63">
              <w:rPr>
                <w:rFonts w:ascii="Arial" w:eastAsia="Times New Roman" w:hAnsi="Arial" w:cs="Arial"/>
                <w:sz w:val="20"/>
                <w:szCs w:val="20"/>
              </w:rPr>
              <w:t>(</w:t>
            </w:r>
            <w:r w:rsidR="0069280B">
              <w:rPr>
                <w:rFonts w:ascii="Arial" w:eastAsia="Times New Roman" w:hAnsi="Arial" w:cs="Arial"/>
                <w:sz w:val="20"/>
                <w:szCs w:val="20"/>
              </w:rPr>
              <w:t>Fri</w:t>
            </w:r>
            <w:r w:rsidRPr="00011A63">
              <w:rPr>
                <w:rFonts w:ascii="Arial" w:eastAsia="Times New Roman" w:hAnsi="Arial" w:cs="Arial"/>
                <w:sz w:val="20"/>
                <w:szCs w:val="20"/>
              </w:rPr>
              <w:t>)</w:t>
            </w:r>
          </w:p>
        </w:tc>
        <w:tc>
          <w:tcPr>
            <w:tcW w:w="3330" w:type="dxa"/>
            <w:tcBorders>
              <w:top w:val="nil"/>
              <w:left w:val="single" w:sz="4" w:space="0" w:color="auto"/>
              <w:bottom w:val="single" w:sz="4" w:space="0" w:color="auto"/>
              <w:right w:val="single" w:sz="4" w:space="0" w:color="auto"/>
            </w:tcBorders>
            <w:shd w:val="clear" w:color="000000" w:fill="FFFFFF"/>
            <w:noWrap/>
            <w:vAlign w:val="bottom"/>
            <w:hideMark/>
          </w:tcPr>
          <w:p w14:paraId="7717AC51" w14:textId="77777777" w:rsidR="006A6B00" w:rsidRPr="00011A63" w:rsidRDefault="006A6B00"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Mortgage Calculations</w:t>
            </w:r>
          </w:p>
        </w:tc>
        <w:tc>
          <w:tcPr>
            <w:tcW w:w="1800" w:type="dxa"/>
            <w:tcBorders>
              <w:top w:val="nil"/>
              <w:left w:val="nil"/>
              <w:bottom w:val="single" w:sz="4" w:space="0" w:color="auto"/>
              <w:right w:val="nil"/>
            </w:tcBorders>
            <w:shd w:val="clear" w:color="000000" w:fill="FFFFFF"/>
            <w:noWrap/>
            <w:vAlign w:val="bottom"/>
            <w:hideMark/>
          </w:tcPr>
          <w:p w14:paraId="623A991C" w14:textId="77777777" w:rsidR="006A6B00" w:rsidRPr="00011A63" w:rsidRDefault="006A6B00" w:rsidP="006A6B00">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Ch 15</w:t>
            </w:r>
          </w:p>
        </w:tc>
        <w:tc>
          <w:tcPr>
            <w:tcW w:w="3060" w:type="dxa"/>
            <w:tcBorders>
              <w:top w:val="nil"/>
              <w:left w:val="single" w:sz="4" w:space="0" w:color="auto"/>
              <w:bottom w:val="single" w:sz="4" w:space="0" w:color="auto"/>
              <w:right w:val="nil"/>
            </w:tcBorders>
            <w:shd w:val="clear" w:color="000000" w:fill="FFFFFF"/>
            <w:noWrap/>
            <w:vAlign w:val="bottom"/>
            <w:hideMark/>
          </w:tcPr>
          <w:p w14:paraId="7D10A068" w14:textId="77777777" w:rsidR="006A6B00" w:rsidRPr="00011A63" w:rsidRDefault="006A6B00" w:rsidP="006A6B00">
            <w:pPr>
              <w:spacing w:after="0" w:line="240" w:lineRule="auto"/>
              <w:ind w:right="80"/>
              <w:rPr>
                <w:rFonts w:ascii="Arial" w:eastAsia="Times New Roman" w:hAnsi="Arial" w:cs="Arial"/>
                <w:sz w:val="20"/>
                <w:szCs w:val="20"/>
              </w:rPr>
            </w:pPr>
            <w:r w:rsidRPr="00011A63">
              <w:rPr>
                <w:rFonts w:ascii="Arial" w:eastAsia="Times New Roman" w:hAnsi="Arial" w:cs="Arial"/>
                <w:sz w:val="20"/>
                <w:szCs w:val="20"/>
              </w:rPr>
              <w:t> </w:t>
            </w:r>
          </w:p>
        </w:tc>
        <w:tc>
          <w:tcPr>
            <w:tcW w:w="1542" w:type="dxa"/>
            <w:tcBorders>
              <w:top w:val="nil"/>
              <w:left w:val="nil"/>
              <w:bottom w:val="single" w:sz="4" w:space="0" w:color="auto"/>
              <w:right w:val="nil"/>
            </w:tcBorders>
            <w:shd w:val="clear" w:color="000000" w:fill="FFFFFF"/>
            <w:noWrap/>
            <w:vAlign w:val="bottom"/>
            <w:hideMark/>
          </w:tcPr>
          <w:p w14:paraId="01E6C2CD" w14:textId="77777777" w:rsidR="006A6B00" w:rsidRPr="00011A63" w:rsidRDefault="006A6B00" w:rsidP="006A6B00">
            <w:pPr>
              <w:spacing w:after="0" w:line="240" w:lineRule="auto"/>
              <w:rPr>
                <w:rFonts w:ascii="Arial" w:eastAsia="Times New Roman" w:hAnsi="Arial" w:cs="Arial"/>
                <w:sz w:val="20"/>
                <w:szCs w:val="20"/>
              </w:rPr>
            </w:pPr>
            <w:r w:rsidRPr="00011A63">
              <w:rPr>
                <w:rFonts w:ascii="Arial" w:eastAsia="Times New Roman" w:hAnsi="Arial" w:cs="Arial"/>
                <w:sz w:val="20"/>
                <w:szCs w:val="20"/>
              </w:rPr>
              <w:t> </w:t>
            </w:r>
          </w:p>
        </w:tc>
        <w:tc>
          <w:tcPr>
            <w:tcW w:w="1486" w:type="dxa"/>
            <w:vMerge/>
            <w:tcBorders>
              <w:top w:val="nil"/>
              <w:left w:val="nil"/>
              <w:bottom w:val="single" w:sz="4" w:space="0" w:color="000000"/>
              <w:right w:val="nil"/>
            </w:tcBorders>
            <w:vAlign w:val="center"/>
            <w:hideMark/>
          </w:tcPr>
          <w:p w14:paraId="0CCBE042" w14:textId="77777777" w:rsidR="006A6B00" w:rsidRPr="00011A63" w:rsidRDefault="006A6B00" w:rsidP="006A6B00">
            <w:pPr>
              <w:spacing w:after="0" w:line="240" w:lineRule="auto"/>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vAlign w:val="center"/>
            <w:hideMark/>
          </w:tcPr>
          <w:p w14:paraId="0466F6C9" w14:textId="77777777" w:rsidR="006A6B00" w:rsidRPr="00011A63" w:rsidRDefault="006A6B00" w:rsidP="006A6B00">
            <w:pPr>
              <w:spacing w:after="0" w:line="240" w:lineRule="auto"/>
              <w:rPr>
                <w:rFonts w:ascii="Arial Narrow" w:eastAsia="Times New Roman" w:hAnsi="Arial Narrow" w:cs="Arial"/>
                <w:sz w:val="16"/>
                <w:szCs w:val="16"/>
              </w:rPr>
            </w:pPr>
          </w:p>
        </w:tc>
      </w:tr>
      <w:tr w:rsidR="006A6B00" w:rsidRPr="00011A63" w14:paraId="65507670" w14:textId="77777777" w:rsidTr="0069280B">
        <w:trPr>
          <w:trHeight w:val="270"/>
        </w:trPr>
        <w:tc>
          <w:tcPr>
            <w:tcW w:w="2642" w:type="dxa"/>
            <w:tcBorders>
              <w:top w:val="nil"/>
              <w:left w:val="single" w:sz="8" w:space="0" w:color="auto"/>
              <w:bottom w:val="nil"/>
              <w:right w:val="nil"/>
            </w:tcBorders>
            <w:shd w:val="clear" w:color="auto" w:fill="auto"/>
            <w:noWrap/>
            <w:vAlign w:val="bottom"/>
            <w:hideMark/>
          </w:tcPr>
          <w:p w14:paraId="55E1DE40" w14:textId="39A5F30B" w:rsidR="006A6B00" w:rsidRPr="0069280B" w:rsidRDefault="006A6B00" w:rsidP="006A6B00">
            <w:pPr>
              <w:spacing w:after="0" w:line="240" w:lineRule="auto"/>
              <w:ind w:right="810"/>
              <w:rPr>
                <w:rFonts w:ascii="Arial" w:eastAsia="Times New Roman" w:hAnsi="Arial" w:cs="Arial"/>
                <w:b/>
                <w:bCs/>
                <w:sz w:val="20"/>
                <w:szCs w:val="20"/>
              </w:rPr>
            </w:pPr>
            <w:r w:rsidRPr="0069280B">
              <w:rPr>
                <w:rFonts w:ascii="Arial" w:eastAsia="Times New Roman" w:hAnsi="Arial" w:cs="Arial"/>
                <w:b/>
                <w:bCs/>
                <w:sz w:val="20"/>
                <w:szCs w:val="20"/>
              </w:rPr>
              <w:t xml:space="preserve">12 </w:t>
            </w:r>
            <w:r w:rsidR="0069280B">
              <w:rPr>
                <w:rFonts w:ascii="Arial" w:eastAsia="Times New Roman" w:hAnsi="Arial" w:cs="Arial"/>
                <w:b/>
                <w:bCs/>
                <w:sz w:val="20"/>
                <w:szCs w:val="20"/>
              </w:rPr>
              <w:t>–</w:t>
            </w:r>
            <w:r w:rsidRPr="0069280B">
              <w:rPr>
                <w:rFonts w:ascii="Arial" w:eastAsia="Times New Roman" w:hAnsi="Arial" w:cs="Arial"/>
                <w:b/>
                <w:bCs/>
                <w:sz w:val="20"/>
                <w:szCs w:val="20"/>
              </w:rPr>
              <w:t xml:space="preserve"> </w:t>
            </w:r>
            <w:r w:rsidR="0069280B">
              <w:rPr>
                <w:rFonts w:ascii="Arial" w:eastAsia="Times New Roman" w:hAnsi="Arial" w:cs="Arial"/>
                <w:b/>
                <w:bCs/>
                <w:sz w:val="20"/>
                <w:szCs w:val="20"/>
              </w:rPr>
              <w:t xml:space="preserve">Mort Calc </w:t>
            </w:r>
            <w:r w:rsidR="0069280B" w:rsidRPr="0069280B">
              <w:rPr>
                <w:rFonts w:ascii="Arial" w:eastAsia="Times New Roman" w:hAnsi="Arial" w:cs="Arial"/>
                <w:b/>
                <w:bCs/>
                <w:sz w:val="20"/>
                <w:szCs w:val="20"/>
              </w:rPr>
              <w:t>(cont)</w:t>
            </w:r>
          </w:p>
        </w:tc>
        <w:tc>
          <w:tcPr>
            <w:tcW w:w="1408" w:type="dxa"/>
            <w:tcBorders>
              <w:top w:val="nil"/>
              <w:left w:val="nil"/>
              <w:bottom w:val="nil"/>
              <w:right w:val="nil"/>
            </w:tcBorders>
            <w:shd w:val="clear" w:color="auto" w:fill="auto"/>
            <w:noWrap/>
            <w:vAlign w:val="bottom"/>
            <w:hideMark/>
          </w:tcPr>
          <w:p w14:paraId="55180E3F" w14:textId="1DFB370E" w:rsidR="006A6B00" w:rsidRPr="0069280B" w:rsidRDefault="006A6B00" w:rsidP="006A6B00">
            <w:pPr>
              <w:spacing w:after="0" w:line="240" w:lineRule="auto"/>
              <w:rPr>
                <w:rFonts w:ascii="Arial" w:eastAsia="Times New Roman" w:hAnsi="Arial" w:cs="Arial"/>
                <w:sz w:val="20"/>
                <w:szCs w:val="20"/>
              </w:rPr>
            </w:pPr>
            <w:r w:rsidRPr="0069280B">
              <w:rPr>
                <w:rFonts w:ascii="Arial" w:eastAsia="Times New Roman" w:hAnsi="Arial" w:cs="Arial"/>
                <w:sz w:val="20"/>
                <w:szCs w:val="20"/>
              </w:rPr>
              <w:t>11/1</w:t>
            </w:r>
            <w:r w:rsidR="0069280B">
              <w:rPr>
                <w:rFonts w:ascii="Arial" w:eastAsia="Times New Roman" w:hAnsi="Arial" w:cs="Arial"/>
                <w:sz w:val="20"/>
                <w:szCs w:val="20"/>
              </w:rPr>
              <w:t>0</w:t>
            </w:r>
            <w:r w:rsidRPr="0069280B">
              <w:rPr>
                <w:rFonts w:ascii="Arial" w:eastAsia="Times New Roman" w:hAnsi="Arial" w:cs="Arial"/>
                <w:sz w:val="20"/>
                <w:szCs w:val="20"/>
              </w:rPr>
              <w:t>(</w:t>
            </w:r>
            <w:r w:rsidR="0069280B">
              <w:rPr>
                <w:rFonts w:ascii="Arial" w:eastAsia="Times New Roman" w:hAnsi="Arial" w:cs="Arial"/>
                <w:sz w:val="20"/>
                <w:szCs w:val="20"/>
              </w:rPr>
              <w:t>Mon</w:t>
            </w:r>
            <w:r w:rsidRPr="0069280B">
              <w:rPr>
                <w:rFonts w:ascii="Arial" w:eastAsia="Times New Roman" w:hAnsi="Arial" w:cs="Arial"/>
                <w:sz w:val="20"/>
                <w:szCs w:val="20"/>
              </w:rPr>
              <w:t>)</w:t>
            </w:r>
          </w:p>
        </w:tc>
        <w:tc>
          <w:tcPr>
            <w:tcW w:w="3330" w:type="dxa"/>
            <w:tcBorders>
              <w:top w:val="nil"/>
              <w:left w:val="single" w:sz="4" w:space="0" w:color="auto"/>
              <w:bottom w:val="nil"/>
              <w:right w:val="single" w:sz="4" w:space="0" w:color="auto"/>
            </w:tcBorders>
            <w:shd w:val="clear" w:color="auto" w:fill="auto"/>
            <w:noWrap/>
            <w:vAlign w:val="bottom"/>
            <w:hideMark/>
          </w:tcPr>
          <w:p w14:paraId="16E76E4A" w14:textId="497BCCA8" w:rsidR="006A6B00" w:rsidRPr="0069280B" w:rsidRDefault="006A6B00" w:rsidP="006A6B00">
            <w:pPr>
              <w:spacing w:after="0" w:line="240" w:lineRule="auto"/>
              <w:ind w:right="260"/>
              <w:rPr>
                <w:rFonts w:ascii="Arial" w:eastAsia="Times New Roman" w:hAnsi="Arial" w:cs="Arial"/>
                <w:sz w:val="20"/>
                <w:szCs w:val="20"/>
              </w:rPr>
            </w:pPr>
          </w:p>
        </w:tc>
        <w:tc>
          <w:tcPr>
            <w:tcW w:w="1800" w:type="dxa"/>
            <w:tcBorders>
              <w:top w:val="nil"/>
              <w:left w:val="nil"/>
              <w:bottom w:val="nil"/>
              <w:right w:val="nil"/>
            </w:tcBorders>
            <w:shd w:val="clear" w:color="000000" w:fill="FFFFFF"/>
            <w:noWrap/>
            <w:vAlign w:val="bottom"/>
            <w:hideMark/>
          </w:tcPr>
          <w:p w14:paraId="477ED9D6" w14:textId="77777777" w:rsidR="006A6B00" w:rsidRPr="00011A63" w:rsidRDefault="006A6B00" w:rsidP="006A6B00">
            <w:pPr>
              <w:spacing w:after="0" w:line="240" w:lineRule="auto"/>
              <w:ind w:right="130"/>
              <w:rPr>
                <w:rFonts w:ascii="Arial" w:eastAsia="Times New Roman" w:hAnsi="Arial" w:cs="Arial"/>
                <w:sz w:val="20"/>
                <w:szCs w:val="20"/>
              </w:rPr>
            </w:pPr>
            <w:r w:rsidRPr="00011A63">
              <w:rPr>
                <w:rFonts w:ascii="Arial" w:eastAsia="Times New Roman" w:hAnsi="Arial" w:cs="Arial"/>
                <w:sz w:val="20"/>
                <w:szCs w:val="20"/>
              </w:rPr>
              <w:t> </w:t>
            </w:r>
          </w:p>
        </w:tc>
        <w:tc>
          <w:tcPr>
            <w:tcW w:w="3060" w:type="dxa"/>
            <w:tcBorders>
              <w:top w:val="nil"/>
              <w:left w:val="single" w:sz="4" w:space="0" w:color="auto"/>
              <w:bottom w:val="nil"/>
              <w:right w:val="nil"/>
            </w:tcBorders>
            <w:shd w:val="clear" w:color="000000" w:fill="FFFFFF"/>
            <w:noWrap/>
            <w:vAlign w:val="bottom"/>
            <w:hideMark/>
          </w:tcPr>
          <w:p w14:paraId="6877AF1F" w14:textId="77777777" w:rsidR="006A6B00" w:rsidRPr="00011A63" w:rsidRDefault="006A6B00" w:rsidP="006A6B00">
            <w:pPr>
              <w:spacing w:after="0" w:line="240" w:lineRule="auto"/>
              <w:ind w:right="80"/>
              <w:rPr>
                <w:rFonts w:ascii="Arial" w:eastAsia="Times New Roman" w:hAnsi="Arial" w:cs="Arial"/>
                <w:sz w:val="20"/>
                <w:szCs w:val="20"/>
              </w:rPr>
            </w:pPr>
            <w:r w:rsidRPr="00011A63">
              <w:rPr>
                <w:rFonts w:ascii="Arial" w:eastAsia="Times New Roman" w:hAnsi="Arial" w:cs="Arial"/>
                <w:sz w:val="20"/>
                <w:szCs w:val="20"/>
              </w:rPr>
              <w:t> </w:t>
            </w:r>
          </w:p>
        </w:tc>
        <w:tc>
          <w:tcPr>
            <w:tcW w:w="1542" w:type="dxa"/>
            <w:tcBorders>
              <w:top w:val="nil"/>
              <w:left w:val="nil"/>
              <w:bottom w:val="nil"/>
              <w:right w:val="nil"/>
            </w:tcBorders>
            <w:shd w:val="clear" w:color="000000" w:fill="FFFFFF"/>
            <w:noWrap/>
            <w:vAlign w:val="bottom"/>
            <w:hideMark/>
          </w:tcPr>
          <w:p w14:paraId="528623EF" w14:textId="77777777" w:rsidR="006A6B00" w:rsidRPr="00011A63" w:rsidRDefault="006A6B00" w:rsidP="006A6B00">
            <w:pPr>
              <w:spacing w:after="0" w:line="240" w:lineRule="auto"/>
              <w:rPr>
                <w:rFonts w:ascii="Arial" w:eastAsia="Times New Roman" w:hAnsi="Arial" w:cs="Arial"/>
                <w:sz w:val="20"/>
                <w:szCs w:val="20"/>
              </w:rPr>
            </w:pPr>
            <w:r w:rsidRPr="00011A63">
              <w:rPr>
                <w:rFonts w:ascii="Arial" w:eastAsia="Times New Roman" w:hAnsi="Arial" w:cs="Arial"/>
                <w:sz w:val="20"/>
                <w:szCs w:val="20"/>
              </w:rPr>
              <w:t> </w:t>
            </w:r>
          </w:p>
        </w:tc>
        <w:tc>
          <w:tcPr>
            <w:tcW w:w="1486" w:type="dxa"/>
            <w:tcBorders>
              <w:top w:val="nil"/>
              <w:left w:val="nil"/>
              <w:bottom w:val="nil"/>
              <w:right w:val="nil"/>
            </w:tcBorders>
            <w:shd w:val="clear" w:color="000000" w:fill="FFFFFF"/>
            <w:noWrap/>
            <w:vAlign w:val="bottom"/>
          </w:tcPr>
          <w:p w14:paraId="7F1D6256"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val="restart"/>
            <w:tcBorders>
              <w:top w:val="nil"/>
              <w:left w:val="nil"/>
              <w:bottom w:val="single" w:sz="4" w:space="0" w:color="000000"/>
              <w:right w:val="single" w:sz="8" w:space="0" w:color="auto"/>
            </w:tcBorders>
            <w:shd w:val="clear" w:color="000000" w:fill="FFFFFF"/>
            <w:noWrap/>
            <w:vAlign w:val="bottom"/>
            <w:hideMark/>
          </w:tcPr>
          <w:p w14:paraId="25526745" w14:textId="77777777" w:rsidR="006A6B00" w:rsidRPr="00011A63" w:rsidRDefault="006A6B00" w:rsidP="006A6B00">
            <w:pPr>
              <w:spacing w:after="0" w:line="240" w:lineRule="auto"/>
              <w:jc w:val="center"/>
              <w:rPr>
                <w:rFonts w:ascii="Arial Narrow" w:eastAsia="Times New Roman" w:hAnsi="Arial Narrow" w:cs="Arial"/>
                <w:sz w:val="16"/>
                <w:szCs w:val="16"/>
              </w:rPr>
            </w:pPr>
            <w:r>
              <w:rPr>
                <w:rFonts w:ascii="Arial Narrow" w:eastAsia="Times New Roman" w:hAnsi="Arial Narrow" w:cs="Arial"/>
                <w:sz w:val="16"/>
                <w:szCs w:val="16"/>
              </w:rPr>
              <w:t>Carmen</w:t>
            </w:r>
            <w:r w:rsidRPr="00011A63">
              <w:rPr>
                <w:rFonts w:ascii="Arial Narrow" w:eastAsia="Times New Roman" w:hAnsi="Arial Narrow" w:cs="Arial"/>
                <w:sz w:val="16"/>
                <w:szCs w:val="16"/>
              </w:rPr>
              <w:t> </w:t>
            </w:r>
          </w:p>
        </w:tc>
      </w:tr>
      <w:tr w:rsidR="006A6B00" w:rsidRPr="00011A63" w14:paraId="4E7CC097" w14:textId="77777777" w:rsidTr="0069280B">
        <w:trPr>
          <w:trHeight w:val="270"/>
        </w:trPr>
        <w:tc>
          <w:tcPr>
            <w:tcW w:w="2642" w:type="dxa"/>
            <w:tcBorders>
              <w:top w:val="nil"/>
              <w:left w:val="single" w:sz="8" w:space="0" w:color="auto"/>
              <w:bottom w:val="nil"/>
              <w:right w:val="nil"/>
            </w:tcBorders>
            <w:shd w:val="clear" w:color="auto" w:fill="auto"/>
            <w:noWrap/>
            <w:vAlign w:val="bottom"/>
          </w:tcPr>
          <w:p w14:paraId="52AA8DAF" w14:textId="4AD9B5FC" w:rsidR="006A6B00" w:rsidRPr="0069280B" w:rsidRDefault="0069280B"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Comm Mort</w:t>
            </w:r>
          </w:p>
        </w:tc>
        <w:tc>
          <w:tcPr>
            <w:tcW w:w="1408" w:type="dxa"/>
            <w:tcBorders>
              <w:top w:val="nil"/>
              <w:left w:val="nil"/>
              <w:bottom w:val="nil"/>
              <w:right w:val="nil"/>
            </w:tcBorders>
            <w:shd w:val="clear" w:color="auto" w:fill="auto"/>
            <w:noWrap/>
            <w:vAlign w:val="bottom"/>
          </w:tcPr>
          <w:p w14:paraId="740A4BBC" w14:textId="3B4CC1F8" w:rsidR="006A6B00" w:rsidRPr="00FE5789" w:rsidRDefault="0069280B" w:rsidP="006A6B00">
            <w:pPr>
              <w:spacing w:after="0" w:line="240" w:lineRule="auto"/>
              <w:rPr>
                <w:rFonts w:ascii="Arial" w:eastAsia="Times New Roman" w:hAnsi="Arial" w:cs="Arial"/>
                <w:color w:val="C00000"/>
                <w:sz w:val="20"/>
                <w:szCs w:val="20"/>
              </w:rPr>
            </w:pPr>
            <w:r w:rsidRPr="0069280B">
              <w:rPr>
                <w:rFonts w:ascii="Arial" w:eastAsia="Times New Roman" w:hAnsi="Arial" w:cs="Arial"/>
                <w:sz w:val="20"/>
                <w:szCs w:val="20"/>
              </w:rPr>
              <w:t>11/12 (Wed)</w:t>
            </w:r>
          </w:p>
        </w:tc>
        <w:tc>
          <w:tcPr>
            <w:tcW w:w="3330" w:type="dxa"/>
            <w:tcBorders>
              <w:top w:val="nil"/>
              <w:left w:val="single" w:sz="4" w:space="0" w:color="auto"/>
              <w:bottom w:val="nil"/>
              <w:right w:val="single" w:sz="4" w:space="0" w:color="auto"/>
            </w:tcBorders>
            <w:shd w:val="clear" w:color="auto" w:fill="auto"/>
            <w:noWrap/>
            <w:vAlign w:val="bottom"/>
          </w:tcPr>
          <w:p w14:paraId="4A087158" w14:textId="238651B8" w:rsidR="006A6B00" w:rsidRPr="0069280B" w:rsidRDefault="0069280B" w:rsidP="006A6B00">
            <w:pPr>
              <w:spacing w:after="0" w:line="240" w:lineRule="auto"/>
              <w:ind w:right="260"/>
              <w:rPr>
                <w:rFonts w:ascii="Arial" w:eastAsia="Times New Roman" w:hAnsi="Arial" w:cs="Arial"/>
                <w:sz w:val="20"/>
                <w:szCs w:val="20"/>
              </w:rPr>
            </w:pPr>
            <w:r w:rsidRPr="0069280B">
              <w:rPr>
                <w:rFonts w:ascii="Arial" w:eastAsia="Times New Roman" w:hAnsi="Arial" w:cs="Arial"/>
                <w:sz w:val="20"/>
                <w:szCs w:val="20"/>
              </w:rPr>
              <w:t>Commercial Mortgages</w:t>
            </w:r>
          </w:p>
        </w:tc>
        <w:tc>
          <w:tcPr>
            <w:tcW w:w="1800" w:type="dxa"/>
            <w:tcBorders>
              <w:top w:val="nil"/>
              <w:left w:val="nil"/>
              <w:bottom w:val="nil"/>
              <w:right w:val="nil"/>
            </w:tcBorders>
            <w:shd w:val="clear" w:color="000000" w:fill="FFFFFF"/>
            <w:noWrap/>
            <w:vAlign w:val="bottom"/>
          </w:tcPr>
          <w:p w14:paraId="40F11529" w14:textId="5B18A12C" w:rsidR="006A6B00" w:rsidRPr="00011A63" w:rsidRDefault="0069280B" w:rsidP="0069280B">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Ch 16</w:t>
            </w:r>
          </w:p>
        </w:tc>
        <w:tc>
          <w:tcPr>
            <w:tcW w:w="3060" w:type="dxa"/>
            <w:tcBorders>
              <w:top w:val="nil"/>
              <w:left w:val="single" w:sz="4" w:space="0" w:color="auto"/>
              <w:bottom w:val="nil"/>
              <w:right w:val="nil"/>
            </w:tcBorders>
            <w:shd w:val="clear" w:color="000000" w:fill="FFFFFF"/>
            <w:noWrap/>
            <w:vAlign w:val="bottom"/>
          </w:tcPr>
          <w:p w14:paraId="7BC597B7" w14:textId="77777777" w:rsidR="006A6B00" w:rsidRPr="00011A63" w:rsidRDefault="006A6B00" w:rsidP="006A6B00">
            <w:pPr>
              <w:spacing w:after="0" w:line="240" w:lineRule="auto"/>
              <w:ind w:right="80"/>
              <w:rPr>
                <w:rFonts w:ascii="Arial" w:eastAsia="Times New Roman" w:hAnsi="Arial" w:cs="Arial"/>
                <w:sz w:val="20"/>
                <w:szCs w:val="20"/>
              </w:rPr>
            </w:pPr>
          </w:p>
        </w:tc>
        <w:tc>
          <w:tcPr>
            <w:tcW w:w="1542" w:type="dxa"/>
            <w:tcBorders>
              <w:top w:val="nil"/>
              <w:left w:val="nil"/>
              <w:bottom w:val="nil"/>
              <w:right w:val="nil"/>
            </w:tcBorders>
            <w:shd w:val="clear" w:color="000000" w:fill="FFFFFF"/>
            <w:noWrap/>
            <w:vAlign w:val="bottom"/>
          </w:tcPr>
          <w:p w14:paraId="665A2ECE" w14:textId="77777777" w:rsidR="006A6B00" w:rsidRPr="00011A63" w:rsidRDefault="006A6B00" w:rsidP="006A6B00">
            <w:pPr>
              <w:spacing w:after="0" w:line="240" w:lineRule="auto"/>
              <w:rPr>
                <w:rFonts w:ascii="Arial" w:eastAsia="Times New Roman" w:hAnsi="Arial" w:cs="Arial"/>
                <w:sz w:val="20"/>
                <w:szCs w:val="20"/>
              </w:rPr>
            </w:pPr>
          </w:p>
        </w:tc>
        <w:tc>
          <w:tcPr>
            <w:tcW w:w="1486" w:type="dxa"/>
            <w:tcBorders>
              <w:top w:val="nil"/>
              <w:left w:val="nil"/>
              <w:bottom w:val="nil"/>
              <w:right w:val="nil"/>
            </w:tcBorders>
            <w:shd w:val="clear" w:color="000000" w:fill="FFFFFF"/>
            <w:noWrap/>
            <w:vAlign w:val="bottom"/>
          </w:tcPr>
          <w:p w14:paraId="2CC28142"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tcBorders>
              <w:top w:val="nil"/>
              <w:left w:val="nil"/>
              <w:bottom w:val="single" w:sz="4" w:space="0" w:color="000000"/>
              <w:right w:val="single" w:sz="8" w:space="0" w:color="auto"/>
            </w:tcBorders>
            <w:shd w:val="clear" w:color="000000" w:fill="FFFFFF"/>
            <w:noWrap/>
            <w:vAlign w:val="bottom"/>
          </w:tcPr>
          <w:p w14:paraId="3CE59472" w14:textId="77777777" w:rsidR="006A6B00" w:rsidRDefault="006A6B00" w:rsidP="006A6B00">
            <w:pPr>
              <w:spacing w:after="0" w:line="240" w:lineRule="auto"/>
              <w:jc w:val="center"/>
              <w:rPr>
                <w:rFonts w:ascii="Arial Narrow" w:eastAsia="Times New Roman" w:hAnsi="Arial Narrow" w:cs="Arial"/>
                <w:sz w:val="16"/>
                <w:szCs w:val="16"/>
              </w:rPr>
            </w:pPr>
          </w:p>
        </w:tc>
      </w:tr>
      <w:tr w:rsidR="006A6B00" w:rsidRPr="00011A63" w14:paraId="42B8D741" w14:textId="77777777" w:rsidTr="00035F89">
        <w:trPr>
          <w:trHeight w:val="260"/>
        </w:trPr>
        <w:tc>
          <w:tcPr>
            <w:tcW w:w="2642" w:type="dxa"/>
            <w:tcBorders>
              <w:top w:val="nil"/>
              <w:left w:val="single" w:sz="8" w:space="0" w:color="auto"/>
              <w:bottom w:val="single" w:sz="4" w:space="0" w:color="auto"/>
              <w:right w:val="nil"/>
            </w:tcBorders>
            <w:shd w:val="clear" w:color="000000" w:fill="FFFFFF"/>
            <w:noWrap/>
            <w:vAlign w:val="bottom"/>
            <w:hideMark/>
          </w:tcPr>
          <w:p w14:paraId="5ADCA59D" w14:textId="7B207EA5" w:rsidR="006A6B00" w:rsidRPr="00011A63" w:rsidRDefault="006A6B00"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Comm Mort</w:t>
            </w:r>
            <w:r w:rsidR="0069280B">
              <w:rPr>
                <w:rFonts w:ascii="Arial" w:eastAsia="Times New Roman" w:hAnsi="Arial" w:cs="Arial"/>
                <w:b/>
                <w:bCs/>
                <w:sz w:val="20"/>
                <w:szCs w:val="20"/>
              </w:rPr>
              <w:t xml:space="preserve"> (cont)</w:t>
            </w:r>
          </w:p>
        </w:tc>
        <w:tc>
          <w:tcPr>
            <w:tcW w:w="1408" w:type="dxa"/>
            <w:tcBorders>
              <w:top w:val="nil"/>
              <w:left w:val="nil"/>
              <w:bottom w:val="single" w:sz="4" w:space="0" w:color="auto"/>
              <w:right w:val="nil"/>
            </w:tcBorders>
            <w:shd w:val="clear" w:color="000000" w:fill="FFFFFF"/>
            <w:noWrap/>
            <w:vAlign w:val="bottom"/>
            <w:hideMark/>
          </w:tcPr>
          <w:p w14:paraId="5DCA6CB2" w14:textId="1016AEB3"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11/1</w:t>
            </w:r>
            <w:r w:rsidR="0069280B">
              <w:rPr>
                <w:rFonts w:ascii="Arial" w:eastAsia="Times New Roman" w:hAnsi="Arial" w:cs="Arial"/>
                <w:sz w:val="20"/>
                <w:szCs w:val="20"/>
              </w:rPr>
              <w:t>4</w:t>
            </w:r>
            <w:r w:rsidRPr="00011A63">
              <w:rPr>
                <w:rFonts w:ascii="Arial" w:eastAsia="Times New Roman" w:hAnsi="Arial" w:cs="Arial"/>
                <w:sz w:val="20"/>
                <w:szCs w:val="20"/>
              </w:rPr>
              <w:t>(</w:t>
            </w:r>
            <w:r w:rsidR="0069280B">
              <w:rPr>
                <w:rFonts w:ascii="Arial" w:eastAsia="Times New Roman" w:hAnsi="Arial" w:cs="Arial"/>
                <w:sz w:val="20"/>
                <w:szCs w:val="20"/>
              </w:rPr>
              <w:t>Fri</w:t>
            </w:r>
            <w:r w:rsidRPr="00011A63">
              <w:rPr>
                <w:rFonts w:ascii="Arial" w:eastAsia="Times New Roman" w:hAnsi="Arial" w:cs="Arial"/>
                <w:sz w:val="20"/>
                <w:szCs w:val="20"/>
              </w:rPr>
              <w:t>)</w:t>
            </w:r>
          </w:p>
        </w:tc>
        <w:tc>
          <w:tcPr>
            <w:tcW w:w="3330" w:type="dxa"/>
            <w:tcBorders>
              <w:top w:val="nil"/>
              <w:left w:val="single" w:sz="4" w:space="0" w:color="auto"/>
              <w:bottom w:val="single" w:sz="4" w:space="0" w:color="auto"/>
              <w:right w:val="single" w:sz="4" w:space="0" w:color="auto"/>
            </w:tcBorders>
            <w:shd w:val="clear" w:color="000000" w:fill="FFFFFF"/>
            <w:noWrap/>
            <w:vAlign w:val="bottom"/>
          </w:tcPr>
          <w:p w14:paraId="39B8E1C0" w14:textId="2E521406" w:rsidR="006A6B00" w:rsidRPr="00FE5789" w:rsidRDefault="006A6B00" w:rsidP="006A6B00">
            <w:pPr>
              <w:spacing w:after="0" w:line="240" w:lineRule="auto"/>
              <w:ind w:right="260"/>
              <w:rPr>
                <w:rFonts w:ascii="Arial" w:eastAsia="Times New Roman" w:hAnsi="Arial" w:cs="Arial"/>
                <w:sz w:val="20"/>
                <w:szCs w:val="20"/>
              </w:rPr>
            </w:pPr>
          </w:p>
        </w:tc>
        <w:tc>
          <w:tcPr>
            <w:tcW w:w="1800" w:type="dxa"/>
            <w:tcBorders>
              <w:top w:val="nil"/>
              <w:left w:val="nil"/>
              <w:bottom w:val="single" w:sz="4" w:space="0" w:color="auto"/>
              <w:right w:val="nil"/>
            </w:tcBorders>
            <w:shd w:val="clear" w:color="000000" w:fill="FFFFFF"/>
            <w:noWrap/>
            <w:vAlign w:val="bottom"/>
            <w:hideMark/>
          </w:tcPr>
          <w:p w14:paraId="04B94A9C" w14:textId="55F9615A" w:rsidR="006A6B00" w:rsidRPr="00011A63" w:rsidRDefault="006A6B00" w:rsidP="006A6B00">
            <w:pPr>
              <w:spacing w:after="0" w:line="240" w:lineRule="auto"/>
              <w:ind w:right="130"/>
              <w:jc w:val="center"/>
              <w:rPr>
                <w:rFonts w:ascii="Arial" w:eastAsia="Times New Roman" w:hAnsi="Arial" w:cs="Arial"/>
                <w:sz w:val="20"/>
                <w:szCs w:val="20"/>
              </w:rPr>
            </w:pPr>
          </w:p>
        </w:tc>
        <w:tc>
          <w:tcPr>
            <w:tcW w:w="3060" w:type="dxa"/>
            <w:tcBorders>
              <w:top w:val="nil"/>
              <w:left w:val="single" w:sz="4" w:space="0" w:color="auto"/>
              <w:bottom w:val="single" w:sz="4" w:space="0" w:color="auto"/>
              <w:right w:val="nil"/>
            </w:tcBorders>
            <w:shd w:val="clear" w:color="auto" w:fill="FBE4D5" w:themeFill="accent2" w:themeFillTint="33"/>
            <w:noWrap/>
            <w:vAlign w:val="bottom"/>
            <w:hideMark/>
          </w:tcPr>
          <w:p w14:paraId="536FFD91" w14:textId="7540AA55" w:rsidR="006A6B00" w:rsidRPr="00BE1C08" w:rsidRDefault="006A6B00" w:rsidP="006A6B00">
            <w:pPr>
              <w:spacing w:after="0" w:line="240" w:lineRule="auto"/>
              <w:ind w:right="80"/>
              <w:jc w:val="center"/>
              <w:rPr>
                <w:rFonts w:ascii="Arial" w:eastAsia="Times New Roman" w:hAnsi="Arial" w:cs="Arial"/>
                <w:sz w:val="18"/>
                <w:szCs w:val="18"/>
              </w:rPr>
            </w:pPr>
            <w:r w:rsidRPr="00BE1C08">
              <w:rPr>
                <w:rFonts w:ascii="Arial" w:eastAsia="Times New Roman" w:hAnsi="Arial" w:cs="Arial"/>
                <w:sz w:val="18"/>
                <w:szCs w:val="18"/>
              </w:rPr>
              <w:t>Worksheet #3 due 11/1</w:t>
            </w:r>
            <w:r w:rsidR="0069280B">
              <w:rPr>
                <w:rFonts w:ascii="Arial" w:eastAsia="Times New Roman" w:hAnsi="Arial" w:cs="Arial"/>
                <w:sz w:val="18"/>
                <w:szCs w:val="18"/>
              </w:rPr>
              <w:t>7</w:t>
            </w:r>
            <w:r w:rsidRPr="00BE1C08">
              <w:rPr>
                <w:rFonts w:ascii="Arial" w:eastAsia="Times New Roman" w:hAnsi="Arial" w:cs="Arial"/>
                <w:sz w:val="18"/>
                <w:szCs w:val="18"/>
              </w:rPr>
              <w:t xml:space="preserve"> before class </w:t>
            </w:r>
          </w:p>
        </w:tc>
        <w:tc>
          <w:tcPr>
            <w:tcW w:w="1542" w:type="dxa"/>
            <w:tcBorders>
              <w:top w:val="nil"/>
              <w:left w:val="nil"/>
              <w:bottom w:val="single" w:sz="4" w:space="0" w:color="auto"/>
              <w:right w:val="nil"/>
            </w:tcBorders>
            <w:shd w:val="clear" w:color="auto" w:fill="D9D9D9" w:themeFill="background1" w:themeFillShade="D9"/>
            <w:noWrap/>
            <w:vAlign w:val="bottom"/>
            <w:hideMark/>
          </w:tcPr>
          <w:p w14:paraId="0A5F74AD" w14:textId="77777777" w:rsidR="006A6B00" w:rsidRPr="00011A63" w:rsidRDefault="006A6B00" w:rsidP="00035F89">
            <w:pPr>
              <w:spacing w:after="0" w:line="240" w:lineRule="auto"/>
              <w:jc w:val="center"/>
              <w:rPr>
                <w:rFonts w:ascii="Arial" w:eastAsia="Times New Roman" w:hAnsi="Arial" w:cs="Arial"/>
                <w:sz w:val="20"/>
                <w:szCs w:val="20"/>
              </w:rPr>
            </w:pPr>
            <w:r w:rsidRPr="00011A63">
              <w:rPr>
                <w:rFonts w:ascii="Calibri" w:eastAsia="Times New Roman" w:hAnsi="Calibri" w:cs="Calibri"/>
                <w:color w:val="C00000"/>
              </w:rPr>
              <w:t>N  </w:t>
            </w:r>
            <w:r w:rsidRPr="00011A63">
              <w:rPr>
                <w:rFonts w:ascii="Webdings" w:eastAsia="Times New Roman" w:hAnsi="Webdings" w:cs="Calibri"/>
                <w:color w:val="C00000"/>
              </w:rPr>
              <w:t></w:t>
            </w:r>
          </w:p>
        </w:tc>
        <w:tc>
          <w:tcPr>
            <w:tcW w:w="1486" w:type="dxa"/>
            <w:tcBorders>
              <w:top w:val="nil"/>
              <w:left w:val="nil"/>
              <w:bottom w:val="single" w:sz="4" w:space="0" w:color="auto"/>
              <w:right w:val="nil"/>
            </w:tcBorders>
            <w:shd w:val="clear" w:color="000000" w:fill="FFFFFF"/>
            <w:noWrap/>
            <w:vAlign w:val="bottom"/>
          </w:tcPr>
          <w:p w14:paraId="0B0BD1E4"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tcBorders>
              <w:top w:val="nil"/>
              <w:left w:val="nil"/>
              <w:bottom w:val="single" w:sz="4" w:space="0" w:color="auto"/>
              <w:right w:val="single" w:sz="8" w:space="0" w:color="auto"/>
            </w:tcBorders>
            <w:vAlign w:val="center"/>
            <w:hideMark/>
          </w:tcPr>
          <w:p w14:paraId="5F7FBE6A" w14:textId="77777777" w:rsidR="006A6B00" w:rsidRPr="00011A63" w:rsidRDefault="006A6B00" w:rsidP="006A6B00">
            <w:pPr>
              <w:spacing w:after="0" w:line="240" w:lineRule="auto"/>
              <w:rPr>
                <w:rFonts w:ascii="Arial Narrow" w:eastAsia="Times New Roman" w:hAnsi="Arial Narrow" w:cs="Arial"/>
                <w:sz w:val="16"/>
                <w:szCs w:val="16"/>
              </w:rPr>
            </w:pPr>
          </w:p>
        </w:tc>
      </w:tr>
      <w:tr w:rsidR="006A6B00" w:rsidRPr="00011A63" w14:paraId="2B8F4750" w14:textId="77777777" w:rsidTr="00035F89">
        <w:trPr>
          <w:trHeight w:val="260"/>
        </w:trPr>
        <w:tc>
          <w:tcPr>
            <w:tcW w:w="2642" w:type="dxa"/>
            <w:tcBorders>
              <w:top w:val="single" w:sz="4" w:space="0" w:color="auto"/>
              <w:left w:val="single" w:sz="4" w:space="0" w:color="auto"/>
            </w:tcBorders>
            <w:shd w:val="clear" w:color="000000" w:fill="F2F2F2"/>
            <w:noWrap/>
            <w:vAlign w:val="bottom"/>
          </w:tcPr>
          <w:p w14:paraId="0C854140" w14:textId="3954DEE8" w:rsidR="006A6B00" w:rsidRPr="00011A63" w:rsidRDefault="00035F89"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13- Ratios</w:t>
            </w:r>
          </w:p>
        </w:tc>
        <w:tc>
          <w:tcPr>
            <w:tcW w:w="1408" w:type="dxa"/>
            <w:tcBorders>
              <w:top w:val="single" w:sz="4" w:space="0" w:color="auto"/>
              <w:right w:val="single" w:sz="4" w:space="0" w:color="auto"/>
            </w:tcBorders>
            <w:shd w:val="clear" w:color="000000" w:fill="FFFFFF"/>
            <w:noWrap/>
            <w:vAlign w:val="bottom"/>
            <w:hideMark/>
          </w:tcPr>
          <w:p w14:paraId="6F24F7E8" w14:textId="68F910FF" w:rsidR="006A6B00"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11/1</w:t>
            </w:r>
            <w:r w:rsidR="0069280B">
              <w:rPr>
                <w:rFonts w:ascii="Arial" w:eastAsia="Times New Roman" w:hAnsi="Arial" w:cs="Arial"/>
                <w:sz w:val="20"/>
                <w:szCs w:val="20"/>
              </w:rPr>
              <w:t>7</w:t>
            </w:r>
            <w:r w:rsidRPr="00011A63">
              <w:rPr>
                <w:rFonts w:ascii="Arial" w:eastAsia="Times New Roman" w:hAnsi="Arial" w:cs="Arial"/>
                <w:sz w:val="20"/>
                <w:szCs w:val="20"/>
              </w:rPr>
              <w:t>(</w:t>
            </w:r>
            <w:r w:rsidR="0069280B">
              <w:rPr>
                <w:rFonts w:ascii="Arial" w:eastAsia="Times New Roman" w:hAnsi="Arial" w:cs="Arial"/>
                <w:sz w:val="20"/>
                <w:szCs w:val="20"/>
              </w:rPr>
              <w:t>Mon</w:t>
            </w:r>
            <w:r w:rsidRPr="00011A63">
              <w:rPr>
                <w:rFonts w:ascii="Arial" w:eastAsia="Times New Roman" w:hAnsi="Arial" w:cs="Arial"/>
                <w:sz w:val="20"/>
                <w:szCs w:val="20"/>
              </w:rPr>
              <w:t>)</w:t>
            </w:r>
          </w:p>
          <w:p w14:paraId="7847804E" w14:textId="4195E9A2" w:rsidR="006A6B00" w:rsidRPr="00011A63" w:rsidRDefault="006A6B00" w:rsidP="006A6B00">
            <w:pPr>
              <w:spacing w:after="0" w:line="240" w:lineRule="auto"/>
              <w:rPr>
                <w:rFonts w:ascii="Arial" w:eastAsia="Times New Roman" w:hAnsi="Arial" w:cs="Arial"/>
                <w:sz w:val="20"/>
                <w:szCs w:val="20"/>
              </w:rPr>
            </w:pPr>
          </w:p>
        </w:tc>
        <w:tc>
          <w:tcPr>
            <w:tcW w:w="3330" w:type="dxa"/>
            <w:tcBorders>
              <w:top w:val="single" w:sz="4" w:space="0" w:color="auto"/>
              <w:left w:val="single" w:sz="4" w:space="0" w:color="auto"/>
              <w:right w:val="single" w:sz="4" w:space="0" w:color="auto"/>
            </w:tcBorders>
            <w:shd w:val="clear" w:color="000000" w:fill="FFFFFF"/>
            <w:noWrap/>
            <w:vAlign w:val="bottom"/>
            <w:hideMark/>
          </w:tcPr>
          <w:p w14:paraId="6A122872" w14:textId="77777777" w:rsidR="006A6B00" w:rsidRDefault="006A6B00"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RE Investment Ratios</w:t>
            </w:r>
          </w:p>
          <w:p w14:paraId="55A67DD9" w14:textId="1D5E9A14" w:rsidR="006A6B00" w:rsidRPr="00F717D1" w:rsidRDefault="006A6B00" w:rsidP="006A6B00">
            <w:pPr>
              <w:spacing w:after="0" w:line="240" w:lineRule="auto"/>
              <w:ind w:right="260"/>
              <w:rPr>
                <w:rFonts w:ascii="Arial" w:eastAsia="Times New Roman" w:hAnsi="Arial" w:cs="Arial"/>
                <w:sz w:val="20"/>
                <w:szCs w:val="20"/>
              </w:rPr>
            </w:pPr>
          </w:p>
        </w:tc>
        <w:tc>
          <w:tcPr>
            <w:tcW w:w="1800" w:type="dxa"/>
            <w:tcBorders>
              <w:top w:val="single" w:sz="4" w:space="0" w:color="auto"/>
              <w:left w:val="single" w:sz="4" w:space="0" w:color="auto"/>
              <w:right w:val="single" w:sz="4" w:space="0" w:color="auto"/>
            </w:tcBorders>
            <w:shd w:val="clear" w:color="000000" w:fill="FFFFFF"/>
            <w:noWrap/>
            <w:vAlign w:val="bottom"/>
            <w:hideMark/>
          </w:tcPr>
          <w:p w14:paraId="6F36BEE7" w14:textId="77777777" w:rsidR="006A6B00" w:rsidRDefault="006A6B00" w:rsidP="006A6B00">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Ch 18</w:t>
            </w:r>
          </w:p>
          <w:p w14:paraId="2246924A" w14:textId="1C09AA67" w:rsidR="006A6B00" w:rsidRPr="00011A63" w:rsidRDefault="006A6B00" w:rsidP="006A6B00">
            <w:pPr>
              <w:spacing w:after="0" w:line="240" w:lineRule="auto"/>
              <w:ind w:right="130"/>
              <w:jc w:val="center"/>
              <w:rPr>
                <w:rFonts w:ascii="Arial" w:eastAsia="Times New Roman" w:hAnsi="Arial" w:cs="Arial"/>
                <w:sz w:val="20"/>
                <w:szCs w:val="20"/>
              </w:rPr>
            </w:pPr>
          </w:p>
        </w:tc>
        <w:tc>
          <w:tcPr>
            <w:tcW w:w="3060" w:type="dxa"/>
            <w:tcBorders>
              <w:top w:val="single" w:sz="4" w:space="0" w:color="auto"/>
              <w:left w:val="single" w:sz="4" w:space="0" w:color="auto"/>
            </w:tcBorders>
            <w:shd w:val="clear" w:color="auto" w:fill="FBE4D5" w:themeFill="accent2" w:themeFillTint="33"/>
            <w:noWrap/>
            <w:vAlign w:val="bottom"/>
            <w:hideMark/>
          </w:tcPr>
          <w:p w14:paraId="0866E9CB" w14:textId="28D4F05A" w:rsidR="006A6B00" w:rsidRDefault="006A6B00" w:rsidP="006A6B00">
            <w:pPr>
              <w:spacing w:after="0" w:line="240" w:lineRule="auto"/>
              <w:ind w:right="80"/>
              <w:jc w:val="center"/>
              <w:rPr>
                <w:rFonts w:ascii="Arial" w:eastAsia="Times New Roman" w:hAnsi="Arial" w:cs="Arial"/>
                <w:sz w:val="18"/>
                <w:szCs w:val="18"/>
              </w:rPr>
            </w:pPr>
            <w:r>
              <w:rPr>
                <w:rFonts w:ascii="Arial" w:eastAsia="Times New Roman" w:hAnsi="Arial" w:cs="Arial"/>
                <w:sz w:val="18"/>
                <w:szCs w:val="18"/>
              </w:rPr>
              <w:t>Worksheet #4 due 11/</w:t>
            </w:r>
            <w:r w:rsidR="00035F89">
              <w:rPr>
                <w:rFonts w:ascii="Arial" w:eastAsia="Times New Roman" w:hAnsi="Arial" w:cs="Arial"/>
                <w:sz w:val="18"/>
                <w:szCs w:val="18"/>
              </w:rPr>
              <w:t>19</w:t>
            </w:r>
            <w:r>
              <w:rPr>
                <w:rFonts w:ascii="Arial" w:eastAsia="Times New Roman" w:hAnsi="Arial" w:cs="Arial"/>
                <w:sz w:val="18"/>
                <w:szCs w:val="18"/>
              </w:rPr>
              <w:t xml:space="preserve"> before class</w:t>
            </w:r>
          </w:p>
          <w:p w14:paraId="6F23BA1B" w14:textId="77777777" w:rsidR="006A6B00" w:rsidRPr="00011A63" w:rsidRDefault="006A6B00" w:rsidP="006A6B00">
            <w:pPr>
              <w:spacing w:after="0" w:line="240" w:lineRule="auto"/>
              <w:ind w:right="80"/>
              <w:jc w:val="center"/>
              <w:rPr>
                <w:rFonts w:ascii="Arial" w:eastAsia="Times New Roman" w:hAnsi="Arial" w:cs="Arial"/>
                <w:b/>
                <w:bCs/>
                <w:sz w:val="18"/>
                <w:szCs w:val="18"/>
              </w:rPr>
            </w:pPr>
          </w:p>
        </w:tc>
        <w:tc>
          <w:tcPr>
            <w:tcW w:w="1542" w:type="dxa"/>
            <w:tcBorders>
              <w:top w:val="single" w:sz="4" w:space="0" w:color="auto"/>
            </w:tcBorders>
            <w:shd w:val="clear" w:color="auto" w:fill="D9D9D9" w:themeFill="background1" w:themeFillShade="D9"/>
            <w:noWrap/>
            <w:vAlign w:val="bottom"/>
            <w:hideMark/>
          </w:tcPr>
          <w:p w14:paraId="48A781D6" w14:textId="0C15718F" w:rsidR="006A6B00" w:rsidRPr="00936412" w:rsidRDefault="006A6B00" w:rsidP="00035F89">
            <w:pPr>
              <w:spacing w:after="0" w:line="240" w:lineRule="auto"/>
              <w:jc w:val="center"/>
              <w:rPr>
                <w:rFonts w:ascii="Webdings" w:eastAsia="Times New Roman" w:hAnsi="Webdings" w:cs="Calibri"/>
                <w:color w:val="C00000"/>
              </w:rPr>
            </w:pPr>
            <w:r w:rsidRPr="00011A63">
              <w:rPr>
                <w:rFonts w:ascii="Calibri" w:eastAsia="Times New Roman" w:hAnsi="Calibri" w:cs="Calibri"/>
                <w:color w:val="C00000"/>
              </w:rPr>
              <w:t>N  </w:t>
            </w:r>
            <w:r w:rsidRPr="00011A63">
              <w:rPr>
                <w:rFonts w:ascii="Webdings" w:eastAsia="Times New Roman" w:hAnsi="Webdings" w:cs="Calibri"/>
                <w:color w:val="C00000"/>
              </w:rPr>
              <w:t></w:t>
            </w:r>
          </w:p>
        </w:tc>
        <w:tc>
          <w:tcPr>
            <w:tcW w:w="1486" w:type="dxa"/>
            <w:tcBorders>
              <w:top w:val="single" w:sz="4" w:space="0" w:color="auto"/>
              <w:right w:val="single" w:sz="4" w:space="0" w:color="auto"/>
            </w:tcBorders>
            <w:shd w:val="clear" w:color="000000" w:fill="FFFFFF"/>
            <w:noWrap/>
            <w:vAlign w:val="bottom"/>
          </w:tcPr>
          <w:p w14:paraId="5D2CDB76"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tcBorders>
              <w:top w:val="single" w:sz="4" w:space="0" w:color="auto"/>
              <w:left w:val="single" w:sz="4" w:space="0" w:color="auto"/>
              <w:right w:val="single" w:sz="4" w:space="0" w:color="auto"/>
            </w:tcBorders>
            <w:shd w:val="clear" w:color="000000" w:fill="FFFFFF"/>
            <w:noWrap/>
            <w:vAlign w:val="bottom"/>
            <w:hideMark/>
          </w:tcPr>
          <w:p w14:paraId="1CEC2D37" w14:textId="77777777" w:rsidR="006A6B00" w:rsidRPr="00011A63" w:rsidRDefault="006A6B00" w:rsidP="006A6B00">
            <w:pPr>
              <w:spacing w:after="0" w:line="240" w:lineRule="auto"/>
              <w:jc w:val="center"/>
              <w:rPr>
                <w:rFonts w:ascii="Arial Narrow" w:eastAsia="Times New Roman" w:hAnsi="Arial Narrow" w:cs="Arial"/>
                <w:sz w:val="16"/>
                <w:szCs w:val="16"/>
              </w:rPr>
            </w:pPr>
            <w:r>
              <w:rPr>
                <w:rFonts w:ascii="Arial Narrow" w:eastAsia="Times New Roman" w:hAnsi="Arial Narrow" w:cs="Arial"/>
                <w:sz w:val="16"/>
                <w:szCs w:val="16"/>
              </w:rPr>
              <w:t>Carmen</w:t>
            </w:r>
            <w:r w:rsidRPr="00011A63">
              <w:rPr>
                <w:rFonts w:ascii="Arial Narrow" w:eastAsia="Times New Roman" w:hAnsi="Arial Narrow" w:cs="Arial"/>
                <w:sz w:val="16"/>
                <w:szCs w:val="16"/>
              </w:rPr>
              <w:t> </w:t>
            </w:r>
          </w:p>
        </w:tc>
      </w:tr>
      <w:tr w:rsidR="0069280B" w:rsidRPr="00011A63" w14:paraId="65A68C65" w14:textId="77777777" w:rsidTr="00035F89">
        <w:trPr>
          <w:trHeight w:val="260"/>
        </w:trPr>
        <w:tc>
          <w:tcPr>
            <w:tcW w:w="2642" w:type="dxa"/>
            <w:tcBorders>
              <w:left w:val="single" w:sz="4" w:space="0" w:color="auto"/>
            </w:tcBorders>
            <w:shd w:val="clear" w:color="000000" w:fill="F2F2F2"/>
            <w:noWrap/>
            <w:vAlign w:val="bottom"/>
          </w:tcPr>
          <w:p w14:paraId="6B031910" w14:textId="3FC56E51" w:rsidR="0069280B" w:rsidRDefault="00035F89" w:rsidP="006A6B00">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Ratios (cont)</w:t>
            </w:r>
          </w:p>
        </w:tc>
        <w:tc>
          <w:tcPr>
            <w:tcW w:w="1408" w:type="dxa"/>
            <w:tcBorders>
              <w:right w:val="single" w:sz="4" w:space="0" w:color="auto"/>
            </w:tcBorders>
            <w:shd w:val="clear" w:color="000000" w:fill="FFFFFF"/>
            <w:noWrap/>
            <w:vAlign w:val="bottom"/>
          </w:tcPr>
          <w:p w14:paraId="70E5594B" w14:textId="18935B2E" w:rsidR="0069280B" w:rsidRDefault="0069280B" w:rsidP="006A6B00">
            <w:pPr>
              <w:spacing w:after="0" w:line="240" w:lineRule="auto"/>
              <w:rPr>
                <w:rFonts w:ascii="Arial" w:eastAsia="Times New Roman" w:hAnsi="Arial" w:cs="Arial"/>
                <w:sz w:val="20"/>
                <w:szCs w:val="20"/>
              </w:rPr>
            </w:pPr>
            <w:r>
              <w:rPr>
                <w:rFonts w:ascii="Arial" w:eastAsia="Times New Roman" w:hAnsi="Arial" w:cs="Arial"/>
                <w:sz w:val="20"/>
                <w:szCs w:val="20"/>
              </w:rPr>
              <w:t>11/</w:t>
            </w:r>
            <w:r w:rsidR="00035F89">
              <w:rPr>
                <w:rFonts w:ascii="Arial" w:eastAsia="Times New Roman" w:hAnsi="Arial" w:cs="Arial"/>
                <w:sz w:val="20"/>
                <w:szCs w:val="20"/>
              </w:rPr>
              <w:t>19</w:t>
            </w:r>
            <w:r>
              <w:rPr>
                <w:rFonts w:ascii="Arial" w:eastAsia="Times New Roman" w:hAnsi="Arial" w:cs="Arial"/>
                <w:sz w:val="20"/>
                <w:szCs w:val="20"/>
              </w:rPr>
              <w:t xml:space="preserve"> (Wed)</w:t>
            </w:r>
          </w:p>
        </w:tc>
        <w:tc>
          <w:tcPr>
            <w:tcW w:w="3330" w:type="dxa"/>
            <w:tcBorders>
              <w:left w:val="single" w:sz="4" w:space="0" w:color="auto"/>
              <w:right w:val="single" w:sz="4" w:space="0" w:color="auto"/>
            </w:tcBorders>
            <w:shd w:val="clear" w:color="000000" w:fill="FFFFFF"/>
            <w:noWrap/>
            <w:vAlign w:val="bottom"/>
          </w:tcPr>
          <w:p w14:paraId="299F9466" w14:textId="77777777" w:rsidR="0069280B" w:rsidRDefault="0069280B" w:rsidP="006A6B00">
            <w:pPr>
              <w:spacing w:after="0" w:line="240" w:lineRule="auto"/>
              <w:ind w:right="260"/>
              <w:rPr>
                <w:rFonts w:ascii="Arial" w:eastAsia="Times New Roman" w:hAnsi="Arial" w:cs="Arial"/>
                <w:sz w:val="20"/>
                <w:szCs w:val="20"/>
              </w:rPr>
            </w:pPr>
          </w:p>
        </w:tc>
        <w:tc>
          <w:tcPr>
            <w:tcW w:w="1800" w:type="dxa"/>
            <w:tcBorders>
              <w:left w:val="single" w:sz="4" w:space="0" w:color="auto"/>
              <w:right w:val="single" w:sz="4" w:space="0" w:color="auto"/>
            </w:tcBorders>
            <w:shd w:val="clear" w:color="000000" w:fill="FFFFFF"/>
            <w:noWrap/>
            <w:vAlign w:val="bottom"/>
          </w:tcPr>
          <w:p w14:paraId="6A0CD429" w14:textId="77777777" w:rsidR="0069280B" w:rsidRDefault="0069280B" w:rsidP="006A6B00">
            <w:pPr>
              <w:spacing w:after="0" w:line="240" w:lineRule="auto"/>
              <w:ind w:right="130"/>
              <w:jc w:val="center"/>
              <w:rPr>
                <w:rFonts w:ascii="Arial" w:eastAsia="Times New Roman" w:hAnsi="Arial" w:cs="Arial"/>
                <w:sz w:val="20"/>
                <w:szCs w:val="20"/>
              </w:rPr>
            </w:pPr>
          </w:p>
        </w:tc>
        <w:tc>
          <w:tcPr>
            <w:tcW w:w="3060" w:type="dxa"/>
            <w:tcBorders>
              <w:left w:val="single" w:sz="4" w:space="0" w:color="auto"/>
            </w:tcBorders>
            <w:shd w:val="clear" w:color="auto" w:fill="auto"/>
            <w:noWrap/>
            <w:vAlign w:val="bottom"/>
          </w:tcPr>
          <w:p w14:paraId="09341133" w14:textId="77777777" w:rsidR="0069280B" w:rsidRDefault="0069280B" w:rsidP="006A6B00">
            <w:pPr>
              <w:spacing w:after="0" w:line="240" w:lineRule="auto"/>
              <w:ind w:right="80"/>
              <w:jc w:val="center"/>
              <w:rPr>
                <w:rFonts w:ascii="Arial" w:eastAsia="Times New Roman" w:hAnsi="Arial" w:cs="Arial"/>
                <w:sz w:val="18"/>
                <w:szCs w:val="18"/>
              </w:rPr>
            </w:pPr>
          </w:p>
        </w:tc>
        <w:tc>
          <w:tcPr>
            <w:tcW w:w="1542" w:type="dxa"/>
            <w:shd w:val="clear" w:color="auto" w:fill="auto"/>
            <w:noWrap/>
            <w:vAlign w:val="bottom"/>
          </w:tcPr>
          <w:p w14:paraId="2D847F03" w14:textId="77777777" w:rsidR="0069280B" w:rsidRPr="00011A63" w:rsidRDefault="0069280B" w:rsidP="006A6B00">
            <w:pPr>
              <w:spacing w:after="0" w:line="240" w:lineRule="auto"/>
              <w:rPr>
                <w:rFonts w:ascii="Arial" w:eastAsia="Times New Roman" w:hAnsi="Arial" w:cs="Arial"/>
                <w:sz w:val="20"/>
                <w:szCs w:val="20"/>
              </w:rPr>
            </w:pPr>
          </w:p>
        </w:tc>
        <w:tc>
          <w:tcPr>
            <w:tcW w:w="1486" w:type="dxa"/>
            <w:tcBorders>
              <w:right w:val="single" w:sz="4" w:space="0" w:color="auto"/>
            </w:tcBorders>
            <w:shd w:val="clear" w:color="000000" w:fill="FFFFFF"/>
            <w:noWrap/>
            <w:vAlign w:val="bottom"/>
          </w:tcPr>
          <w:p w14:paraId="4F095361" w14:textId="77777777" w:rsidR="0069280B" w:rsidRPr="00011A63" w:rsidRDefault="0069280B" w:rsidP="006A6B00">
            <w:pPr>
              <w:spacing w:after="0" w:line="240" w:lineRule="auto"/>
              <w:jc w:val="center"/>
              <w:rPr>
                <w:rFonts w:ascii="Arial Narrow" w:eastAsia="Times New Roman" w:hAnsi="Arial Narrow" w:cs="Arial"/>
                <w:sz w:val="16"/>
                <w:szCs w:val="16"/>
              </w:rPr>
            </w:pPr>
          </w:p>
        </w:tc>
        <w:tc>
          <w:tcPr>
            <w:tcW w:w="795" w:type="dxa"/>
            <w:tcBorders>
              <w:top w:val="nil"/>
              <w:left w:val="single" w:sz="4" w:space="0" w:color="auto"/>
              <w:right w:val="single" w:sz="4" w:space="0" w:color="auto"/>
            </w:tcBorders>
            <w:shd w:val="clear" w:color="000000" w:fill="FFFFFF"/>
            <w:noWrap/>
            <w:vAlign w:val="bottom"/>
          </w:tcPr>
          <w:p w14:paraId="33D0A068" w14:textId="77777777" w:rsidR="0069280B" w:rsidRDefault="0069280B" w:rsidP="006A6B00">
            <w:pPr>
              <w:spacing w:after="0" w:line="240" w:lineRule="auto"/>
              <w:jc w:val="center"/>
              <w:rPr>
                <w:rFonts w:ascii="Arial Narrow" w:eastAsia="Times New Roman" w:hAnsi="Arial Narrow" w:cs="Arial"/>
                <w:sz w:val="16"/>
                <w:szCs w:val="16"/>
              </w:rPr>
            </w:pPr>
          </w:p>
        </w:tc>
      </w:tr>
      <w:tr w:rsidR="0069280B" w:rsidRPr="00011A63" w14:paraId="56204055" w14:textId="77777777" w:rsidTr="00035F89">
        <w:trPr>
          <w:trHeight w:val="260"/>
        </w:trPr>
        <w:tc>
          <w:tcPr>
            <w:tcW w:w="2642" w:type="dxa"/>
            <w:tcBorders>
              <w:left w:val="single" w:sz="4" w:space="0" w:color="auto"/>
              <w:bottom w:val="single" w:sz="4" w:space="0" w:color="auto"/>
            </w:tcBorders>
            <w:shd w:val="clear" w:color="000000" w:fill="F2F2F2"/>
            <w:noWrap/>
            <w:vAlign w:val="bottom"/>
          </w:tcPr>
          <w:p w14:paraId="2BD6683E" w14:textId="54E7B01B" w:rsidR="0069280B" w:rsidRDefault="00035F89" w:rsidP="006A6B00">
            <w:pPr>
              <w:spacing w:after="0" w:line="240" w:lineRule="auto"/>
              <w:ind w:right="810"/>
              <w:rPr>
                <w:rFonts w:ascii="Arial" w:eastAsia="Times New Roman" w:hAnsi="Arial" w:cs="Arial"/>
                <w:b/>
                <w:bCs/>
                <w:sz w:val="20"/>
                <w:szCs w:val="20"/>
              </w:rPr>
            </w:pPr>
            <w:r w:rsidRPr="00035F89">
              <w:rPr>
                <w:rFonts w:ascii="Arial" w:eastAsia="Times New Roman" w:hAnsi="Arial" w:cs="Arial"/>
                <w:b/>
                <w:bCs/>
                <w:sz w:val="20"/>
                <w:szCs w:val="20"/>
              </w:rPr>
              <w:t>NPV &amp; IRR</w:t>
            </w:r>
          </w:p>
        </w:tc>
        <w:tc>
          <w:tcPr>
            <w:tcW w:w="1408" w:type="dxa"/>
            <w:tcBorders>
              <w:bottom w:val="single" w:sz="4" w:space="0" w:color="auto"/>
              <w:right w:val="single" w:sz="4" w:space="0" w:color="auto"/>
            </w:tcBorders>
            <w:shd w:val="clear" w:color="000000" w:fill="FFFFFF"/>
            <w:noWrap/>
            <w:vAlign w:val="bottom"/>
          </w:tcPr>
          <w:p w14:paraId="5B69D2BC" w14:textId="17C4D2AE" w:rsidR="0069280B" w:rsidRDefault="00035F89" w:rsidP="006A6B00">
            <w:pPr>
              <w:spacing w:after="0" w:line="240" w:lineRule="auto"/>
              <w:rPr>
                <w:rFonts w:ascii="Arial" w:eastAsia="Times New Roman" w:hAnsi="Arial" w:cs="Arial"/>
                <w:sz w:val="20"/>
                <w:szCs w:val="20"/>
              </w:rPr>
            </w:pPr>
            <w:r>
              <w:rPr>
                <w:rFonts w:ascii="Arial" w:eastAsia="Times New Roman" w:hAnsi="Arial" w:cs="Arial"/>
                <w:sz w:val="20"/>
                <w:szCs w:val="20"/>
              </w:rPr>
              <w:t>11/21 (Fri)</w:t>
            </w:r>
          </w:p>
        </w:tc>
        <w:tc>
          <w:tcPr>
            <w:tcW w:w="3330" w:type="dxa"/>
            <w:tcBorders>
              <w:left w:val="single" w:sz="4" w:space="0" w:color="auto"/>
              <w:bottom w:val="single" w:sz="4" w:space="0" w:color="auto"/>
              <w:right w:val="single" w:sz="4" w:space="0" w:color="auto"/>
            </w:tcBorders>
            <w:shd w:val="clear" w:color="000000" w:fill="FFFFFF"/>
            <w:noWrap/>
            <w:vAlign w:val="bottom"/>
          </w:tcPr>
          <w:p w14:paraId="05C669B1" w14:textId="5149BF7D" w:rsidR="0069280B" w:rsidRDefault="00035F89"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Net Present Val &amp; Int Rate of Return</w:t>
            </w:r>
          </w:p>
        </w:tc>
        <w:tc>
          <w:tcPr>
            <w:tcW w:w="1800" w:type="dxa"/>
            <w:tcBorders>
              <w:left w:val="single" w:sz="4" w:space="0" w:color="auto"/>
              <w:bottom w:val="single" w:sz="4" w:space="0" w:color="auto"/>
              <w:right w:val="single" w:sz="4" w:space="0" w:color="auto"/>
            </w:tcBorders>
            <w:shd w:val="clear" w:color="000000" w:fill="FFFFFF"/>
            <w:noWrap/>
            <w:vAlign w:val="bottom"/>
          </w:tcPr>
          <w:p w14:paraId="27D1544A" w14:textId="39DAEC63" w:rsidR="0069280B" w:rsidRDefault="00035F89" w:rsidP="006A6B00">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Ch 19</w:t>
            </w:r>
          </w:p>
        </w:tc>
        <w:tc>
          <w:tcPr>
            <w:tcW w:w="3060" w:type="dxa"/>
            <w:tcBorders>
              <w:left w:val="single" w:sz="4" w:space="0" w:color="auto"/>
              <w:bottom w:val="single" w:sz="4" w:space="0" w:color="auto"/>
            </w:tcBorders>
            <w:shd w:val="clear" w:color="auto" w:fill="auto"/>
            <w:noWrap/>
            <w:vAlign w:val="bottom"/>
          </w:tcPr>
          <w:p w14:paraId="249B5C13" w14:textId="77777777" w:rsidR="0069280B" w:rsidRDefault="0069280B" w:rsidP="006A6B00">
            <w:pPr>
              <w:spacing w:after="0" w:line="240" w:lineRule="auto"/>
              <w:ind w:right="80"/>
              <w:jc w:val="center"/>
              <w:rPr>
                <w:rFonts w:ascii="Arial" w:eastAsia="Times New Roman" w:hAnsi="Arial" w:cs="Arial"/>
                <w:sz w:val="18"/>
                <w:szCs w:val="18"/>
              </w:rPr>
            </w:pPr>
          </w:p>
        </w:tc>
        <w:tc>
          <w:tcPr>
            <w:tcW w:w="1542" w:type="dxa"/>
            <w:tcBorders>
              <w:bottom w:val="single" w:sz="4" w:space="0" w:color="auto"/>
            </w:tcBorders>
            <w:shd w:val="clear" w:color="auto" w:fill="auto"/>
            <w:noWrap/>
            <w:vAlign w:val="bottom"/>
          </w:tcPr>
          <w:p w14:paraId="7727F96D" w14:textId="77777777" w:rsidR="0069280B" w:rsidRPr="00011A63" w:rsidRDefault="0069280B" w:rsidP="006A6B00">
            <w:pPr>
              <w:spacing w:after="0" w:line="240" w:lineRule="auto"/>
              <w:rPr>
                <w:rFonts w:ascii="Arial" w:eastAsia="Times New Roman" w:hAnsi="Arial" w:cs="Arial"/>
                <w:sz w:val="20"/>
                <w:szCs w:val="20"/>
              </w:rPr>
            </w:pPr>
          </w:p>
        </w:tc>
        <w:tc>
          <w:tcPr>
            <w:tcW w:w="1486" w:type="dxa"/>
            <w:tcBorders>
              <w:bottom w:val="single" w:sz="4" w:space="0" w:color="auto"/>
              <w:right w:val="single" w:sz="4" w:space="0" w:color="auto"/>
            </w:tcBorders>
            <w:shd w:val="clear" w:color="000000" w:fill="FFFFFF"/>
            <w:noWrap/>
            <w:vAlign w:val="bottom"/>
          </w:tcPr>
          <w:p w14:paraId="5398B119" w14:textId="77777777" w:rsidR="0069280B" w:rsidRPr="00011A63" w:rsidRDefault="0069280B" w:rsidP="006A6B00">
            <w:pPr>
              <w:spacing w:after="0" w:line="240" w:lineRule="auto"/>
              <w:jc w:val="center"/>
              <w:rPr>
                <w:rFonts w:ascii="Arial Narrow" w:eastAsia="Times New Roman" w:hAnsi="Arial Narrow" w:cs="Arial"/>
                <w:sz w:val="16"/>
                <w:szCs w:val="16"/>
              </w:rPr>
            </w:pPr>
          </w:p>
        </w:tc>
        <w:tc>
          <w:tcPr>
            <w:tcW w:w="795" w:type="dxa"/>
            <w:tcBorders>
              <w:top w:val="nil"/>
              <w:left w:val="single" w:sz="4" w:space="0" w:color="auto"/>
              <w:right w:val="single" w:sz="4" w:space="0" w:color="auto"/>
            </w:tcBorders>
            <w:shd w:val="clear" w:color="000000" w:fill="FFFFFF"/>
            <w:noWrap/>
            <w:vAlign w:val="bottom"/>
          </w:tcPr>
          <w:p w14:paraId="23CEF881" w14:textId="77777777" w:rsidR="0069280B" w:rsidRDefault="0069280B" w:rsidP="006A6B00">
            <w:pPr>
              <w:spacing w:after="0" w:line="240" w:lineRule="auto"/>
              <w:jc w:val="center"/>
              <w:rPr>
                <w:rFonts w:ascii="Arial Narrow" w:eastAsia="Times New Roman" w:hAnsi="Arial Narrow" w:cs="Arial"/>
                <w:sz w:val="16"/>
                <w:szCs w:val="16"/>
              </w:rPr>
            </w:pPr>
          </w:p>
        </w:tc>
      </w:tr>
      <w:tr w:rsidR="006A6B00" w:rsidRPr="00011A63" w14:paraId="70878C78" w14:textId="77777777" w:rsidTr="00035F89">
        <w:trPr>
          <w:trHeight w:val="255"/>
        </w:trPr>
        <w:tc>
          <w:tcPr>
            <w:tcW w:w="2642" w:type="dxa"/>
            <w:tcBorders>
              <w:top w:val="single" w:sz="4" w:space="0" w:color="auto"/>
              <w:left w:val="single" w:sz="8" w:space="0" w:color="auto"/>
              <w:bottom w:val="nil"/>
              <w:right w:val="nil"/>
            </w:tcBorders>
            <w:shd w:val="clear" w:color="000000" w:fill="FFFFFF"/>
            <w:noWrap/>
            <w:vAlign w:val="bottom"/>
            <w:hideMark/>
          </w:tcPr>
          <w:p w14:paraId="32AF819C" w14:textId="77777777" w:rsidR="006A6B00" w:rsidRPr="00011A63" w:rsidRDefault="006A6B00" w:rsidP="006A6B00">
            <w:pPr>
              <w:spacing w:after="0" w:line="240" w:lineRule="auto"/>
              <w:ind w:right="810"/>
              <w:rPr>
                <w:rFonts w:ascii="Arial" w:eastAsia="Times New Roman" w:hAnsi="Arial" w:cs="Arial"/>
                <w:b/>
                <w:bCs/>
                <w:sz w:val="20"/>
                <w:szCs w:val="20"/>
              </w:rPr>
            </w:pPr>
            <w:r w:rsidRPr="00011A63">
              <w:rPr>
                <w:rFonts w:ascii="Arial" w:eastAsia="Times New Roman" w:hAnsi="Arial" w:cs="Arial"/>
                <w:b/>
                <w:bCs/>
                <w:sz w:val="20"/>
                <w:szCs w:val="20"/>
              </w:rPr>
              <w:t xml:space="preserve">14 </w:t>
            </w:r>
            <w:r>
              <w:rPr>
                <w:rFonts w:ascii="Arial" w:eastAsia="Times New Roman" w:hAnsi="Arial" w:cs="Arial"/>
                <w:b/>
                <w:bCs/>
                <w:sz w:val="20"/>
                <w:szCs w:val="20"/>
              </w:rPr>
              <w:t>–</w:t>
            </w:r>
            <w:r w:rsidRPr="00011A63">
              <w:rPr>
                <w:rFonts w:ascii="Arial" w:eastAsia="Times New Roman" w:hAnsi="Arial" w:cs="Arial"/>
                <w:b/>
                <w:bCs/>
                <w:sz w:val="20"/>
                <w:szCs w:val="20"/>
              </w:rPr>
              <w:t xml:space="preserve"> </w:t>
            </w:r>
            <w:r>
              <w:rPr>
                <w:rFonts w:ascii="Arial" w:eastAsia="Times New Roman" w:hAnsi="Arial" w:cs="Arial"/>
                <w:b/>
                <w:bCs/>
                <w:sz w:val="20"/>
                <w:szCs w:val="20"/>
              </w:rPr>
              <w:t>NPV/ IRR</w:t>
            </w:r>
          </w:p>
        </w:tc>
        <w:tc>
          <w:tcPr>
            <w:tcW w:w="1408" w:type="dxa"/>
            <w:tcBorders>
              <w:top w:val="single" w:sz="4" w:space="0" w:color="auto"/>
              <w:left w:val="nil"/>
              <w:bottom w:val="nil"/>
              <w:right w:val="nil"/>
            </w:tcBorders>
            <w:shd w:val="clear" w:color="000000" w:fill="FFFFFF"/>
            <w:noWrap/>
            <w:vAlign w:val="bottom"/>
            <w:hideMark/>
          </w:tcPr>
          <w:p w14:paraId="120C0455" w14:textId="3A4213ED" w:rsidR="006A6B00" w:rsidRPr="00011A63"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11/2</w:t>
            </w:r>
            <w:r w:rsidR="00035F89">
              <w:rPr>
                <w:rFonts w:ascii="Arial" w:eastAsia="Times New Roman" w:hAnsi="Arial" w:cs="Arial"/>
                <w:sz w:val="20"/>
                <w:szCs w:val="20"/>
              </w:rPr>
              <w:t>4</w:t>
            </w:r>
            <w:r w:rsidRPr="00011A63">
              <w:rPr>
                <w:rFonts w:ascii="Arial" w:eastAsia="Times New Roman" w:hAnsi="Arial" w:cs="Arial"/>
                <w:sz w:val="20"/>
                <w:szCs w:val="20"/>
              </w:rPr>
              <w:t>(</w:t>
            </w:r>
            <w:r w:rsidR="00035F89">
              <w:rPr>
                <w:rFonts w:ascii="Arial" w:eastAsia="Times New Roman" w:hAnsi="Arial" w:cs="Arial"/>
                <w:sz w:val="20"/>
                <w:szCs w:val="20"/>
              </w:rPr>
              <w:t>Mon</w:t>
            </w:r>
            <w:r w:rsidRPr="00011A63">
              <w:rPr>
                <w:rFonts w:ascii="Arial" w:eastAsia="Times New Roman" w:hAnsi="Arial" w:cs="Arial"/>
                <w:sz w:val="20"/>
                <w:szCs w:val="20"/>
              </w:rPr>
              <w:t>)</w:t>
            </w:r>
          </w:p>
        </w:tc>
        <w:tc>
          <w:tcPr>
            <w:tcW w:w="3330" w:type="dxa"/>
            <w:tcBorders>
              <w:top w:val="single" w:sz="4" w:space="0" w:color="auto"/>
              <w:left w:val="single" w:sz="4" w:space="0" w:color="auto"/>
              <w:bottom w:val="nil"/>
              <w:right w:val="single" w:sz="4" w:space="0" w:color="auto"/>
            </w:tcBorders>
            <w:shd w:val="clear" w:color="000000" w:fill="FFFFFF"/>
            <w:noWrap/>
            <w:vAlign w:val="bottom"/>
            <w:hideMark/>
          </w:tcPr>
          <w:p w14:paraId="720EEF5E" w14:textId="6078FE81" w:rsidR="006A6B00" w:rsidRPr="00C56675" w:rsidRDefault="006A6B00" w:rsidP="006A6B00">
            <w:pPr>
              <w:spacing w:after="0" w:line="240" w:lineRule="auto"/>
              <w:ind w:right="260"/>
              <w:rPr>
                <w:rFonts w:ascii="Arial" w:eastAsia="Times New Roman" w:hAnsi="Arial" w:cs="Arial"/>
                <w:sz w:val="20"/>
                <w:szCs w:val="20"/>
              </w:rPr>
            </w:pPr>
            <w:r w:rsidRPr="00C56675">
              <w:rPr>
                <w:rFonts w:ascii="Arial" w:eastAsia="Times New Roman" w:hAnsi="Arial" w:cs="Arial"/>
                <w:sz w:val="20"/>
                <w:szCs w:val="20"/>
              </w:rPr>
              <w:t>Continue from 11/2</w:t>
            </w:r>
            <w:r w:rsidR="00035F89">
              <w:rPr>
                <w:rFonts w:ascii="Arial" w:eastAsia="Times New Roman" w:hAnsi="Arial" w:cs="Arial"/>
                <w:sz w:val="20"/>
                <w:szCs w:val="20"/>
              </w:rPr>
              <w:t>1</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201D5B8" w14:textId="77777777" w:rsidR="006A6B00" w:rsidRPr="00011A63" w:rsidRDefault="006A6B00" w:rsidP="006A6B00">
            <w:pPr>
              <w:spacing w:after="0" w:line="240" w:lineRule="auto"/>
              <w:ind w:right="130"/>
              <w:jc w:val="center"/>
              <w:rPr>
                <w:rFonts w:ascii="Arial" w:eastAsia="Times New Roman" w:hAnsi="Arial" w:cs="Arial"/>
                <w:b/>
                <w:bCs/>
                <w:sz w:val="18"/>
                <w:szCs w:val="18"/>
              </w:rPr>
            </w:pPr>
          </w:p>
        </w:tc>
        <w:tc>
          <w:tcPr>
            <w:tcW w:w="3060" w:type="dxa"/>
            <w:vMerge w:val="restart"/>
            <w:tcBorders>
              <w:top w:val="single" w:sz="4" w:space="0" w:color="auto"/>
              <w:left w:val="nil"/>
              <w:bottom w:val="single" w:sz="4" w:space="0" w:color="000000"/>
              <w:right w:val="nil"/>
            </w:tcBorders>
            <w:shd w:val="clear" w:color="auto" w:fill="FBE4D5" w:themeFill="accent2" w:themeFillTint="33"/>
            <w:vAlign w:val="bottom"/>
            <w:hideMark/>
          </w:tcPr>
          <w:p w14:paraId="5B70D553" w14:textId="7233A24F" w:rsidR="006A6B00" w:rsidRDefault="006A6B00" w:rsidP="006A6B00">
            <w:pPr>
              <w:spacing w:after="0" w:line="240" w:lineRule="auto"/>
              <w:ind w:right="80"/>
              <w:jc w:val="center"/>
              <w:rPr>
                <w:rFonts w:ascii="Arial" w:eastAsia="Times New Roman" w:hAnsi="Arial" w:cs="Arial"/>
                <w:sz w:val="18"/>
                <w:szCs w:val="18"/>
              </w:rPr>
            </w:pPr>
            <w:r w:rsidRPr="000F64E0">
              <w:rPr>
                <w:rFonts w:ascii="Arial" w:eastAsia="Times New Roman" w:hAnsi="Arial" w:cs="Arial"/>
                <w:sz w:val="18"/>
                <w:szCs w:val="18"/>
              </w:rPr>
              <w:t>Worksheet #5 Due 12/</w:t>
            </w:r>
            <w:r w:rsidR="00035F89">
              <w:rPr>
                <w:rFonts w:ascii="Arial" w:eastAsia="Times New Roman" w:hAnsi="Arial" w:cs="Arial"/>
                <w:sz w:val="18"/>
                <w:szCs w:val="18"/>
              </w:rPr>
              <w:t>1</w:t>
            </w:r>
            <w:r w:rsidRPr="000F64E0">
              <w:rPr>
                <w:rFonts w:ascii="Arial" w:eastAsia="Times New Roman" w:hAnsi="Arial" w:cs="Arial"/>
                <w:sz w:val="18"/>
                <w:szCs w:val="18"/>
              </w:rPr>
              <w:t xml:space="preserve"> before class</w:t>
            </w:r>
          </w:p>
          <w:p w14:paraId="114F8F9F" w14:textId="77777777" w:rsidR="00035F89" w:rsidRDefault="00035F89" w:rsidP="006A6B00">
            <w:pPr>
              <w:spacing w:after="0" w:line="240" w:lineRule="auto"/>
              <w:ind w:right="80"/>
              <w:jc w:val="center"/>
              <w:rPr>
                <w:rFonts w:ascii="Arial" w:eastAsia="Times New Roman" w:hAnsi="Arial" w:cs="Arial"/>
                <w:sz w:val="18"/>
                <w:szCs w:val="18"/>
              </w:rPr>
            </w:pPr>
          </w:p>
          <w:p w14:paraId="674CF4E4" w14:textId="77777777" w:rsidR="00035F89" w:rsidRPr="000F64E0" w:rsidRDefault="00035F89" w:rsidP="006A6B00">
            <w:pPr>
              <w:spacing w:after="0" w:line="240" w:lineRule="auto"/>
              <w:ind w:right="80"/>
              <w:jc w:val="center"/>
              <w:rPr>
                <w:rFonts w:ascii="Arial" w:eastAsia="Times New Roman" w:hAnsi="Arial" w:cs="Arial"/>
                <w:sz w:val="18"/>
                <w:szCs w:val="18"/>
              </w:rPr>
            </w:pPr>
          </w:p>
          <w:p w14:paraId="12B4B70F" w14:textId="77777777" w:rsidR="006A6B00" w:rsidRPr="00011A63" w:rsidRDefault="006A6B00" w:rsidP="006A6B00">
            <w:pPr>
              <w:spacing w:after="0" w:line="240" w:lineRule="auto"/>
              <w:ind w:right="80"/>
              <w:jc w:val="center"/>
              <w:rPr>
                <w:rFonts w:ascii="Arial" w:eastAsia="Times New Roman" w:hAnsi="Arial" w:cs="Arial"/>
                <w:b/>
                <w:bCs/>
                <w:sz w:val="18"/>
                <w:szCs w:val="18"/>
              </w:rPr>
            </w:pPr>
          </w:p>
        </w:tc>
        <w:tc>
          <w:tcPr>
            <w:tcW w:w="1542" w:type="dxa"/>
            <w:vMerge w:val="restart"/>
            <w:tcBorders>
              <w:top w:val="single" w:sz="4" w:space="0" w:color="auto"/>
              <w:left w:val="nil"/>
              <w:bottom w:val="single" w:sz="4" w:space="0" w:color="000000"/>
              <w:right w:val="nil"/>
            </w:tcBorders>
            <w:shd w:val="clear" w:color="auto" w:fill="D9D9D9" w:themeFill="background1" w:themeFillShade="D9"/>
            <w:noWrap/>
            <w:vAlign w:val="center"/>
          </w:tcPr>
          <w:p w14:paraId="49908614" w14:textId="77777777" w:rsidR="006A6B00" w:rsidRDefault="006A6B00" w:rsidP="006A6B00">
            <w:pPr>
              <w:spacing w:after="0" w:line="240" w:lineRule="auto"/>
              <w:jc w:val="center"/>
              <w:rPr>
                <w:rFonts w:ascii="Webdings" w:eastAsia="Times New Roman" w:hAnsi="Webdings" w:cs="Calibri"/>
                <w:color w:val="C00000"/>
              </w:rPr>
            </w:pPr>
            <w:r w:rsidRPr="00011A63">
              <w:rPr>
                <w:rFonts w:ascii="Calibri" w:eastAsia="Times New Roman" w:hAnsi="Calibri" w:cs="Calibri"/>
                <w:color w:val="C00000"/>
              </w:rPr>
              <w:t>N  </w:t>
            </w:r>
            <w:r w:rsidRPr="00011A63">
              <w:rPr>
                <w:rFonts w:ascii="Webdings" w:eastAsia="Times New Roman" w:hAnsi="Webdings" w:cs="Calibri"/>
                <w:color w:val="C00000"/>
              </w:rPr>
              <w:t></w:t>
            </w:r>
          </w:p>
          <w:p w14:paraId="3739A1F5" w14:textId="77777777" w:rsidR="00035F89" w:rsidRDefault="00035F89" w:rsidP="006A6B00">
            <w:pPr>
              <w:spacing w:after="0" w:line="240" w:lineRule="auto"/>
              <w:jc w:val="center"/>
              <w:rPr>
                <w:rFonts w:ascii="Webdings" w:eastAsia="Times New Roman" w:hAnsi="Webdings" w:cs="Calibri"/>
                <w:color w:val="C00000"/>
              </w:rPr>
            </w:pPr>
          </w:p>
          <w:p w14:paraId="39DF6F20" w14:textId="77777777" w:rsidR="00035F89" w:rsidRPr="00011A63" w:rsidRDefault="00035F89" w:rsidP="006A6B00">
            <w:pPr>
              <w:spacing w:after="0" w:line="240" w:lineRule="auto"/>
              <w:jc w:val="center"/>
              <w:rPr>
                <w:rFonts w:ascii="Calibri" w:eastAsia="Times New Roman" w:hAnsi="Calibri" w:cs="Calibri"/>
                <w:color w:val="C00000"/>
              </w:rPr>
            </w:pPr>
          </w:p>
        </w:tc>
        <w:tc>
          <w:tcPr>
            <w:tcW w:w="1486" w:type="dxa"/>
            <w:vMerge w:val="restart"/>
            <w:tcBorders>
              <w:top w:val="single" w:sz="4" w:space="0" w:color="auto"/>
              <w:left w:val="nil"/>
              <w:bottom w:val="single" w:sz="4" w:space="0" w:color="000000"/>
              <w:right w:val="single" w:sz="4" w:space="0" w:color="auto"/>
            </w:tcBorders>
            <w:shd w:val="clear" w:color="000000" w:fill="FFFFFF"/>
            <w:noWrap/>
            <w:vAlign w:val="center"/>
          </w:tcPr>
          <w:p w14:paraId="4BB6ECB3"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val="restart"/>
            <w:tcBorders>
              <w:top w:val="nil"/>
              <w:left w:val="single" w:sz="4" w:space="0" w:color="auto"/>
              <w:right w:val="single" w:sz="4" w:space="0" w:color="auto"/>
            </w:tcBorders>
            <w:shd w:val="clear" w:color="000000" w:fill="FFFFFF"/>
            <w:vAlign w:val="center"/>
          </w:tcPr>
          <w:p w14:paraId="43A37335" w14:textId="77777777" w:rsidR="006A6B00" w:rsidRPr="00011A63" w:rsidRDefault="006A6B00" w:rsidP="006A6B00">
            <w:pPr>
              <w:spacing w:after="0" w:line="240" w:lineRule="auto"/>
              <w:jc w:val="center"/>
              <w:rPr>
                <w:rFonts w:ascii="Arial Narrow" w:eastAsia="Times New Roman" w:hAnsi="Arial Narrow" w:cs="Arial"/>
                <w:sz w:val="16"/>
                <w:szCs w:val="16"/>
              </w:rPr>
            </w:pPr>
            <w:r>
              <w:rPr>
                <w:rFonts w:ascii="Arial Narrow" w:eastAsia="Times New Roman" w:hAnsi="Arial Narrow" w:cs="Arial"/>
                <w:sz w:val="16"/>
                <w:szCs w:val="16"/>
              </w:rPr>
              <w:t>Carmen</w:t>
            </w:r>
          </w:p>
        </w:tc>
      </w:tr>
      <w:tr w:rsidR="006A6B00" w:rsidRPr="00011A63" w14:paraId="771790F9" w14:textId="77777777" w:rsidTr="00035F89">
        <w:trPr>
          <w:trHeight w:val="255"/>
        </w:trPr>
        <w:tc>
          <w:tcPr>
            <w:tcW w:w="2642" w:type="dxa"/>
            <w:tcBorders>
              <w:top w:val="nil"/>
              <w:left w:val="single" w:sz="8" w:space="0" w:color="auto"/>
              <w:bottom w:val="nil"/>
              <w:right w:val="nil"/>
            </w:tcBorders>
            <w:shd w:val="clear" w:color="000000" w:fill="FFFFFF"/>
            <w:noWrap/>
            <w:vAlign w:val="bottom"/>
          </w:tcPr>
          <w:p w14:paraId="5B9699C8" w14:textId="14A25BE2" w:rsidR="006A6B00" w:rsidRPr="00035F89" w:rsidRDefault="00035F89" w:rsidP="006A6B00">
            <w:pPr>
              <w:spacing w:after="0" w:line="240" w:lineRule="auto"/>
              <w:ind w:right="810"/>
              <w:rPr>
                <w:rFonts w:ascii="Arial" w:eastAsia="Times New Roman" w:hAnsi="Arial" w:cs="Arial"/>
                <w:b/>
                <w:bCs/>
                <w:color w:val="C00000"/>
                <w:sz w:val="20"/>
                <w:szCs w:val="20"/>
              </w:rPr>
            </w:pPr>
            <w:r w:rsidRPr="00035F89">
              <w:rPr>
                <w:rFonts w:ascii="Arial" w:eastAsia="Times New Roman" w:hAnsi="Arial" w:cs="Arial"/>
                <w:b/>
                <w:bCs/>
                <w:color w:val="C00000"/>
                <w:sz w:val="20"/>
                <w:szCs w:val="20"/>
              </w:rPr>
              <w:t>BREAK</w:t>
            </w:r>
          </w:p>
        </w:tc>
        <w:tc>
          <w:tcPr>
            <w:tcW w:w="1408" w:type="dxa"/>
            <w:tcBorders>
              <w:top w:val="nil"/>
              <w:left w:val="nil"/>
              <w:bottom w:val="nil"/>
              <w:right w:val="nil"/>
            </w:tcBorders>
            <w:shd w:val="clear" w:color="000000" w:fill="FFFFFF"/>
            <w:noWrap/>
            <w:vAlign w:val="bottom"/>
          </w:tcPr>
          <w:p w14:paraId="3B9666C9" w14:textId="58D45DBA" w:rsidR="006A6B00" w:rsidRPr="00035F89" w:rsidRDefault="00035F89" w:rsidP="006A6B00">
            <w:pPr>
              <w:spacing w:after="0" w:line="240" w:lineRule="auto"/>
              <w:rPr>
                <w:rFonts w:ascii="Arial" w:eastAsia="Times New Roman" w:hAnsi="Arial" w:cs="Arial"/>
                <w:color w:val="C00000"/>
                <w:sz w:val="20"/>
                <w:szCs w:val="20"/>
              </w:rPr>
            </w:pPr>
            <w:r w:rsidRPr="00035F89">
              <w:rPr>
                <w:rFonts w:ascii="Arial" w:eastAsia="Times New Roman" w:hAnsi="Arial" w:cs="Arial"/>
                <w:color w:val="C00000"/>
                <w:sz w:val="20"/>
                <w:szCs w:val="20"/>
              </w:rPr>
              <w:t>11/26 (Wed)</w:t>
            </w:r>
          </w:p>
        </w:tc>
        <w:tc>
          <w:tcPr>
            <w:tcW w:w="3330" w:type="dxa"/>
            <w:tcBorders>
              <w:top w:val="nil"/>
              <w:left w:val="single" w:sz="4" w:space="0" w:color="auto"/>
              <w:bottom w:val="nil"/>
              <w:right w:val="single" w:sz="4" w:space="0" w:color="auto"/>
            </w:tcBorders>
            <w:shd w:val="clear" w:color="000000" w:fill="FFFFFF"/>
            <w:noWrap/>
            <w:vAlign w:val="bottom"/>
          </w:tcPr>
          <w:p w14:paraId="13F1F601" w14:textId="07A1BDE5" w:rsidR="006A6B00" w:rsidRPr="00C56675" w:rsidRDefault="00035F89" w:rsidP="006A6B00">
            <w:pPr>
              <w:spacing w:after="0" w:line="240" w:lineRule="auto"/>
              <w:ind w:right="260"/>
              <w:rPr>
                <w:rFonts w:ascii="Arial" w:eastAsia="Times New Roman" w:hAnsi="Arial" w:cs="Arial"/>
                <w:sz w:val="20"/>
                <w:szCs w:val="20"/>
              </w:rPr>
            </w:pPr>
            <w:r w:rsidRPr="00F208B0">
              <w:rPr>
                <w:rFonts w:ascii="Arial" w:eastAsia="Times New Roman" w:hAnsi="Arial" w:cs="Arial"/>
                <w:color w:val="C00000"/>
                <w:sz w:val="20"/>
                <w:szCs w:val="20"/>
              </w:rPr>
              <w:t>THANKSGIVING – No Class</w:t>
            </w:r>
          </w:p>
        </w:tc>
        <w:tc>
          <w:tcPr>
            <w:tcW w:w="1800" w:type="dxa"/>
            <w:vMerge/>
            <w:tcBorders>
              <w:top w:val="nil"/>
              <w:left w:val="single" w:sz="4" w:space="0" w:color="auto"/>
              <w:bottom w:val="single" w:sz="4" w:space="0" w:color="000000"/>
              <w:right w:val="single" w:sz="4" w:space="0" w:color="auto"/>
            </w:tcBorders>
            <w:shd w:val="clear" w:color="auto" w:fill="auto"/>
            <w:vAlign w:val="bottom"/>
          </w:tcPr>
          <w:p w14:paraId="447734B1" w14:textId="77777777" w:rsidR="006A6B00" w:rsidRPr="00011A63" w:rsidRDefault="006A6B00" w:rsidP="006A6B00">
            <w:pPr>
              <w:spacing w:after="0" w:line="240" w:lineRule="auto"/>
              <w:ind w:right="130"/>
              <w:jc w:val="center"/>
              <w:rPr>
                <w:rFonts w:ascii="Arial" w:eastAsia="Times New Roman" w:hAnsi="Arial" w:cs="Arial"/>
                <w:b/>
                <w:bCs/>
                <w:sz w:val="18"/>
                <w:szCs w:val="18"/>
              </w:rPr>
            </w:pPr>
          </w:p>
        </w:tc>
        <w:tc>
          <w:tcPr>
            <w:tcW w:w="3060" w:type="dxa"/>
            <w:vMerge/>
            <w:tcBorders>
              <w:top w:val="nil"/>
              <w:left w:val="nil"/>
              <w:bottom w:val="single" w:sz="4" w:space="0" w:color="000000"/>
              <w:right w:val="nil"/>
            </w:tcBorders>
            <w:shd w:val="clear" w:color="auto" w:fill="FBE4D5" w:themeFill="accent2" w:themeFillTint="33"/>
            <w:vAlign w:val="bottom"/>
          </w:tcPr>
          <w:p w14:paraId="2C2D4A36" w14:textId="77777777" w:rsidR="006A6B00" w:rsidRPr="000F64E0" w:rsidRDefault="006A6B00" w:rsidP="006A6B00">
            <w:pPr>
              <w:spacing w:after="0" w:line="240" w:lineRule="auto"/>
              <w:ind w:right="80"/>
              <w:jc w:val="center"/>
              <w:rPr>
                <w:rFonts w:ascii="Arial" w:eastAsia="Times New Roman" w:hAnsi="Arial" w:cs="Arial"/>
                <w:sz w:val="18"/>
                <w:szCs w:val="18"/>
              </w:rPr>
            </w:pPr>
          </w:p>
        </w:tc>
        <w:tc>
          <w:tcPr>
            <w:tcW w:w="1542" w:type="dxa"/>
            <w:vMerge/>
            <w:tcBorders>
              <w:top w:val="nil"/>
              <w:left w:val="nil"/>
              <w:bottom w:val="single" w:sz="4" w:space="0" w:color="000000"/>
              <w:right w:val="nil"/>
            </w:tcBorders>
            <w:shd w:val="clear" w:color="auto" w:fill="D9D9D9" w:themeFill="background1" w:themeFillShade="D9"/>
            <w:noWrap/>
            <w:vAlign w:val="center"/>
          </w:tcPr>
          <w:p w14:paraId="6084C046" w14:textId="77777777" w:rsidR="006A6B00" w:rsidRPr="00011A63" w:rsidRDefault="006A6B00" w:rsidP="006A6B00">
            <w:pPr>
              <w:spacing w:after="0" w:line="240" w:lineRule="auto"/>
              <w:jc w:val="center"/>
              <w:rPr>
                <w:rFonts w:ascii="Calibri" w:eastAsia="Times New Roman" w:hAnsi="Calibri" w:cs="Calibri"/>
                <w:color w:val="C00000"/>
              </w:rPr>
            </w:pPr>
          </w:p>
        </w:tc>
        <w:tc>
          <w:tcPr>
            <w:tcW w:w="1486" w:type="dxa"/>
            <w:vMerge/>
            <w:tcBorders>
              <w:top w:val="single" w:sz="4" w:space="0" w:color="auto"/>
              <w:left w:val="nil"/>
              <w:bottom w:val="single" w:sz="4" w:space="0" w:color="000000"/>
              <w:right w:val="single" w:sz="4" w:space="0" w:color="auto"/>
            </w:tcBorders>
            <w:shd w:val="clear" w:color="000000" w:fill="FFFFFF"/>
            <w:noWrap/>
            <w:vAlign w:val="center"/>
          </w:tcPr>
          <w:p w14:paraId="5FD12248"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vMerge/>
            <w:tcBorders>
              <w:top w:val="nil"/>
              <w:left w:val="single" w:sz="4" w:space="0" w:color="auto"/>
              <w:right w:val="single" w:sz="4" w:space="0" w:color="auto"/>
            </w:tcBorders>
            <w:shd w:val="clear" w:color="000000" w:fill="FFFFFF"/>
            <w:vAlign w:val="center"/>
          </w:tcPr>
          <w:p w14:paraId="751D10B9" w14:textId="77777777" w:rsidR="006A6B00" w:rsidRDefault="006A6B00" w:rsidP="006A6B00">
            <w:pPr>
              <w:spacing w:after="0" w:line="240" w:lineRule="auto"/>
              <w:jc w:val="center"/>
              <w:rPr>
                <w:rFonts w:ascii="Arial Narrow" w:eastAsia="Times New Roman" w:hAnsi="Arial Narrow" w:cs="Arial"/>
                <w:sz w:val="16"/>
                <w:szCs w:val="16"/>
              </w:rPr>
            </w:pPr>
          </w:p>
        </w:tc>
      </w:tr>
      <w:tr w:rsidR="006A6B00" w:rsidRPr="00011A63" w14:paraId="2A8E357A" w14:textId="77777777" w:rsidTr="00035F89">
        <w:trPr>
          <w:trHeight w:val="260"/>
        </w:trPr>
        <w:tc>
          <w:tcPr>
            <w:tcW w:w="2642" w:type="dxa"/>
            <w:tcBorders>
              <w:top w:val="nil"/>
              <w:left w:val="single" w:sz="8" w:space="0" w:color="auto"/>
              <w:bottom w:val="single" w:sz="4" w:space="0" w:color="auto"/>
              <w:right w:val="nil"/>
            </w:tcBorders>
            <w:shd w:val="clear" w:color="auto" w:fill="auto"/>
            <w:noWrap/>
            <w:vAlign w:val="bottom"/>
            <w:hideMark/>
          </w:tcPr>
          <w:p w14:paraId="1B24DE18" w14:textId="77777777" w:rsidR="006A6B00" w:rsidRPr="00035F89" w:rsidRDefault="006A6B00" w:rsidP="006A6B00">
            <w:pPr>
              <w:spacing w:after="0" w:line="240" w:lineRule="auto"/>
              <w:ind w:right="810"/>
              <w:rPr>
                <w:rFonts w:ascii="Arial" w:eastAsia="Times New Roman" w:hAnsi="Arial" w:cs="Arial"/>
                <w:b/>
                <w:bCs/>
                <w:color w:val="C00000"/>
                <w:sz w:val="20"/>
                <w:szCs w:val="20"/>
              </w:rPr>
            </w:pPr>
            <w:r w:rsidRPr="00035F89">
              <w:rPr>
                <w:rFonts w:ascii="Arial" w:eastAsia="Times New Roman" w:hAnsi="Arial" w:cs="Arial"/>
                <w:b/>
                <w:bCs/>
                <w:color w:val="C00000"/>
                <w:sz w:val="20"/>
                <w:szCs w:val="20"/>
              </w:rPr>
              <w:t>BREAK</w:t>
            </w:r>
          </w:p>
        </w:tc>
        <w:tc>
          <w:tcPr>
            <w:tcW w:w="1408" w:type="dxa"/>
            <w:tcBorders>
              <w:top w:val="nil"/>
              <w:left w:val="nil"/>
              <w:bottom w:val="single" w:sz="4" w:space="0" w:color="auto"/>
              <w:right w:val="nil"/>
            </w:tcBorders>
            <w:shd w:val="clear" w:color="auto" w:fill="auto"/>
            <w:noWrap/>
            <w:vAlign w:val="bottom"/>
            <w:hideMark/>
          </w:tcPr>
          <w:p w14:paraId="7068F3FD" w14:textId="327F2451" w:rsidR="006A6B00" w:rsidRPr="00035F89" w:rsidRDefault="006A6B00" w:rsidP="006A6B00">
            <w:pPr>
              <w:spacing w:after="0" w:line="240" w:lineRule="auto"/>
              <w:rPr>
                <w:rFonts w:ascii="Arial" w:eastAsia="Times New Roman" w:hAnsi="Arial" w:cs="Arial"/>
                <w:color w:val="C00000"/>
                <w:sz w:val="20"/>
                <w:szCs w:val="20"/>
              </w:rPr>
            </w:pPr>
            <w:r w:rsidRPr="00035F89">
              <w:rPr>
                <w:rFonts w:ascii="Arial" w:eastAsia="Times New Roman" w:hAnsi="Arial" w:cs="Arial"/>
                <w:color w:val="C00000"/>
                <w:sz w:val="20"/>
                <w:szCs w:val="20"/>
              </w:rPr>
              <w:t>11/2</w:t>
            </w:r>
            <w:r w:rsidR="00035F89" w:rsidRPr="00035F89">
              <w:rPr>
                <w:rFonts w:ascii="Arial" w:eastAsia="Times New Roman" w:hAnsi="Arial" w:cs="Arial"/>
                <w:color w:val="C00000"/>
                <w:sz w:val="20"/>
                <w:szCs w:val="20"/>
              </w:rPr>
              <w:t>8</w:t>
            </w:r>
            <w:r w:rsidRPr="00035F89">
              <w:rPr>
                <w:rFonts w:ascii="Arial" w:eastAsia="Times New Roman" w:hAnsi="Arial" w:cs="Arial"/>
                <w:color w:val="C00000"/>
                <w:sz w:val="20"/>
                <w:szCs w:val="20"/>
              </w:rPr>
              <w:t>(</w:t>
            </w:r>
            <w:r w:rsidR="00035F89" w:rsidRPr="00035F89">
              <w:rPr>
                <w:rFonts w:ascii="Arial" w:eastAsia="Times New Roman" w:hAnsi="Arial" w:cs="Arial"/>
                <w:color w:val="C00000"/>
                <w:sz w:val="20"/>
                <w:szCs w:val="20"/>
              </w:rPr>
              <w:t>Fri</w:t>
            </w:r>
            <w:r w:rsidRPr="00035F89">
              <w:rPr>
                <w:rFonts w:ascii="Arial" w:eastAsia="Times New Roman" w:hAnsi="Arial" w:cs="Arial"/>
                <w:color w:val="C00000"/>
                <w:sz w:val="20"/>
                <w:szCs w:val="20"/>
              </w:rPr>
              <w:t>)</w:t>
            </w:r>
          </w:p>
        </w:tc>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056536BC" w14:textId="77777777" w:rsidR="006A6B00" w:rsidRPr="00F208B0" w:rsidRDefault="006A6B00" w:rsidP="006A6B00">
            <w:pPr>
              <w:spacing w:after="0" w:line="240" w:lineRule="auto"/>
              <w:ind w:right="260"/>
              <w:rPr>
                <w:rFonts w:ascii="Arial" w:eastAsia="Times New Roman" w:hAnsi="Arial" w:cs="Arial"/>
                <w:color w:val="C00000"/>
                <w:sz w:val="20"/>
                <w:szCs w:val="20"/>
              </w:rPr>
            </w:pPr>
            <w:r w:rsidRPr="00F208B0">
              <w:rPr>
                <w:rFonts w:ascii="Arial" w:eastAsia="Times New Roman" w:hAnsi="Arial" w:cs="Arial"/>
                <w:color w:val="C00000"/>
                <w:sz w:val="20"/>
                <w:szCs w:val="20"/>
              </w:rPr>
              <w:t>THANKSGIVING – No Class</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14:paraId="16F18DA9" w14:textId="77777777" w:rsidR="006A6B00" w:rsidRPr="00011A63" w:rsidRDefault="006A6B00" w:rsidP="006A6B00">
            <w:pPr>
              <w:spacing w:after="0" w:line="240" w:lineRule="auto"/>
              <w:ind w:right="130"/>
              <w:rPr>
                <w:rFonts w:ascii="Arial" w:eastAsia="Times New Roman" w:hAnsi="Arial" w:cs="Arial"/>
                <w:b/>
                <w:bCs/>
                <w:sz w:val="18"/>
                <w:szCs w:val="18"/>
              </w:rPr>
            </w:pPr>
          </w:p>
        </w:tc>
        <w:tc>
          <w:tcPr>
            <w:tcW w:w="3060" w:type="dxa"/>
            <w:vMerge/>
            <w:tcBorders>
              <w:top w:val="nil"/>
              <w:left w:val="nil"/>
              <w:bottom w:val="single" w:sz="4" w:space="0" w:color="auto"/>
              <w:right w:val="nil"/>
            </w:tcBorders>
            <w:shd w:val="clear" w:color="auto" w:fill="FBE4D5" w:themeFill="accent2" w:themeFillTint="33"/>
            <w:vAlign w:val="center"/>
            <w:hideMark/>
          </w:tcPr>
          <w:p w14:paraId="4BD44B2F" w14:textId="77777777" w:rsidR="006A6B00" w:rsidRPr="00011A63" w:rsidRDefault="006A6B00" w:rsidP="006A6B00">
            <w:pPr>
              <w:spacing w:after="0" w:line="240" w:lineRule="auto"/>
              <w:ind w:right="80"/>
              <w:rPr>
                <w:rFonts w:ascii="Arial" w:eastAsia="Times New Roman" w:hAnsi="Arial" w:cs="Arial"/>
                <w:b/>
                <w:bCs/>
                <w:sz w:val="18"/>
                <w:szCs w:val="18"/>
              </w:rPr>
            </w:pPr>
          </w:p>
        </w:tc>
        <w:tc>
          <w:tcPr>
            <w:tcW w:w="1542" w:type="dxa"/>
            <w:vMerge/>
            <w:tcBorders>
              <w:top w:val="nil"/>
              <w:left w:val="nil"/>
              <w:bottom w:val="single" w:sz="4" w:space="0" w:color="auto"/>
              <w:right w:val="nil"/>
            </w:tcBorders>
            <w:shd w:val="clear" w:color="auto" w:fill="D9D9D9" w:themeFill="background1" w:themeFillShade="D9"/>
            <w:vAlign w:val="center"/>
          </w:tcPr>
          <w:p w14:paraId="2A552C28" w14:textId="77777777" w:rsidR="006A6B00" w:rsidRPr="00011A63" w:rsidRDefault="006A6B00" w:rsidP="006A6B00">
            <w:pPr>
              <w:spacing w:after="0" w:line="240" w:lineRule="auto"/>
              <w:rPr>
                <w:rFonts w:ascii="Calibri" w:eastAsia="Times New Roman" w:hAnsi="Calibri" w:cs="Calibri"/>
                <w:color w:val="C00000"/>
              </w:rPr>
            </w:pPr>
          </w:p>
        </w:tc>
        <w:tc>
          <w:tcPr>
            <w:tcW w:w="1486" w:type="dxa"/>
            <w:vMerge/>
            <w:tcBorders>
              <w:top w:val="nil"/>
              <w:left w:val="nil"/>
              <w:bottom w:val="single" w:sz="4" w:space="0" w:color="auto"/>
              <w:right w:val="single" w:sz="4" w:space="0" w:color="auto"/>
            </w:tcBorders>
            <w:vAlign w:val="center"/>
          </w:tcPr>
          <w:p w14:paraId="208BCB75" w14:textId="77777777" w:rsidR="006A6B00" w:rsidRPr="00011A63" w:rsidRDefault="006A6B00" w:rsidP="006A6B00">
            <w:pPr>
              <w:spacing w:after="0" w:line="240" w:lineRule="auto"/>
              <w:rPr>
                <w:rFonts w:ascii="Arial Narrow" w:eastAsia="Times New Roman" w:hAnsi="Arial Narrow" w:cs="Arial"/>
                <w:sz w:val="16"/>
                <w:szCs w:val="16"/>
              </w:rPr>
            </w:pPr>
          </w:p>
        </w:tc>
        <w:tc>
          <w:tcPr>
            <w:tcW w:w="795" w:type="dxa"/>
            <w:vMerge/>
            <w:tcBorders>
              <w:top w:val="nil"/>
              <w:left w:val="single" w:sz="4" w:space="0" w:color="auto"/>
              <w:right w:val="single" w:sz="4" w:space="0" w:color="auto"/>
            </w:tcBorders>
            <w:vAlign w:val="center"/>
          </w:tcPr>
          <w:p w14:paraId="2E090193" w14:textId="77777777" w:rsidR="006A6B00" w:rsidRPr="00011A63" w:rsidRDefault="006A6B00" w:rsidP="006A6B00">
            <w:pPr>
              <w:spacing w:after="0" w:line="240" w:lineRule="auto"/>
              <w:rPr>
                <w:rFonts w:ascii="Arial Narrow" w:eastAsia="Times New Roman" w:hAnsi="Arial Narrow" w:cs="Arial"/>
                <w:sz w:val="16"/>
                <w:szCs w:val="16"/>
              </w:rPr>
            </w:pPr>
          </w:p>
        </w:tc>
      </w:tr>
      <w:tr w:rsidR="00035F89" w:rsidRPr="00011A63" w14:paraId="4F2A8666" w14:textId="77777777" w:rsidTr="00035F89">
        <w:trPr>
          <w:trHeight w:val="280"/>
        </w:trPr>
        <w:tc>
          <w:tcPr>
            <w:tcW w:w="2642" w:type="dxa"/>
            <w:tcBorders>
              <w:top w:val="single" w:sz="4" w:space="0" w:color="auto"/>
              <w:left w:val="single" w:sz="4" w:space="0" w:color="auto"/>
            </w:tcBorders>
            <w:shd w:val="clear" w:color="000000" w:fill="F2F2F2"/>
            <w:noWrap/>
            <w:vAlign w:val="bottom"/>
            <w:hideMark/>
          </w:tcPr>
          <w:p w14:paraId="2CA65154" w14:textId="77777777" w:rsidR="006A6B00" w:rsidRDefault="006A6B00" w:rsidP="006A6B00">
            <w:pPr>
              <w:spacing w:after="0" w:line="240" w:lineRule="auto"/>
              <w:ind w:right="810"/>
              <w:rPr>
                <w:rFonts w:ascii="Arial" w:eastAsia="Times New Roman" w:hAnsi="Arial" w:cs="Arial"/>
                <w:b/>
                <w:bCs/>
                <w:sz w:val="20"/>
                <w:szCs w:val="20"/>
              </w:rPr>
            </w:pPr>
            <w:r w:rsidRPr="00011A63">
              <w:rPr>
                <w:rFonts w:ascii="Arial" w:eastAsia="Times New Roman" w:hAnsi="Arial" w:cs="Arial"/>
                <w:b/>
                <w:bCs/>
                <w:sz w:val="20"/>
                <w:szCs w:val="20"/>
              </w:rPr>
              <w:t xml:space="preserve">15 </w:t>
            </w:r>
            <w:r>
              <w:rPr>
                <w:rFonts w:ascii="Arial" w:eastAsia="Times New Roman" w:hAnsi="Arial" w:cs="Arial"/>
                <w:b/>
                <w:bCs/>
                <w:sz w:val="20"/>
                <w:szCs w:val="20"/>
              </w:rPr>
              <w:t>–Prop Mng</w:t>
            </w:r>
          </w:p>
          <w:p w14:paraId="038ACC5A" w14:textId="296163BD" w:rsidR="006A6B00" w:rsidRPr="00011A63" w:rsidRDefault="006A6B00" w:rsidP="006A6B00">
            <w:pPr>
              <w:spacing w:after="0" w:line="240" w:lineRule="auto"/>
              <w:ind w:right="810"/>
              <w:rPr>
                <w:rFonts w:ascii="Arial" w:eastAsia="Times New Roman" w:hAnsi="Arial" w:cs="Arial"/>
                <w:b/>
                <w:bCs/>
                <w:sz w:val="20"/>
                <w:szCs w:val="20"/>
              </w:rPr>
            </w:pPr>
          </w:p>
        </w:tc>
        <w:tc>
          <w:tcPr>
            <w:tcW w:w="1408" w:type="dxa"/>
            <w:tcBorders>
              <w:top w:val="single" w:sz="4" w:space="0" w:color="auto"/>
              <w:right w:val="single" w:sz="4" w:space="0" w:color="auto"/>
            </w:tcBorders>
            <w:shd w:val="clear" w:color="000000" w:fill="FFFFFF"/>
            <w:noWrap/>
            <w:vAlign w:val="bottom"/>
            <w:hideMark/>
          </w:tcPr>
          <w:p w14:paraId="7ECE3B15" w14:textId="52022FF9" w:rsidR="006A6B00" w:rsidRDefault="006A6B00" w:rsidP="006A6B00">
            <w:pPr>
              <w:spacing w:after="0" w:line="240" w:lineRule="auto"/>
              <w:rPr>
                <w:rFonts w:ascii="Arial" w:eastAsia="Times New Roman" w:hAnsi="Arial" w:cs="Arial"/>
                <w:sz w:val="20"/>
                <w:szCs w:val="20"/>
              </w:rPr>
            </w:pPr>
            <w:r>
              <w:rPr>
                <w:rFonts w:ascii="Arial" w:eastAsia="Times New Roman" w:hAnsi="Arial" w:cs="Arial"/>
                <w:sz w:val="20"/>
                <w:szCs w:val="20"/>
              </w:rPr>
              <w:t>12/</w:t>
            </w:r>
            <w:r w:rsidR="00035F89">
              <w:rPr>
                <w:rFonts w:ascii="Arial" w:eastAsia="Times New Roman" w:hAnsi="Arial" w:cs="Arial"/>
                <w:sz w:val="20"/>
                <w:szCs w:val="20"/>
              </w:rPr>
              <w:t>1</w:t>
            </w:r>
            <w:r w:rsidRPr="00011A63">
              <w:rPr>
                <w:rFonts w:ascii="Arial" w:eastAsia="Times New Roman" w:hAnsi="Arial" w:cs="Arial"/>
                <w:sz w:val="20"/>
                <w:szCs w:val="20"/>
              </w:rPr>
              <w:t>(</w:t>
            </w:r>
            <w:r w:rsidR="00035F89">
              <w:rPr>
                <w:rFonts w:ascii="Arial" w:eastAsia="Times New Roman" w:hAnsi="Arial" w:cs="Arial"/>
                <w:sz w:val="20"/>
                <w:szCs w:val="20"/>
              </w:rPr>
              <w:t>Mon</w:t>
            </w:r>
            <w:r w:rsidRPr="00011A63">
              <w:rPr>
                <w:rFonts w:ascii="Arial" w:eastAsia="Times New Roman" w:hAnsi="Arial" w:cs="Arial"/>
                <w:sz w:val="20"/>
                <w:szCs w:val="20"/>
              </w:rPr>
              <w:t>)</w:t>
            </w:r>
          </w:p>
          <w:p w14:paraId="48BDA324" w14:textId="0D5D9A4C" w:rsidR="006A6B00" w:rsidRPr="00011A63" w:rsidRDefault="006A6B00" w:rsidP="006A6B00">
            <w:pPr>
              <w:spacing w:after="0" w:line="240" w:lineRule="auto"/>
              <w:rPr>
                <w:rFonts w:ascii="Arial" w:eastAsia="Times New Roman" w:hAnsi="Arial" w:cs="Arial"/>
                <w:sz w:val="20"/>
                <w:szCs w:val="20"/>
              </w:rPr>
            </w:pPr>
          </w:p>
        </w:tc>
        <w:tc>
          <w:tcPr>
            <w:tcW w:w="3330" w:type="dxa"/>
            <w:tcBorders>
              <w:top w:val="single" w:sz="4" w:space="0" w:color="auto"/>
              <w:left w:val="single" w:sz="4" w:space="0" w:color="auto"/>
              <w:right w:val="single" w:sz="4" w:space="0" w:color="auto"/>
            </w:tcBorders>
            <w:shd w:val="clear" w:color="000000" w:fill="FFFFFF"/>
            <w:noWrap/>
            <w:vAlign w:val="bottom"/>
            <w:hideMark/>
          </w:tcPr>
          <w:p w14:paraId="2E288880" w14:textId="77777777" w:rsidR="006A6B00" w:rsidRDefault="006A6B00" w:rsidP="006A6B00">
            <w:pPr>
              <w:spacing w:after="0" w:line="240" w:lineRule="auto"/>
              <w:ind w:right="260"/>
              <w:rPr>
                <w:rFonts w:ascii="Arial" w:eastAsia="Times New Roman" w:hAnsi="Arial" w:cs="Arial"/>
                <w:sz w:val="20"/>
                <w:szCs w:val="20"/>
              </w:rPr>
            </w:pPr>
            <w:r w:rsidRPr="00755468">
              <w:rPr>
                <w:rFonts w:ascii="Arial" w:eastAsia="Times New Roman" w:hAnsi="Arial" w:cs="Arial"/>
                <w:sz w:val="20"/>
                <w:szCs w:val="20"/>
              </w:rPr>
              <w:t>Property &amp; Asset Management</w:t>
            </w:r>
          </w:p>
          <w:p w14:paraId="640969F8" w14:textId="77777777" w:rsidR="006A6B00" w:rsidRPr="00755468" w:rsidRDefault="006A6B00" w:rsidP="006A6B00">
            <w:pPr>
              <w:spacing w:after="0" w:line="240" w:lineRule="auto"/>
              <w:ind w:right="260"/>
              <w:rPr>
                <w:rFonts w:ascii="Arial" w:eastAsia="Times New Roman" w:hAnsi="Arial" w:cs="Arial"/>
                <w:sz w:val="20"/>
                <w:szCs w:val="20"/>
              </w:rPr>
            </w:pPr>
            <w:r>
              <w:rPr>
                <w:rFonts w:ascii="Arial" w:eastAsia="Times New Roman" w:hAnsi="Arial" w:cs="Arial"/>
                <w:sz w:val="20"/>
                <w:szCs w:val="20"/>
              </w:rPr>
              <w:t>Development</w:t>
            </w:r>
          </w:p>
        </w:tc>
        <w:tc>
          <w:tcPr>
            <w:tcW w:w="1800" w:type="dxa"/>
            <w:tcBorders>
              <w:top w:val="single" w:sz="4" w:space="0" w:color="auto"/>
              <w:left w:val="single" w:sz="4" w:space="0" w:color="auto"/>
              <w:right w:val="single" w:sz="4" w:space="0" w:color="auto"/>
            </w:tcBorders>
            <w:shd w:val="clear" w:color="000000" w:fill="FFFFFF"/>
            <w:noWrap/>
            <w:vAlign w:val="bottom"/>
            <w:hideMark/>
          </w:tcPr>
          <w:p w14:paraId="58333645" w14:textId="77777777" w:rsidR="006A6B00" w:rsidRDefault="006A6B00" w:rsidP="006A6B00">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Ch 21</w:t>
            </w:r>
          </w:p>
          <w:p w14:paraId="3FB5D37A" w14:textId="1F1AD390" w:rsidR="006A6B00" w:rsidRPr="00011A63" w:rsidRDefault="006A6B00" w:rsidP="006A6B00">
            <w:pPr>
              <w:spacing w:after="0" w:line="240" w:lineRule="auto"/>
              <w:ind w:right="130"/>
              <w:jc w:val="center"/>
              <w:rPr>
                <w:rFonts w:ascii="Arial" w:eastAsia="Times New Roman" w:hAnsi="Arial" w:cs="Arial"/>
                <w:sz w:val="20"/>
                <w:szCs w:val="20"/>
              </w:rPr>
            </w:pPr>
          </w:p>
        </w:tc>
        <w:tc>
          <w:tcPr>
            <w:tcW w:w="3060" w:type="dxa"/>
            <w:tcBorders>
              <w:top w:val="single" w:sz="4" w:space="0" w:color="auto"/>
              <w:left w:val="single" w:sz="4" w:space="0" w:color="auto"/>
              <w:right w:val="single" w:sz="4" w:space="0" w:color="auto"/>
            </w:tcBorders>
            <w:shd w:val="clear" w:color="auto" w:fill="auto"/>
            <w:noWrap/>
            <w:vAlign w:val="bottom"/>
            <w:hideMark/>
          </w:tcPr>
          <w:p w14:paraId="4334845C" w14:textId="77777777" w:rsidR="006A6B00" w:rsidRPr="00011A63" w:rsidRDefault="006A6B00" w:rsidP="00035F89">
            <w:pPr>
              <w:spacing w:after="0" w:line="240" w:lineRule="auto"/>
              <w:ind w:right="80"/>
              <w:jc w:val="center"/>
              <w:rPr>
                <w:rFonts w:ascii="Arial" w:eastAsia="Times New Roman" w:hAnsi="Arial" w:cs="Arial"/>
                <w:sz w:val="20"/>
                <w:szCs w:val="20"/>
              </w:rPr>
            </w:pPr>
          </w:p>
        </w:tc>
        <w:tc>
          <w:tcPr>
            <w:tcW w:w="1542" w:type="dxa"/>
            <w:tcBorders>
              <w:top w:val="single" w:sz="4" w:space="0" w:color="auto"/>
              <w:left w:val="single" w:sz="4" w:space="0" w:color="auto"/>
              <w:right w:val="single" w:sz="4" w:space="0" w:color="auto"/>
            </w:tcBorders>
            <w:shd w:val="clear" w:color="auto" w:fill="auto"/>
            <w:noWrap/>
            <w:vAlign w:val="bottom"/>
          </w:tcPr>
          <w:p w14:paraId="50C6A280" w14:textId="2FD4ED78" w:rsidR="006A6B00" w:rsidRPr="00011A63" w:rsidRDefault="006A6B00" w:rsidP="00035F89">
            <w:pPr>
              <w:spacing w:after="0" w:line="240" w:lineRule="auto"/>
              <w:jc w:val="center"/>
              <w:rPr>
                <w:rFonts w:ascii="Arial" w:eastAsia="Times New Roman" w:hAnsi="Arial" w:cs="Arial"/>
                <w:sz w:val="20"/>
                <w:szCs w:val="20"/>
              </w:rPr>
            </w:pPr>
          </w:p>
        </w:tc>
        <w:tc>
          <w:tcPr>
            <w:tcW w:w="1486" w:type="dxa"/>
            <w:tcBorders>
              <w:top w:val="single" w:sz="4" w:space="0" w:color="auto"/>
              <w:left w:val="single" w:sz="4" w:space="0" w:color="auto"/>
              <w:right w:val="single" w:sz="4" w:space="0" w:color="auto"/>
            </w:tcBorders>
            <w:shd w:val="clear" w:color="000000" w:fill="FFFFFF"/>
            <w:noWrap/>
            <w:vAlign w:val="bottom"/>
          </w:tcPr>
          <w:p w14:paraId="6F54E39C" w14:textId="77777777" w:rsidR="006A6B00" w:rsidRPr="00011A63" w:rsidRDefault="006A6B00" w:rsidP="006A6B00">
            <w:pPr>
              <w:spacing w:after="0" w:line="240" w:lineRule="auto"/>
              <w:jc w:val="center"/>
              <w:rPr>
                <w:rFonts w:ascii="Arial Narrow" w:eastAsia="Times New Roman" w:hAnsi="Arial Narrow" w:cs="Arial"/>
                <w:sz w:val="16"/>
                <w:szCs w:val="16"/>
              </w:rPr>
            </w:pPr>
          </w:p>
        </w:tc>
        <w:tc>
          <w:tcPr>
            <w:tcW w:w="795" w:type="dxa"/>
            <w:tcBorders>
              <w:top w:val="nil"/>
              <w:left w:val="single" w:sz="4" w:space="0" w:color="auto"/>
              <w:right w:val="single" w:sz="4" w:space="0" w:color="auto"/>
            </w:tcBorders>
            <w:shd w:val="clear" w:color="000000" w:fill="FFFFFF"/>
            <w:noWrap/>
            <w:vAlign w:val="bottom"/>
            <w:hideMark/>
          </w:tcPr>
          <w:p w14:paraId="26ACD315" w14:textId="77777777" w:rsidR="006A6B00" w:rsidRPr="00011A63" w:rsidRDefault="006A6B00" w:rsidP="006A6B00">
            <w:pPr>
              <w:spacing w:after="0" w:line="240" w:lineRule="auto"/>
              <w:jc w:val="center"/>
              <w:rPr>
                <w:rFonts w:ascii="Arial Narrow" w:eastAsia="Times New Roman" w:hAnsi="Arial Narrow" w:cs="Arial"/>
                <w:sz w:val="16"/>
                <w:szCs w:val="16"/>
              </w:rPr>
            </w:pPr>
            <w:r>
              <w:rPr>
                <w:rFonts w:ascii="Arial Narrow" w:eastAsia="Times New Roman" w:hAnsi="Arial Narrow" w:cs="Arial"/>
                <w:sz w:val="16"/>
                <w:szCs w:val="16"/>
              </w:rPr>
              <w:t>Carmen</w:t>
            </w:r>
            <w:r w:rsidRPr="00011A63">
              <w:rPr>
                <w:rFonts w:ascii="Arial Narrow" w:eastAsia="Times New Roman" w:hAnsi="Arial Narrow" w:cs="Arial"/>
                <w:sz w:val="16"/>
                <w:szCs w:val="16"/>
              </w:rPr>
              <w:t> </w:t>
            </w:r>
          </w:p>
        </w:tc>
      </w:tr>
      <w:tr w:rsidR="00035F89" w:rsidRPr="00011A63" w14:paraId="0292913B" w14:textId="77777777" w:rsidTr="00035F89">
        <w:trPr>
          <w:trHeight w:val="280"/>
        </w:trPr>
        <w:tc>
          <w:tcPr>
            <w:tcW w:w="2642" w:type="dxa"/>
            <w:tcBorders>
              <w:top w:val="nil"/>
              <w:left w:val="single" w:sz="4" w:space="0" w:color="auto"/>
            </w:tcBorders>
            <w:shd w:val="clear" w:color="000000" w:fill="F2F2F2"/>
            <w:noWrap/>
            <w:vAlign w:val="bottom"/>
          </w:tcPr>
          <w:p w14:paraId="220B968B" w14:textId="40FF1E74" w:rsidR="00035F89" w:rsidRPr="00011A63" w:rsidRDefault="00035F89" w:rsidP="00035F89">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Prop Mng (cont)</w:t>
            </w:r>
          </w:p>
        </w:tc>
        <w:tc>
          <w:tcPr>
            <w:tcW w:w="1408" w:type="dxa"/>
            <w:tcBorders>
              <w:top w:val="nil"/>
              <w:right w:val="single" w:sz="4" w:space="0" w:color="auto"/>
            </w:tcBorders>
            <w:shd w:val="clear" w:color="000000" w:fill="FFFFFF"/>
            <w:noWrap/>
            <w:vAlign w:val="bottom"/>
          </w:tcPr>
          <w:p w14:paraId="319B22D2" w14:textId="62D59E43" w:rsidR="00035F89" w:rsidRDefault="00035F89" w:rsidP="00035F89">
            <w:pPr>
              <w:spacing w:after="0" w:line="240" w:lineRule="auto"/>
              <w:rPr>
                <w:rFonts w:ascii="Arial" w:eastAsia="Times New Roman" w:hAnsi="Arial" w:cs="Arial"/>
                <w:sz w:val="20"/>
                <w:szCs w:val="20"/>
              </w:rPr>
            </w:pPr>
            <w:r>
              <w:rPr>
                <w:rFonts w:ascii="Arial" w:eastAsia="Times New Roman" w:hAnsi="Arial" w:cs="Arial"/>
                <w:sz w:val="20"/>
                <w:szCs w:val="20"/>
              </w:rPr>
              <w:t>12/3 (Wed)</w:t>
            </w:r>
          </w:p>
        </w:tc>
        <w:tc>
          <w:tcPr>
            <w:tcW w:w="3330" w:type="dxa"/>
            <w:tcBorders>
              <w:top w:val="nil"/>
              <w:left w:val="single" w:sz="4" w:space="0" w:color="auto"/>
              <w:right w:val="single" w:sz="4" w:space="0" w:color="auto"/>
            </w:tcBorders>
            <w:shd w:val="clear" w:color="000000" w:fill="FFFFFF"/>
            <w:noWrap/>
            <w:vAlign w:val="bottom"/>
          </w:tcPr>
          <w:p w14:paraId="2793A157" w14:textId="77777777" w:rsidR="00035F89" w:rsidRPr="00755468" w:rsidRDefault="00035F89" w:rsidP="00035F89">
            <w:pPr>
              <w:spacing w:after="0" w:line="240" w:lineRule="auto"/>
              <w:ind w:right="260"/>
              <w:rPr>
                <w:rFonts w:ascii="Arial" w:eastAsia="Times New Roman" w:hAnsi="Arial" w:cs="Arial"/>
                <w:sz w:val="20"/>
                <w:szCs w:val="20"/>
              </w:rPr>
            </w:pPr>
          </w:p>
        </w:tc>
        <w:tc>
          <w:tcPr>
            <w:tcW w:w="1800" w:type="dxa"/>
            <w:tcBorders>
              <w:top w:val="nil"/>
              <w:left w:val="single" w:sz="4" w:space="0" w:color="auto"/>
              <w:right w:val="single" w:sz="4" w:space="0" w:color="auto"/>
            </w:tcBorders>
            <w:shd w:val="clear" w:color="000000" w:fill="FFFFFF"/>
            <w:noWrap/>
            <w:vAlign w:val="bottom"/>
          </w:tcPr>
          <w:p w14:paraId="65A15248" w14:textId="77777777" w:rsidR="00035F89" w:rsidRDefault="00035F89" w:rsidP="00035F89">
            <w:pPr>
              <w:spacing w:after="0" w:line="240" w:lineRule="auto"/>
              <w:ind w:right="130"/>
              <w:jc w:val="center"/>
              <w:rPr>
                <w:rFonts w:ascii="Arial" w:eastAsia="Times New Roman" w:hAnsi="Arial" w:cs="Arial"/>
                <w:sz w:val="20"/>
                <w:szCs w:val="20"/>
              </w:rPr>
            </w:pPr>
          </w:p>
        </w:tc>
        <w:tc>
          <w:tcPr>
            <w:tcW w:w="3060" w:type="dxa"/>
            <w:tcBorders>
              <w:top w:val="nil"/>
              <w:left w:val="single" w:sz="4" w:space="0" w:color="auto"/>
              <w:right w:val="single" w:sz="4" w:space="0" w:color="auto"/>
            </w:tcBorders>
            <w:shd w:val="clear" w:color="auto" w:fill="auto"/>
            <w:noWrap/>
            <w:vAlign w:val="bottom"/>
          </w:tcPr>
          <w:p w14:paraId="78DE7F86" w14:textId="77777777" w:rsidR="00035F89" w:rsidRDefault="00035F89" w:rsidP="00035F89">
            <w:pPr>
              <w:spacing w:after="0" w:line="240" w:lineRule="auto"/>
              <w:ind w:right="80"/>
              <w:jc w:val="center"/>
              <w:rPr>
                <w:rFonts w:ascii="Arial" w:eastAsia="Times New Roman" w:hAnsi="Arial" w:cs="Arial"/>
                <w:sz w:val="20"/>
                <w:szCs w:val="20"/>
              </w:rPr>
            </w:pPr>
          </w:p>
        </w:tc>
        <w:tc>
          <w:tcPr>
            <w:tcW w:w="1542" w:type="dxa"/>
            <w:tcBorders>
              <w:top w:val="nil"/>
              <w:left w:val="single" w:sz="4" w:space="0" w:color="auto"/>
              <w:right w:val="single" w:sz="4" w:space="0" w:color="auto"/>
            </w:tcBorders>
            <w:shd w:val="clear" w:color="auto" w:fill="auto"/>
            <w:noWrap/>
            <w:vAlign w:val="bottom"/>
          </w:tcPr>
          <w:p w14:paraId="0ACF430D" w14:textId="77777777" w:rsidR="00035F89" w:rsidRPr="00011A63" w:rsidRDefault="00035F89" w:rsidP="00035F89">
            <w:pPr>
              <w:spacing w:after="0" w:line="240" w:lineRule="auto"/>
              <w:jc w:val="center"/>
              <w:rPr>
                <w:rFonts w:ascii="Calibri" w:eastAsia="Times New Roman" w:hAnsi="Calibri" w:cs="Calibri"/>
                <w:color w:val="C00000"/>
              </w:rPr>
            </w:pPr>
          </w:p>
        </w:tc>
        <w:tc>
          <w:tcPr>
            <w:tcW w:w="1486" w:type="dxa"/>
            <w:tcBorders>
              <w:top w:val="nil"/>
              <w:left w:val="single" w:sz="4" w:space="0" w:color="auto"/>
              <w:right w:val="single" w:sz="4" w:space="0" w:color="auto"/>
            </w:tcBorders>
            <w:shd w:val="clear" w:color="000000" w:fill="FFFFFF"/>
            <w:noWrap/>
            <w:vAlign w:val="bottom"/>
          </w:tcPr>
          <w:p w14:paraId="4C4BF781" w14:textId="77777777" w:rsidR="00035F89" w:rsidRPr="00011A63" w:rsidRDefault="00035F89" w:rsidP="00035F89">
            <w:pPr>
              <w:spacing w:after="0" w:line="240" w:lineRule="auto"/>
              <w:jc w:val="center"/>
              <w:rPr>
                <w:rFonts w:ascii="Arial Narrow" w:eastAsia="Times New Roman" w:hAnsi="Arial Narrow" w:cs="Arial"/>
                <w:sz w:val="16"/>
                <w:szCs w:val="16"/>
              </w:rPr>
            </w:pPr>
          </w:p>
        </w:tc>
        <w:tc>
          <w:tcPr>
            <w:tcW w:w="795" w:type="dxa"/>
            <w:tcBorders>
              <w:top w:val="nil"/>
              <w:left w:val="single" w:sz="4" w:space="0" w:color="auto"/>
              <w:right w:val="single" w:sz="4" w:space="0" w:color="auto"/>
            </w:tcBorders>
            <w:shd w:val="clear" w:color="000000" w:fill="FFFFFF"/>
            <w:noWrap/>
            <w:vAlign w:val="bottom"/>
          </w:tcPr>
          <w:p w14:paraId="1962E908" w14:textId="77777777" w:rsidR="00035F89" w:rsidRDefault="00035F89" w:rsidP="00035F89">
            <w:pPr>
              <w:spacing w:after="0" w:line="240" w:lineRule="auto"/>
              <w:jc w:val="center"/>
              <w:rPr>
                <w:rFonts w:ascii="Arial Narrow" w:eastAsia="Times New Roman" w:hAnsi="Arial Narrow" w:cs="Arial"/>
                <w:sz w:val="16"/>
                <w:szCs w:val="16"/>
              </w:rPr>
            </w:pPr>
          </w:p>
        </w:tc>
      </w:tr>
      <w:tr w:rsidR="001A392D" w:rsidRPr="00011A63" w14:paraId="527F5C0E" w14:textId="77777777" w:rsidTr="001A392D">
        <w:trPr>
          <w:trHeight w:val="280"/>
        </w:trPr>
        <w:tc>
          <w:tcPr>
            <w:tcW w:w="2642" w:type="dxa"/>
            <w:tcBorders>
              <w:top w:val="nil"/>
              <w:left w:val="single" w:sz="4" w:space="0" w:color="auto"/>
              <w:bottom w:val="single" w:sz="4" w:space="0" w:color="auto"/>
            </w:tcBorders>
            <w:shd w:val="clear" w:color="000000" w:fill="F2F2F2"/>
            <w:noWrap/>
            <w:vAlign w:val="bottom"/>
          </w:tcPr>
          <w:p w14:paraId="3E412648" w14:textId="183C223A" w:rsidR="00035F89" w:rsidRPr="00011A63" w:rsidRDefault="00035F89" w:rsidP="00035F89">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Development</w:t>
            </w:r>
          </w:p>
        </w:tc>
        <w:tc>
          <w:tcPr>
            <w:tcW w:w="1408" w:type="dxa"/>
            <w:tcBorders>
              <w:top w:val="nil"/>
              <w:bottom w:val="single" w:sz="4" w:space="0" w:color="auto"/>
              <w:right w:val="single" w:sz="4" w:space="0" w:color="auto"/>
            </w:tcBorders>
            <w:shd w:val="clear" w:color="000000" w:fill="FFFFFF"/>
            <w:noWrap/>
            <w:vAlign w:val="bottom"/>
          </w:tcPr>
          <w:p w14:paraId="64665EA9" w14:textId="1065C9B2" w:rsidR="00035F89" w:rsidRDefault="00035F89" w:rsidP="00035F89">
            <w:pPr>
              <w:spacing w:after="0" w:line="240" w:lineRule="auto"/>
              <w:rPr>
                <w:rFonts w:ascii="Arial" w:eastAsia="Times New Roman" w:hAnsi="Arial" w:cs="Arial"/>
                <w:sz w:val="20"/>
                <w:szCs w:val="20"/>
              </w:rPr>
            </w:pPr>
            <w:r>
              <w:rPr>
                <w:rFonts w:ascii="Arial" w:eastAsia="Times New Roman" w:hAnsi="Arial" w:cs="Arial"/>
                <w:sz w:val="20"/>
                <w:szCs w:val="20"/>
              </w:rPr>
              <w:t>12/5 (Fri)</w:t>
            </w:r>
          </w:p>
        </w:tc>
        <w:tc>
          <w:tcPr>
            <w:tcW w:w="3330" w:type="dxa"/>
            <w:tcBorders>
              <w:top w:val="nil"/>
              <w:left w:val="single" w:sz="4" w:space="0" w:color="auto"/>
              <w:bottom w:val="single" w:sz="4" w:space="0" w:color="auto"/>
              <w:right w:val="single" w:sz="4" w:space="0" w:color="auto"/>
            </w:tcBorders>
            <w:shd w:val="clear" w:color="000000" w:fill="FFFFFF"/>
            <w:noWrap/>
            <w:vAlign w:val="bottom"/>
          </w:tcPr>
          <w:p w14:paraId="464A76AD" w14:textId="77777777" w:rsidR="00035F89" w:rsidRPr="00755468" w:rsidRDefault="00035F89" w:rsidP="00035F89">
            <w:pPr>
              <w:spacing w:after="0" w:line="240" w:lineRule="auto"/>
              <w:ind w:right="260"/>
              <w:rPr>
                <w:rFonts w:ascii="Arial" w:eastAsia="Times New Roman" w:hAnsi="Arial" w:cs="Arial"/>
                <w:sz w:val="20"/>
                <w:szCs w:val="20"/>
              </w:rPr>
            </w:pPr>
          </w:p>
        </w:tc>
        <w:tc>
          <w:tcPr>
            <w:tcW w:w="1800" w:type="dxa"/>
            <w:tcBorders>
              <w:top w:val="nil"/>
              <w:left w:val="single" w:sz="4" w:space="0" w:color="auto"/>
              <w:bottom w:val="single" w:sz="4" w:space="0" w:color="auto"/>
              <w:right w:val="single" w:sz="4" w:space="0" w:color="auto"/>
            </w:tcBorders>
            <w:shd w:val="clear" w:color="000000" w:fill="FFFFFF"/>
            <w:noWrap/>
            <w:vAlign w:val="bottom"/>
          </w:tcPr>
          <w:p w14:paraId="31B7994C" w14:textId="6333063D" w:rsidR="00035F89" w:rsidRDefault="00035F89" w:rsidP="00035F89">
            <w:pPr>
              <w:spacing w:after="0" w:line="240" w:lineRule="auto"/>
              <w:ind w:right="130"/>
              <w:jc w:val="center"/>
              <w:rPr>
                <w:rFonts w:ascii="Arial" w:eastAsia="Times New Roman" w:hAnsi="Arial" w:cs="Arial"/>
                <w:sz w:val="20"/>
                <w:szCs w:val="20"/>
              </w:rPr>
            </w:pPr>
            <w:r>
              <w:rPr>
                <w:rFonts w:ascii="Arial" w:eastAsia="Times New Roman" w:hAnsi="Arial" w:cs="Arial"/>
                <w:sz w:val="20"/>
                <w:szCs w:val="20"/>
              </w:rPr>
              <w:t>Ch 23</w:t>
            </w:r>
          </w:p>
        </w:tc>
        <w:tc>
          <w:tcPr>
            <w:tcW w:w="3060" w:type="dxa"/>
            <w:tcBorders>
              <w:top w:val="nil"/>
              <w:left w:val="single" w:sz="4" w:space="0" w:color="auto"/>
              <w:bottom w:val="single" w:sz="4" w:space="0" w:color="auto"/>
              <w:right w:val="single" w:sz="4" w:space="0" w:color="auto"/>
            </w:tcBorders>
            <w:shd w:val="clear" w:color="auto" w:fill="FBE4D5" w:themeFill="accent2" w:themeFillTint="33"/>
            <w:noWrap/>
            <w:vAlign w:val="bottom"/>
          </w:tcPr>
          <w:p w14:paraId="6185C502" w14:textId="386C773F" w:rsidR="00035F89" w:rsidRDefault="00035F89" w:rsidP="00035F89">
            <w:pPr>
              <w:spacing w:after="0" w:line="240" w:lineRule="auto"/>
              <w:ind w:right="80"/>
              <w:jc w:val="center"/>
              <w:rPr>
                <w:rFonts w:ascii="Arial" w:eastAsia="Times New Roman" w:hAnsi="Arial" w:cs="Arial"/>
                <w:sz w:val="20"/>
                <w:szCs w:val="20"/>
              </w:rPr>
            </w:pPr>
            <w:r>
              <w:rPr>
                <w:rFonts w:ascii="Arial" w:eastAsia="Times New Roman" w:hAnsi="Arial" w:cs="Arial"/>
                <w:sz w:val="20"/>
                <w:szCs w:val="20"/>
              </w:rPr>
              <w:t>Worksheet #6 due 12/</w:t>
            </w:r>
            <w:r w:rsidR="001A392D">
              <w:rPr>
                <w:rFonts w:ascii="Arial" w:eastAsia="Times New Roman" w:hAnsi="Arial" w:cs="Arial"/>
                <w:sz w:val="20"/>
                <w:szCs w:val="20"/>
              </w:rPr>
              <w:t>8</w:t>
            </w:r>
            <w:r>
              <w:rPr>
                <w:rFonts w:ascii="Arial" w:eastAsia="Times New Roman" w:hAnsi="Arial" w:cs="Arial"/>
                <w:sz w:val="20"/>
                <w:szCs w:val="20"/>
              </w:rPr>
              <w:t xml:space="preserve"> before class</w:t>
            </w:r>
          </w:p>
          <w:p w14:paraId="6B80D944" w14:textId="77777777" w:rsidR="00035F89" w:rsidRDefault="00035F89" w:rsidP="00035F89">
            <w:pPr>
              <w:spacing w:after="0" w:line="240" w:lineRule="auto"/>
              <w:ind w:right="80"/>
              <w:jc w:val="center"/>
              <w:rPr>
                <w:rFonts w:ascii="Arial" w:eastAsia="Times New Roman" w:hAnsi="Arial" w:cs="Arial"/>
                <w:sz w:val="20"/>
                <w:szCs w:val="20"/>
              </w:rPr>
            </w:pPr>
          </w:p>
        </w:tc>
        <w:tc>
          <w:tcPr>
            <w:tcW w:w="1542"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C5F0E9D" w14:textId="77777777" w:rsidR="00035F89" w:rsidRDefault="00035F89" w:rsidP="00035F89">
            <w:pPr>
              <w:spacing w:after="0" w:line="240" w:lineRule="auto"/>
              <w:jc w:val="center"/>
              <w:rPr>
                <w:rFonts w:ascii="Webdings" w:eastAsia="Times New Roman" w:hAnsi="Webdings" w:cs="Calibri"/>
                <w:color w:val="C00000"/>
              </w:rPr>
            </w:pPr>
            <w:r w:rsidRPr="00011A63">
              <w:rPr>
                <w:rFonts w:ascii="Calibri" w:eastAsia="Times New Roman" w:hAnsi="Calibri" w:cs="Calibri"/>
                <w:color w:val="C00000"/>
              </w:rPr>
              <w:t>N  </w:t>
            </w:r>
            <w:r w:rsidRPr="00011A63">
              <w:rPr>
                <w:rFonts w:ascii="Webdings" w:eastAsia="Times New Roman" w:hAnsi="Webdings" w:cs="Calibri"/>
                <w:color w:val="C00000"/>
              </w:rPr>
              <w:t></w:t>
            </w:r>
          </w:p>
          <w:p w14:paraId="491BEBAE" w14:textId="77777777" w:rsidR="00035F89" w:rsidRPr="00011A63" w:rsidRDefault="00035F89" w:rsidP="00035F89">
            <w:pPr>
              <w:spacing w:after="0" w:line="240" w:lineRule="auto"/>
              <w:rPr>
                <w:rFonts w:ascii="Arial" w:eastAsia="Times New Roman" w:hAnsi="Arial" w:cs="Arial"/>
                <w:sz w:val="20"/>
                <w:szCs w:val="20"/>
              </w:rPr>
            </w:pPr>
          </w:p>
        </w:tc>
        <w:tc>
          <w:tcPr>
            <w:tcW w:w="1486" w:type="dxa"/>
            <w:tcBorders>
              <w:top w:val="nil"/>
              <w:left w:val="single" w:sz="4" w:space="0" w:color="auto"/>
              <w:bottom w:val="single" w:sz="4" w:space="0" w:color="auto"/>
              <w:right w:val="single" w:sz="4" w:space="0" w:color="auto"/>
            </w:tcBorders>
            <w:shd w:val="clear" w:color="000000" w:fill="FFFFFF"/>
            <w:noWrap/>
            <w:vAlign w:val="bottom"/>
          </w:tcPr>
          <w:p w14:paraId="4F2D544B" w14:textId="77777777" w:rsidR="00035F89" w:rsidRPr="00011A63" w:rsidRDefault="00035F89" w:rsidP="00035F89">
            <w:pPr>
              <w:spacing w:after="0" w:line="240" w:lineRule="auto"/>
              <w:jc w:val="center"/>
              <w:rPr>
                <w:rFonts w:ascii="Arial Narrow" w:eastAsia="Times New Roman" w:hAnsi="Arial Narrow" w:cs="Arial"/>
                <w:sz w:val="16"/>
                <w:szCs w:val="16"/>
              </w:rPr>
            </w:pPr>
          </w:p>
        </w:tc>
        <w:tc>
          <w:tcPr>
            <w:tcW w:w="795" w:type="dxa"/>
            <w:tcBorders>
              <w:top w:val="nil"/>
              <w:left w:val="single" w:sz="4" w:space="0" w:color="auto"/>
              <w:bottom w:val="single" w:sz="4" w:space="0" w:color="auto"/>
              <w:right w:val="single" w:sz="4" w:space="0" w:color="auto"/>
            </w:tcBorders>
            <w:shd w:val="clear" w:color="000000" w:fill="FFFFFF"/>
            <w:noWrap/>
            <w:vAlign w:val="bottom"/>
          </w:tcPr>
          <w:p w14:paraId="1907922C" w14:textId="77777777" w:rsidR="00035F89" w:rsidRDefault="00035F89" w:rsidP="00035F89">
            <w:pPr>
              <w:spacing w:after="0" w:line="240" w:lineRule="auto"/>
              <w:jc w:val="center"/>
              <w:rPr>
                <w:rFonts w:ascii="Arial Narrow" w:eastAsia="Times New Roman" w:hAnsi="Arial Narrow" w:cs="Arial"/>
                <w:sz w:val="16"/>
                <w:szCs w:val="16"/>
              </w:rPr>
            </w:pPr>
          </w:p>
        </w:tc>
      </w:tr>
      <w:tr w:rsidR="001A392D" w:rsidRPr="00011A63" w14:paraId="524FD96F" w14:textId="77777777" w:rsidTr="001A392D">
        <w:trPr>
          <w:trHeight w:val="280"/>
        </w:trPr>
        <w:tc>
          <w:tcPr>
            <w:tcW w:w="2642" w:type="dxa"/>
            <w:tcBorders>
              <w:top w:val="single" w:sz="4" w:space="0" w:color="auto"/>
              <w:left w:val="single" w:sz="4" w:space="0" w:color="auto"/>
            </w:tcBorders>
            <w:shd w:val="clear" w:color="000000" w:fill="F2F2F2"/>
            <w:noWrap/>
            <w:vAlign w:val="bottom"/>
          </w:tcPr>
          <w:p w14:paraId="473F2E6D" w14:textId="18F92069" w:rsidR="001A392D" w:rsidRDefault="001A392D" w:rsidP="00035F89">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16- Development (cont)</w:t>
            </w:r>
          </w:p>
        </w:tc>
        <w:tc>
          <w:tcPr>
            <w:tcW w:w="1408" w:type="dxa"/>
            <w:tcBorders>
              <w:top w:val="single" w:sz="4" w:space="0" w:color="auto"/>
              <w:right w:val="single" w:sz="4" w:space="0" w:color="auto"/>
            </w:tcBorders>
            <w:shd w:val="clear" w:color="000000" w:fill="FFFFFF"/>
            <w:noWrap/>
            <w:vAlign w:val="bottom"/>
          </w:tcPr>
          <w:p w14:paraId="5DE4D40D" w14:textId="4D5564F6" w:rsidR="001A392D" w:rsidRDefault="001A392D" w:rsidP="00035F89">
            <w:pPr>
              <w:spacing w:after="0" w:line="240" w:lineRule="auto"/>
              <w:rPr>
                <w:rFonts w:ascii="Arial" w:eastAsia="Times New Roman" w:hAnsi="Arial" w:cs="Arial"/>
                <w:sz w:val="20"/>
                <w:szCs w:val="20"/>
              </w:rPr>
            </w:pPr>
            <w:r>
              <w:rPr>
                <w:rFonts w:ascii="Arial" w:eastAsia="Times New Roman" w:hAnsi="Arial" w:cs="Arial"/>
                <w:sz w:val="20"/>
                <w:szCs w:val="20"/>
              </w:rPr>
              <w:t>12/8 (Mon)</w:t>
            </w:r>
          </w:p>
        </w:tc>
        <w:tc>
          <w:tcPr>
            <w:tcW w:w="3330" w:type="dxa"/>
            <w:tcBorders>
              <w:top w:val="single" w:sz="4" w:space="0" w:color="auto"/>
              <w:left w:val="single" w:sz="4" w:space="0" w:color="auto"/>
              <w:right w:val="single" w:sz="4" w:space="0" w:color="auto"/>
            </w:tcBorders>
            <w:shd w:val="clear" w:color="000000" w:fill="FFFFFF"/>
            <w:noWrap/>
            <w:vAlign w:val="bottom"/>
          </w:tcPr>
          <w:p w14:paraId="2EA7E95D" w14:textId="77777777" w:rsidR="001A392D" w:rsidRDefault="001A392D" w:rsidP="00035F89">
            <w:pPr>
              <w:spacing w:after="0" w:line="240" w:lineRule="auto"/>
              <w:ind w:right="260"/>
              <w:rPr>
                <w:rFonts w:ascii="Arial" w:eastAsia="Times New Roman" w:hAnsi="Arial" w:cs="Arial"/>
                <w:sz w:val="20"/>
                <w:szCs w:val="20"/>
              </w:rPr>
            </w:pPr>
          </w:p>
        </w:tc>
        <w:tc>
          <w:tcPr>
            <w:tcW w:w="1800" w:type="dxa"/>
            <w:tcBorders>
              <w:top w:val="single" w:sz="4" w:space="0" w:color="auto"/>
              <w:left w:val="single" w:sz="4" w:space="0" w:color="auto"/>
              <w:right w:val="single" w:sz="4" w:space="0" w:color="auto"/>
            </w:tcBorders>
            <w:shd w:val="clear" w:color="000000" w:fill="FFFFFF"/>
            <w:noWrap/>
            <w:vAlign w:val="bottom"/>
          </w:tcPr>
          <w:p w14:paraId="7AB06B2D" w14:textId="77777777" w:rsidR="001A392D" w:rsidRDefault="001A392D" w:rsidP="00035F89">
            <w:pPr>
              <w:spacing w:after="0" w:line="240" w:lineRule="auto"/>
              <w:ind w:right="130"/>
              <w:jc w:val="center"/>
              <w:rPr>
                <w:rFonts w:ascii="Arial" w:eastAsia="Times New Roman" w:hAnsi="Arial" w:cs="Arial"/>
                <w:sz w:val="20"/>
                <w:szCs w:val="20"/>
              </w:rPr>
            </w:pPr>
          </w:p>
        </w:tc>
        <w:tc>
          <w:tcPr>
            <w:tcW w:w="3060" w:type="dxa"/>
            <w:tcBorders>
              <w:top w:val="single" w:sz="4" w:space="0" w:color="auto"/>
              <w:left w:val="single" w:sz="4" w:space="0" w:color="auto"/>
              <w:right w:val="single" w:sz="4" w:space="0" w:color="auto"/>
            </w:tcBorders>
            <w:shd w:val="clear" w:color="000000" w:fill="FFFFFF"/>
            <w:noWrap/>
            <w:vAlign w:val="bottom"/>
          </w:tcPr>
          <w:p w14:paraId="5D0C87BF" w14:textId="77777777" w:rsidR="001A392D" w:rsidRPr="00011A63" w:rsidRDefault="001A392D" w:rsidP="00035F89">
            <w:pPr>
              <w:spacing w:after="0" w:line="240" w:lineRule="auto"/>
              <w:ind w:right="80"/>
              <w:rPr>
                <w:rFonts w:ascii="Arial" w:eastAsia="Times New Roman" w:hAnsi="Arial" w:cs="Arial"/>
                <w:sz w:val="20"/>
                <w:szCs w:val="20"/>
              </w:rPr>
            </w:pPr>
          </w:p>
        </w:tc>
        <w:tc>
          <w:tcPr>
            <w:tcW w:w="1542" w:type="dxa"/>
            <w:tcBorders>
              <w:top w:val="single" w:sz="4" w:space="0" w:color="auto"/>
              <w:left w:val="single" w:sz="4" w:space="0" w:color="auto"/>
              <w:right w:val="single" w:sz="4" w:space="0" w:color="auto"/>
            </w:tcBorders>
            <w:shd w:val="clear" w:color="000000" w:fill="FFFFFF"/>
            <w:noWrap/>
            <w:vAlign w:val="bottom"/>
          </w:tcPr>
          <w:p w14:paraId="44C08187" w14:textId="77777777" w:rsidR="001A392D" w:rsidRPr="00011A63" w:rsidRDefault="001A392D" w:rsidP="00035F89">
            <w:pPr>
              <w:spacing w:after="0" w:line="240" w:lineRule="auto"/>
              <w:rPr>
                <w:rFonts w:ascii="Arial" w:eastAsia="Times New Roman" w:hAnsi="Arial" w:cs="Arial"/>
                <w:sz w:val="20"/>
                <w:szCs w:val="20"/>
              </w:rPr>
            </w:pPr>
          </w:p>
        </w:tc>
        <w:tc>
          <w:tcPr>
            <w:tcW w:w="1486" w:type="dxa"/>
            <w:tcBorders>
              <w:top w:val="single" w:sz="4" w:space="0" w:color="auto"/>
              <w:left w:val="single" w:sz="4" w:space="0" w:color="auto"/>
              <w:right w:val="single" w:sz="4" w:space="0" w:color="auto"/>
            </w:tcBorders>
            <w:shd w:val="clear" w:color="000000" w:fill="FFFFFF"/>
            <w:noWrap/>
            <w:vAlign w:val="bottom"/>
          </w:tcPr>
          <w:p w14:paraId="2835FB66" w14:textId="77777777" w:rsidR="001A392D" w:rsidRPr="00011A63" w:rsidRDefault="001A392D" w:rsidP="00035F89">
            <w:pPr>
              <w:spacing w:after="0" w:line="240" w:lineRule="auto"/>
              <w:jc w:val="center"/>
              <w:rPr>
                <w:rFonts w:ascii="Arial Narrow" w:eastAsia="Times New Roman" w:hAnsi="Arial Narrow" w:cs="Arial"/>
                <w:sz w:val="16"/>
                <w:szCs w:val="16"/>
              </w:rPr>
            </w:pPr>
          </w:p>
        </w:tc>
        <w:tc>
          <w:tcPr>
            <w:tcW w:w="795" w:type="dxa"/>
            <w:tcBorders>
              <w:top w:val="single" w:sz="4" w:space="0" w:color="auto"/>
              <w:left w:val="single" w:sz="4" w:space="0" w:color="auto"/>
              <w:bottom w:val="single" w:sz="8" w:space="0" w:color="auto"/>
              <w:right w:val="single" w:sz="8" w:space="0" w:color="auto"/>
            </w:tcBorders>
            <w:shd w:val="clear" w:color="000000" w:fill="FFFFFF"/>
            <w:noWrap/>
            <w:vAlign w:val="bottom"/>
          </w:tcPr>
          <w:p w14:paraId="39FA4C5A" w14:textId="77777777" w:rsidR="001A392D" w:rsidRPr="00011A63" w:rsidRDefault="001A392D" w:rsidP="00035F89">
            <w:pPr>
              <w:spacing w:after="0" w:line="240" w:lineRule="auto"/>
              <w:jc w:val="center"/>
              <w:rPr>
                <w:rFonts w:ascii="Arial Narrow" w:eastAsia="Times New Roman" w:hAnsi="Arial Narrow" w:cs="Arial"/>
                <w:sz w:val="16"/>
                <w:szCs w:val="16"/>
              </w:rPr>
            </w:pPr>
          </w:p>
        </w:tc>
      </w:tr>
      <w:tr w:rsidR="001A392D" w:rsidRPr="00011A63" w14:paraId="6E7701DE" w14:textId="77777777" w:rsidTr="001A392D">
        <w:trPr>
          <w:trHeight w:val="280"/>
        </w:trPr>
        <w:tc>
          <w:tcPr>
            <w:tcW w:w="2642" w:type="dxa"/>
            <w:tcBorders>
              <w:left w:val="single" w:sz="4" w:space="0" w:color="auto"/>
              <w:bottom w:val="single" w:sz="4" w:space="0" w:color="auto"/>
            </w:tcBorders>
            <w:shd w:val="clear" w:color="000000" w:fill="F2F2F2"/>
            <w:noWrap/>
            <w:vAlign w:val="bottom"/>
          </w:tcPr>
          <w:p w14:paraId="2D72D29E" w14:textId="77777777" w:rsidR="00035F89" w:rsidRPr="00011A63" w:rsidRDefault="00035F89" w:rsidP="00035F89">
            <w:pPr>
              <w:spacing w:after="0" w:line="240" w:lineRule="auto"/>
              <w:ind w:right="810"/>
              <w:rPr>
                <w:rFonts w:ascii="Arial" w:eastAsia="Times New Roman" w:hAnsi="Arial" w:cs="Arial"/>
                <w:b/>
                <w:bCs/>
                <w:sz w:val="20"/>
                <w:szCs w:val="20"/>
              </w:rPr>
            </w:pPr>
            <w:r>
              <w:rPr>
                <w:rFonts w:ascii="Arial" w:eastAsia="Times New Roman" w:hAnsi="Arial" w:cs="Arial"/>
                <w:b/>
                <w:bCs/>
                <w:sz w:val="20"/>
                <w:szCs w:val="20"/>
              </w:rPr>
              <w:t>16- Review</w:t>
            </w:r>
          </w:p>
        </w:tc>
        <w:tc>
          <w:tcPr>
            <w:tcW w:w="1408" w:type="dxa"/>
            <w:tcBorders>
              <w:bottom w:val="single" w:sz="4" w:space="0" w:color="auto"/>
              <w:right w:val="single" w:sz="4" w:space="0" w:color="auto"/>
            </w:tcBorders>
            <w:shd w:val="clear" w:color="000000" w:fill="FFFFFF"/>
            <w:noWrap/>
            <w:vAlign w:val="bottom"/>
          </w:tcPr>
          <w:p w14:paraId="2906CFE4" w14:textId="73BCDFAF" w:rsidR="00035F89" w:rsidRDefault="00035F89" w:rsidP="00035F89">
            <w:pPr>
              <w:spacing w:after="0" w:line="240" w:lineRule="auto"/>
              <w:rPr>
                <w:rFonts w:ascii="Arial" w:eastAsia="Times New Roman" w:hAnsi="Arial" w:cs="Arial"/>
                <w:sz w:val="20"/>
                <w:szCs w:val="20"/>
              </w:rPr>
            </w:pPr>
            <w:r>
              <w:rPr>
                <w:rFonts w:ascii="Arial" w:eastAsia="Times New Roman" w:hAnsi="Arial" w:cs="Arial"/>
                <w:sz w:val="20"/>
                <w:szCs w:val="20"/>
              </w:rPr>
              <w:t>12/</w:t>
            </w:r>
            <w:r w:rsidR="001A392D">
              <w:rPr>
                <w:rFonts w:ascii="Arial" w:eastAsia="Times New Roman" w:hAnsi="Arial" w:cs="Arial"/>
                <w:sz w:val="20"/>
                <w:szCs w:val="20"/>
              </w:rPr>
              <w:t>10</w:t>
            </w:r>
            <w:r>
              <w:rPr>
                <w:rFonts w:ascii="Arial" w:eastAsia="Times New Roman" w:hAnsi="Arial" w:cs="Arial"/>
                <w:sz w:val="20"/>
                <w:szCs w:val="20"/>
              </w:rPr>
              <w:t xml:space="preserve"> (</w:t>
            </w:r>
            <w:r w:rsidR="001A392D">
              <w:rPr>
                <w:rFonts w:ascii="Arial" w:eastAsia="Times New Roman" w:hAnsi="Arial" w:cs="Arial"/>
                <w:sz w:val="20"/>
                <w:szCs w:val="20"/>
              </w:rPr>
              <w:t>Wed</w:t>
            </w:r>
            <w:r>
              <w:rPr>
                <w:rFonts w:ascii="Arial" w:eastAsia="Times New Roman" w:hAnsi="Arial" w:cs="Arial"/>
                <w:sz w:val="20"/>
                <w:szCs w:val="20"/>
              </w:rPr>
              <w:t>)</w:t>
            </w:r>
          </w:p>
        </w:tc>
        <w:tc>
          <w:tcPr>
            <w:tcW w:w="3330" w:type="dxa"/>
            <w:tcBorders>
              <w:left w:val="single" w:sz="4" w:space="0" w:color="auto"/>
              <w:bottom w:val="single" w:sz="4" w:space="0" w:color="auto"/>
              <w:right w:val="single" w:sz="4" w:space="0" w:color="auto"/>
            </w:tcBorders>
            <w:shd w:val="clear" w:color="000000" w:fill="FFFFFF"/>
            <w:noWrap/>
            <w:vAlign w:val="bottom"/>
          </w:tcPr>
          <w:p w14:paraId="0562252A" w14:textId="77777777" w:rsidR="00035F89" w:rsidRPr="00755468" w:rsidRDefault="00035F89" w:rsidP="00035F89">
            <w:pPr>
              <w:spacing w:after="0" w:line="240" w:lineRule="auto"/>
              <w:ind w:right="260"/>
              <w:rPr>
                <w:rFonts w:ascii="Arial" w:eastAsia="Times New Roman" w:hAnsi="Arial" w:cs="Arial"/>
                <w:sz w:val="20"/>
                <w:szCs w:val="20"/>
              </w:rPr>
            </w:pPr>
            <w:r>
              <w:rPr>
                <w:rFonts w:ascii="Arial" w:eastAsia="Times New Roman" w:hAnsi="Arial" w:cs="Arial"/>
                <w:sz w:val="20"/>
                <w:szCs w:val="20"/>
              </w:rPr>
              <w:t>Review Exam #3</w:t>
            </w:r>
          </w:p>
        </w:tc>
        <w:tc>
          <w:tcPr>
            <w:tcW w:w="1800" w:type="dxa"/>
            <w:tcBorders>
              <w:left w:val="single" w:sz="4" w:space="0" w:color="auto"/>
              <w:bottom w:val="single" w:sz="4" w:space="0" w:color="auto"/>
              <w:right w:val="single" w:sz="4" w:space="0" w:color="auto"/>
            </w:tcBorders>
            <w:shd w:val="clear" w:color="000000" w:fill="FFFFFF"/>
            <w:noWrap/>
            <w:vAlign w:val="bottom"/>
          </w:tcPr>
          <w:p w14:paraId="21386CBD" w14:textId="77777777" w:rsidR="00035F89" w:rsidRDefault="00035F89" w:rsidP="00035F89">
            <w:pPr>
              <w:spacing w:after="0" w:line="240" w:lineRule="auto"/>
              <w:ind w:right="130"/>
              <w:jc w:val="center"/>
              <w:rPr>
                <w:rFonts w:ascii="Arial" w:eastAsia="Times New Roman" w:hAnsi="Arial" w:cs="Arial"/>
                <w:sz w:val="20"/>
                <w:szCs w:val="20"/>
              </w:rPr>
            </w:pPr>
          </w:p>
        </w:tc>
        <w:tc>
          <w:tcPr>
            <w:tcW w:w="3060" w:type="dxa"/>
            <w:tcBorders>
              <w:left w:val="single" w:sz="4" w:space="0" w:color="auto"/>
              <w:bottom w:val="single" w:sz="4" w:space="0" w:color="auto"/>
              <w:right w:val="single" w:sz="4" w:space="0" w:color="auto"/>
            </w:tcBorders>
            <w:shd w:val="clear" w:color="000000" w:fill="FFFFFF"/>
            <w:noWrap/>
            <w:vAlign w:val="bottom"/>
          </w:tcPr>
          <w:p w14:paraId="0CB05625" w14:textId="77777777" w:rsidR="00035F89" w:rsidRPr="00011A63" w:rsidRDefault="00035F89" w:rsidP="00035F89">
            <w:pPr>
              <w:spacing w:after="0" w:line="240" w:lineRule="auto"/>
              <w:ind w:right="80"/>
              <w:rPr>
                <w:rFonts w:ascii="Arial" w:eastAsia="Times New Roman" w:hAnsi="Arial" w:cs="Arial"/>
                <w:sz w:val="20"/>
                <w:szCs w:val="20"/>
              </w:rPr>
            </w:pPr>
          </w:p>
        </w:tc>
        <w:tc>
          <w:tcPr>
            <w:tcW w:w="1542" w:type="dxa"/>
            <w:tcBorders>
              <w:left w:val="single" w:sz="4" w:space="0" w:color="auto"/>
              <w:bottom w:val="single" w:sz="4" w:space="0" w:color="auto"/>
              <w:right w:val="single" w:sz="4" w:space="0" w:color="auto"/>
            </w:tcBorders>
            <w:shd w:val="clear" w:color="000000" w:fill="FFFFFF"/>
            <w:noWrap/>
            <w:vAlign w:val="bottom"/>
          </w:tcPr>
          <w:p w14:paraId="63E587DB" w14:textId="77777777" w:rsidR="00035F89" w:rsidRPr="00011A63" w:rsidRDefault="00035F89" w:rsidP="00035F89">
            <w:pPr>
              <w:spacing w:after="0" w:line="240" w:lineRule="auto"/>
              <w:rPr>
                <w:rFonts w:ascii="Arial" w:eastAsia="Times New Roman" w:hAnsi="Arial" w:cs="Arial"/>
                <w:sz w:val="20"/>
                <w:szCs w:val="20"/>
              </w:rPr>
            </w:pPr>
          </w:p>
        </w:tc>
        <w:tc>
          <w:tcPr>
            <w:tcW w:w="1486" w:type="dxa"/>
            <w:tcBorders>
              <w:left w:val="single" w:sz="4" w:space="0" w:color="auto"/>
              <w:bottom w:val="single" w:sz="4" w:space="0" w:color="auto"/>
              <w:right w:val="single" w:sz="4" w:space="0" w:color="auto"/>
            </w:tcBorders>
            <w:shd w:val="clear" w:color="000000" w:fill="FFFFFF"/>
            <w:noWrap/>
            <w:vAlign w:val="bottom"/>
          </w:tcPr>
          <w:p w14:paraId="7799C229" w14:textId="77777777" w:rsidR="00035F89" w:rsidRPr="00011A63" w:rsidRDefault="00035F89" w:rsidP="00035F89">
            <w:pPr>
              <w:spacing w:after="0" w:line="240" w:lineRule="auto"/>
              <w:jc w:val="center"/>
              <w:rPr>
                <w:rFonts w:ascii="Arial Narrow" w:eastAsia="Times New Roman" w:hAnsi="Arial Narrow" w:cs="Arial"/>
                <w:sz w:val="16"/>
                <w:szCs w:val="16"/>
              </w:rPr>
            </w:pPr>
          </w:p>
        </w:tc>
        <w:tc>
          <w:tcPr>
            <w:tcW w:w="795" w:type="dxa"/>
            <w:tcBorders>
              <w:top w:val="single" w:sz="4" w:space="0" w:color="auto"/>
              <w:left w:val="single" w:sz="4" w:space="0" w:color="auto"/>
              <w:bottom w:val="single" w:sz="8" w:space="0" w:color="auto"/>
              <w:right w:val="single" w:sz="8" w:space="0" w:color="auto"/>
            </w:tcBorders>
            <w:shd w:val="clear" w:color="000000" w:fill="FFFFFF"/>
            <w:noWrap/>
            <w:vAlign w:val="bottom"/>
          </w:tcPr>
          <w:p w14:paraId="60BA846C" w14:textId="77777777" w:rsidR="00035F89" w:rsidRPr="00011A63" w:rsidRDefault="00035F89" w:rsidP="00035F89">
            <w:pPr>
              <w:spacing w:after="0" w:line="240" w:lineRule="auto"/>
              <w:jc w:val="center"/>
              <w:rPr>
                <w:rFonts w:ascii="Arial Narrow" w:eastAsia="Times New Roman" w:hAnsi="Arial Narrow" w:cs="Arial"/>
                <w:sz w:val="16"/>
                <w:szCs w:val="16"/>
              </w:rPr>
            </w:pPr>
          </w:p>
        </w:tc>
      </w:tr>
      <w:tr w:rsidR="00035F89" w:rsidRPr="00011A63" w14:paraId="28E5111E" w14:textId="77777777" w:rsidTr="001A392D">
        <w:trPr>
          <w:trHeight w:val="280"/>
        </w:trPr>
        <w:tc>
          <w:tcPr>
            <w:tcW w:w="2642" w:type="dxa"/>
            <w:tcBorders>
              <w:top w:val="single" w:sz="4" w:space="0" w:color="auto"/>
              <w:left w:val="nil"/>
              <w:bottom w:val="nil"/>
              <w:right w:val="nil"/>
            </w:tcBorders>
            <w:shd w:val="clear" w:color="000000" w:fill="FFFFFF"/>
            <w:noWrap/>
            <w:vAlign w:val="bottom"/>
            <w:hideMark/>
          </w:tcPr>
          <w:p w14:paraId="668F8B4C" w14:textId="77777777" w:rsidR="00035F89" w:rsidRPr="00011A63" w:rsidRDefault="00035F89" w:rsidP="00035F89">
            <w:pPr>
              <w:spacing w:after="0" w:line="240" w:lineRule="auto"/>
              <w:ind w:right="810"/>
              <w:rPr>
                <w:rFonts w:ascii="Arial" w:eastAsia="Times New Roman" w:hAnsi="Arial" w:cs="Arial"/>
                <w:sz w:val="20"/>
                <w:szCs w:val="20"/>
              </w:rPr>
            </w:pPr>
            <w:r w:rsidRPr="00011A63">
              <w:rPr>
                <w:rFonts w:ascii="Arial" w:eastAsia="Times New Roman" w:hAnsi="Arial" w:cs="Arial"/>
                <w:sz w:val="20"/>
                <w:szCs w:val="20"/>
              </w:rPr>
              <w:t> </w:t>
            </w:r>
          </w:p>
        </w:tc>
        <w:tc>
          <w:tcPr>
            <w:tcW w:w="1408" w:type="dxa"/>
            <w:tcBorders>
              <w:top w:val="single" w:sz="4" w:space="0" w:color="auto"/>
              <w:left w:val="nil"/>
              <w:bottom w:val="nil"/>
              <w:right w:val="nil"/>
            </w:tcBorders>
            <w:shd w:val="clear" w:color="000000" w:fill="FFFFFF"/>
            <w:noWrap/>
            <w:vAlign w:val="bottom"/>
            <w:hideMark/>
          </w:tcPr>
          <w:p w14:paraId="2BDFC0F2" w14:textId="77777777" w:rsidR="00035F89" w:rsidRPr="00011A63" w:rsidRDefault="00035F89" w:rsidP="00035F89">
            <w:pPr>
              <w:spacing w:after="0" w:line="240" w:lineRule="auto"/>
              <w:rPr>
                <w:rFonts w:ascii="Arial" w:eastAsia="Times New Roman" w:hAnsi="Arial" w:cs="Arial"/>
                <w:sz w:val="20"/>
                <w:szCs w:val="20"/>
              </w:rPr>
            </w:pPr>
            <w:r w:rsidRPr="00011A63">
              <w:rPr>
                <w:rFonts w:ascii="Arial" w:eastAsia="Times New Roman" w:hAnsi="Arial" w:cs="Arial"/>
                <w:sz w:val="20"/>
                <w:szCs w:val="20"/>
              </w:rPr>
              <w:t> </w:t>
            </w:r>
          </w:p>
        </w:tc>
        <w:tc>
          <w:tcPr>
            <w:tcW w:w="3330" w:type="dxa"/>
            <w:tcBorders>
              <w:top w:val="single" w:sz="4" w:space="0" w:color="auto"/>
              <w:left w:val="nil"/>
              <w:bottom w:val="nil"/>
              <w:right w:val="nil"/>
            </w:tcBorders>
            <w:shd w:val="clear" w:color="000000" w:fill="FFFFFF"/>
            <w:noWrap/>
            <w:vAlign w:val="bottom"/>
            <w:hideMark/>
          </w:tcPr>
          <w:p w14:paraId="41F9D1B1" w14:textId="77777777" w:rsidR="00035F89" w:rsidRPr="00011A63" w:rsidRDefault="00035F89" w:rsidP="00035F89">
            <w:pPr>
              <w:spacing w:after="0" w:line="240" w:lineRule="auto"/>
              <w:ind w:right="260"/>
              <w:rPr>
                <w:rFonts w:ascii="Arial" w:eastAsia="Times New Roman" w:hAnsi="Arial" w:cs="Arial"/>
                <w:sz w:val="20"/>
                <w:szCs w:val="20"/>
              </w:rPr>
            </w:pPr>
            <w:r w:rsidRPr="00011A63">
              <w:rPr>
                <w:rFonts w:ascii="Arial" w:eastAsia="Times New Roman" w:hAnsi="Arial" w:cs="Arial"/>
                <w:sz w:val="20"/>
                <w:szCs w:val="20"/>
              </w:rPr>
              <w:t> </w:t>
            </w:r>
          </w:p>
        </w:tc>
        <w:tc>
          <w:tcPr>
            <w:tcW w:w="1800" w:type="dxa"/>
            <w:tcBorders>
              <w:top w:val="single" w:sz="4" w:space="0" w:color="auto"/>
              <w:left w:val="nil"/>
              <w:bottom w:val="nil"/>
              <w:right w:val="nil"/>
            </w:tcBorders>
            <w:shd w:val="clear" w:color="000000" w:fill="FFFFFF"/>
            <w:noWrap/>
            <w:vAlign w:val="bottom"/>
            <w:hideMark/>
          </w:tcPr>
          <w:p w14:paraId="27EE3B9C" w14:textId="77777777" w:rsidR="00035F89" w:rsidRPr="00011A63" w:rsidRDefault="00035F89" w:rsidP="00035F89">
            <w:pPr>
              <w:spacing w:after="0" w:line="240" w:lineRule="auto"/>
              <w:ind w:right="130"/>
              <w:rPr>
                <w:rFonts w:ascii="Arial" w:eastAsia="Times New Roman" w:hAnsi="Arial" w:cs="Arial"/>
                <w:sz w:val="20"/>
                <w:szCs w:val="20"/>
              </w:rPr>
            </w:pPr>
            <w:r w:rsidRPr="00011A63">
              <w:rPr>
                <w:rFonts w:ascii="Arial" w:eastAsia="Times New Roman" w:hAnsi="Arial" w:cs="Arial"/>
                <w:sz w:val="20"/>
                <w:szCs w:val="20"/>
              </w:rPr>
              <w:t> </w:t>
            </w:r>
          </w:p>
        </w:tc>
        <w:tc>
          <w:tcPr>
            <w:tcW w:w="3060" w:type="dxa"/>
            <w:tcBorders>
              <w:top w:val="single" w:sz="4" w:space="0" w:color="auto"/>
              <w:left w:val="nil"/>
              <w:bottom w:val="nil"/>
              <w:right w:val="nil"/>
            </w:tcBorders>
            <w:shd w:val="clear" w:color="000000" w:fill="FFFFFF"/>
            <w:noWrap/>
            <w:vAlign w:val="bottom"/>
            <w:hideMark/>
          </w:tcPr>
          <w:p w14:paraId="79718E02" w14:textId="77777777" w:rsidR="00035F89" w:rsidRPr="00011A63" w:rsidRDefault="00035F89" w:rsidP="00035F89">
            <w:pPr>
              <w:spacing w:after="0" w:line="240" w:lineRule="auto"/>
              <w:ind w:right="80"/>
              <w:rPr>
                <w:rFonts w:ascii="Arial" w:eastAsia="Times New Roman" w:hAnsi="Arial" w:cs="Arial"/>
                <w:sz w:val="20"/>
                <w:szCs w:val="20"/>
              </w:rPr>
            </w:pPr>
            <w:r w:rsidRPr="00011A63">
              <w:rPr>
                <w:rFonts w:ascii="Arial" w:eastAsia="Times New Roman" w:hAnsi="Arial" w:cs="Arial"/>
                <w:sz w:val="20"/>
                <w:szCs w:val="20"/>
              </w:rPr>
              <w:t> </w:t>
            </w:r>
          </w:p>
        </w:tc>
        <w:tc>
          <w:tcPr>
            <w:tcW w:w="1542" w:type="dxa"/>
            <w:tcBorders>
              <w:top w:val="single" w:sz="4" w:space="0" w:color="auto"/>
              <w:left w:val="nil"/>
              <w:bottom w:val="nil"/>
              <w:right w:val="nil"/>
            </w:tcBorders>
            <w:shd w:val="clear" w:color="000000" w:fill="FFFFFF"/>
            <w:noWrap/>
            <w:vAlign w:val="bottom"/>
            <w:hideMark/>
          </w:tcPr>
          <w:p w14:paraId="1461E7BA" w14:textId="77777777" w:rsidR="00035F89" w:rsidRPr="00011A63" w:rsidRDefault="00035F89" w:rsidP="00035F89">
            <w:pPr>
              <w:spacing w:after="0" w:line="240" w:lineRule="auto"/>
              <w:rPr>
                <w:rFonts w:ascii="Arial" w:eastAsia="Times New Roman" w:hAnsi="Arial" w:cs="Arial"/>
                <w:sz w:val="20"/>
                <w:szCs w:val="20"/>
              </w:rPr>
            </w:pPr>
            <w:r w:rsidRPr="00011A63">
              <w:rPr>
                <w:rFonts w:ascii="Arial" w:eastAsia="Times New Roman" w:hAnsi="Arial" w:cs="Arial"/>
                <w:sz w:val="20"/>
                <w:szCs w:val="20"/>
              </w:rPr>
              <w:t> </w:t>
            </w:r>
          </w:p>
        </w:tc>
        <w:tc>
          <w:tcPr>
            <w:tcW w:w="1486" w:type="dxa"/>
            <w:tcBorders>
              <w:top w:val="single" w:sz="4" w:space="0" w:color="auto"/>
              <w:left w:val="nil"/>
              <w:bottom w:val="nil"/>
              <w:right w:val="nil"/>
            </w:tcBorders>
            <w:shd w:val="clear" w:color="000000" w:fill="FFFFFF"/>
            <w:noWrap/>
            <w:vAlign w:val="bottom"/>
            <w:hideMark/>
          </w:tcPr>
          <w:p w14:paraId="0B038DEF" w14:textId="77777777" w:rsidR="00035F89" w:rsidRPr="00011A63" w:rsidRDefault="00035F89" w:rsidP="00035F89">
            <w:pPr>
              <w:spacing w:after="0" w:line="240" w:lineRule="auto"/>
              <w:rPr>
                <w:rFonts w:ascii="Arial" w:eastAsia="Times New Roman" w:hAnsi="Arial" w:cs="Arial"/>
                <w:sz w:val="20"/>
                <w:szCs w:val="20"/>
              </w:rPr>
            </w:pPr>
            <w:r w:rsidRPr="00011A63">
              <w:rPr>
                <w:rFonts w:ascii="Arial" w:eastAsia="Times New Roman" w:hAnsi="Arial" w:cs="Arial"/>
                <w:sz w:val="20"/>
                <w:szCs w:val="20"/>
              </w:rPr>
              <w:t> </w:t>
            </w:r>
          </w:p>
        </w:tc>
        <w:tc>
          <w:tcPr>
            <w:tcW w:w="795" w:type="dxa"/>
            <w:tcBorders>
              <w:top w:val="nil"/>
              <w:left w:val="nil"/>
              <w:bottom w:val="nil"/>
              <w:right w:val="nil"/>
            </w:tcBorders>
            <w:shd w:val="clear" w:color="000000" w:fill="FFFFFF"/>
            <w:noWrap/>
            <w:vAlign w:val="bottom"/>
            <w:hideMark/>
          </w:tcPr>
          <w:p w14:paraId="2268C89E" w14:textId="77777777" w:rsidR="00035F89" w:rsidRPr="00011A63" w:rsidRDefault="00035F89" w:rsidP="00035F89">
            <w:pPr>
              <w:spacing w:after="0" w:line="240" w:lineRule="auto"/>
              <w:rPr>
                <w:rFonts w:ascii="Arial" w:eastAsia="Times New Roman" w:hAnsi="Arial" w:cs="Arial"/>
                <w:sz w:val="20"/>
                <w:szCs w:val="20"/>
              </w:rPr>
            </w:pPr>
            <w:r w:rsidRPr="00011A63">
              <w:rPr>
                <w:rFonts w:ascii="Arial" w:eastAsia="Times New Roman" w:hAnsi="Arial" w:cs="Arial"/>
                <w:sz w:val="20"/>
                <w:szCs w:val="20"/>
              </w:rPr>
              <w:t> </w:t>
            </w:r>
          </w:p>
        </w:tc>
      </w:tr>
      <w:tr w:rsidR="00035F89" w:rsidRPr="00011A63" w14:paraId="5BC359F7" w14:textId="77777777" w:rsidTr="006A6B00">
        <w:trPr>
          <w:trHeight w:val="260"/>
        </w:trPr>
        <w:tc>
          <w:tcPr>
            <w:tcW w:w="4050" w:type="dxa"/>
            <w:gridSpan w:val="2"/>
            <w:tcBorders>
              <w:top w:val="single" w:sz="8" w:space="0" w:color="auto"/>
              <w:left w:val="single" w:sz="8" w:space="0" w:color="auto"/>
              <w:bottom w:val="single" w:sz="4" w:space="0" w:color="auto"/>
              <w:right w:val="nil"/>
            </w:tcBorders>
            <w:shd w:val="clear" w:color="000000" w:fill="000000"/>
            <w:noWrap/>
            <w:vAlign w:val="bottom"/>
            <w:hideMark/>
          </w:tcPr>
          <w:p w14:paraId="76CE7CD1" w14:textId="77777777" w:rsidR="00035F89" w:rsidRPr="00011A63" w:rsidRDefault="00035F89" w:rsidP="00035F89">
            <w:pPr>
              <w:spacing w:after="0" w:line="240" w:lineRule="auto"/>
              <w:ind w:right="810" w:firstLineChars="100" w:firstLine="200"/>
              <w:jc w:val="right"/>
              <w:rPr>
                <w:rFonts w:ascii="Arial" w:eastAsia="Times New Roman" w:hAnsi="Arial" w:cs="Arial"/>
                <w:i/>
                <w:iCs/>
                <w:color w:val="FFFFFF"/>
                <w:sz w:val="20"/>
                <w:szCs w:val="20"/>
              </w:rPr>
            </w:pPr>
            <w:r w:rsidRPr="00011A63">
              <w:rPr>
                <w:rFonts w:ascii="Arial" w:eastAsia="Times New Roman" w:hAnsi="Arial" w:cs="Arial"/>
                <w:i/>
                <w:iCs/>
                <w:color w:val="FFFFFF"/>
                <w:sz w:val="20"/>
                <w:szCs w:val="20"/>
              </w:rPr>
              <w:t>*Graded Component Types:</w:t>
            </w:r>
          </w:p>
        </w:tc>
        <w:tc>
          <w:tcPr>
            <w:tcW w:w="3330" w:type="dxa"/>
            <w:tcBorders>
              <w:top w:val="single" w:sz="8" w:space="0" w:color="auto"/>
              <w:left w:val="nil"/>
              <w:bottom w:val="single" w:sz="4" w:space="0" w:color="auto"/>
              <w:right w:val="nil"/>
            </w:tcBorders>
            <w:shd w:val="clear" w:color="000000" w:fill="000000"/>
            <w:noWrap/>
            <w:vAlign w:val="bottom"/>
            <w:hideMark/>
          </w:tcPr>
          <w:p w14:paraId="6A9764B8" w14:textId="77777777" w:rsidR="00035F89" w:rsidRPr="00011A63" w:rsidRDefault="00035F89" w:rsidP="00035F89">
            <w:pPr>
              <w:spacing w:after="0" w:line="240" w:lineRule="auto"/>
              <w:ind w:right="260"/>
              <w:rPr>
                <w:rFonts w:ascii="Arial" w:eastAsia="Times New Roman" w:hAnsi="Arial" w:cs="Arial"/>
                <w:color w:val="FFFFFF"/>
                <w:sz w:val="20"/>
                <w:szCs w:val="20"/>
              </w:rPr>
            </w:pPr>
            <w:r w:rsidRPr="00011A63">
              <w:rPr>
                <w:rFonts w:ascii="Arial" w:eastAsia="Times New Roman" w:hAnsi="Arial" w:cs="Arial"/>
                <w:color w:val="FFFFFF"/>
                <w:sz w:val="20"/>
                <w:szCs w:val="20"/>
              </w:rPr>
              <w:t> </w:t>
            </w:r>
          </w:p>
        </w:tc>
        <w:tc>
          <w:tcPr>
            <w:tcW w:w="1800" w:type="dxa"/>
            <w:tcBorders>
              <w:top w:val="single" w:sz="8" w:space="0" w:color="auto"/>
              <w:left w:val="nil"/>
              <w:bottom w:val="single" w:sz="4" w:space="0" w:color="auto"/>
              <w:right w:val="nil"/>
            </w:tcBorders>
            <w:shd w:val="clear" w:color="000000" w:fill="000000"/>
            <w:noWrap/>
            <w:vAlign w:val="bottom"/>
            <w:hideMark/>
          </w:tcPr>
          <w:p w14:paraId="4CFFDE5B" w14:textId="77777777" w:rsidR="00035F89" w:rsidRPr="00011A63" w:rsidRDefault="00035F89" w:rsidP="00035F89">
            <w:pPr>
              <w:spacing w:after="0" w:line="240" w:lineRule="auto"/>
              <w:ind w:right="130"/>
              <w:rPr>
                <w:rFonts w:ascii="Arial" w:eastAsia="Times New Roman" w:hAnsi="Arial" w:cs="Arial"/>
                <w:color w:val="FFFFFF"/>
                <w:sz w:val="20"/>
                <w:szCs w:val="20"/>
              </w:rPr>
            </w:pPr>
            <w:r w:rsidRPr="00011A63">
              <w:rPr>
                <w:rFonts w:ascii="Arial" w:eastAsia="Times New Roman" w:hAnsi="Arial" w:cs="Arial"/>
                <w:color w:val="FFFFFF"/>
                <w:sz w:val="20"/>
                <w:szCs w:val="20"/>
              </w:rPr>
              <w:t> </w:t>
            </w:r>
          </w:p>
        </w:tc>
        <w:tc>
          <w:tcPr>
            <w:tcW w:w="3060" w:type="dxa"/>
            <w:tcBorders>
              <w:top w:val="single" w:sz="8" w:space="0" w:color="auto"/>
              <w:left w:val="nil"/>
              <w:bottom w:val="single" w:sz="4" w:space="0" w:color="auto"/>
              <w:right w:val="nil"/>
            </w:tcBorders>
            <w:shd w:val="clear" w:color="000000" w:fill="000000"/>
            <w:noWrap/>
            <w:vAlign w:val="bottom"/>
            <w:hideMark/>
          </w:tcPr>
          <w:p w14:paraId="0F021809" w14:textId="77777777" w:rsidR="00035F89" w:rsidRPr="00011A63" w:rsidRDefault="00035F89" w:rsidP="00035F89">
            <w:pPr>
              <w:spacing w:after="0" w:line="240" w:lineRule="auto"/>
              <w:ind w:right="80"/>
              <w:rPr>
                <w:rFonts w:ascii="Arial" w:eastAsia="Times New Roman" w:hAnsi="Arial" w:cs="Arial"/>
                <w:color w:val="FFFFFF"/>
                <w:sz w:val="20"/>
                <w:szCs w:val="20"/>
              </w:rPr>
            </w:pPr>
            <w:r w:rsidRPr="00011A63">
              <w:rPr>
                <w:rFonts w:ascii="Arial" w:eastAsia="Times New Roman" w:hAnsi="Arial" w:cs="Arial"/>
                <w:color w:val="FFFFFF"/>
                <w:sz w:val="20"/>
                <w:szCs w:val="20"/>
              </w:rPr>
              <w:t> </w:t>
            </w:r>
          </w:p>
        </w:tc>
        <w:tc>
          <w:tcPr>
            <w:tcW w:w="1542" w:type="dxa"/>
            <w:tcBorders>
              <w:top w:val="single" w:sz="8" w:space="0" w:color="auto"/>
              <w:left w:val="nil"/>
              <w:bottom w:val="single" w:sz="4" w:space="0" w:color="auto"/>
              <w:right w:val="nil"/>
            </w:tcBorders>
            <w:shd w:val="clear" w:color="000000" w:fill="000000"/>
            <w:noWrap/>
            <w:vAlign w:val="bottom"/>
            <w:hideMark/>
          </w:tcPr>
          <w:p w14:paraId="5E60D5FA" w14:textId="77777777" w:rsidR="00035F89" w:rsidRPr="00011A63" w:rsidRDefault="00035F89" w:rsidP="00035F89">
            <w:pPr>
              <w:spacing w:after="0" w:line="240" w:lineRule="auto"/>
              <w:rPr>
                <w:rFonts w:ascii="Arial" w:eastAsia="Times New Roman" w:hAnsi="Arial" w:cs="Arial"/>
                <w:color w:val="FFFFFF"/>
                <w:sz w:val="20"/>
                <w:szCs w:val="20"/>
              </w:rPr>
            </w:pPr>
            <w:r w:rsidRPr="00011A63">
              <w:rPr>
                <w:rFonts w:ascii="Arial" w:eastAsia="Times New Roman" w:hAnsi="Arial" w:cs="Arial"/>
                <w:color w:val="FFFFFF"/>
                <w:sz w:val="20"/>
                <w:szCs w:val="20"/>
              </w:rPr>
              <w:t> </w:t>
            </w:r>
          </w:p>
        </w:tc>
        <w:tc>
          <w:tcPr>
            <w:tcW w:w="1486" w:type="dxa"/>
            <w:tcBorders>
              <w:top w:val="single" w:sz="8" w:space="0" w:color="auto"/>
              <w:left w:val="nil"/>
              <w:bottom w:val="single" w:sz="4" w:space="0" w:color="auto"/>
              <w:right w:val="nil"/>
            </w:tcBorders>
            <w:shd w:val="clear" w:color="000000" w:fill="000000"/>
            <w:noWrap/>
            <w:vAlign w:val="bottom"/>
            <w:hideMark/>
          </w:tcPr>
          <w:p w14:paraId="43FDC750" w14:textId="77777777" w:rsidR="00035F89" w:rsidRPr="00011A63" w:rsidRDefault="00035F89" w:rsidP="00035F89">
            <w:pPr>
              <w:spacing w:after="0" w:line="240" w:lineRule="auto"/>
              <w:rPr>
                <w:rFonts w:ascii="Arial" w:eastAsia="Times New Roman" w:hAnsi="Arial" w:cs="Arial"/>
                <w:color w:val="FFFFFF"/>
                <w:sz w:val="20"/>
                <w:szCs w:val="20"/>
              </w:rPr>
            </w:pPr>
            <w:r w:rsidRPr="00011A63">
              <w:rPr>
                <w:rFonts w:ascii="Arial" w:eastAsia="Times New Roman" w:hAnsi="Arial" w:cs="Arial"/>
                <w:color w:val="FFFFFF"/>
                <w:sz w:val="20"/>
                <w:szCs w:val="20"/>
              </w:rPr>
              <w:t> </w:t>
            </w:r>
          </w:p>
        </w:tc>
        <w:tc>
          <w:tcPr>
            <w:tcW w:w="795" w:type="dxa"/>
            <w:tcBorders>
              <w:top w:val="single" w:sz="8" w:space="0" w:color="auto"/>
              <w:left w:val="nil"/>
              <w:bottom w:val="single" w:sz="4" w:space="0" w:color="auto"/>
              <w:right w:val="single" w:sz="8" w:space="0" w:color="auto"/>
            </w:tcBorders>
            <w:shd w:val="clear" w:color="000000" w:fill="000000"/>
            <w:noWrap/>
            <w:vAlign w:val="bottom"/>
            <w:hideMark/>
          </w:tcPr>
          <w:p w14:paraId="79D42CB0" w14:textId="77777777" w:rsidR="00035F89" w:rsidRPr="00011A63" w:rsidRDefault="00035F89" w:rsidP="00035F89">
            <w:pPr>
              <w:spacing w:after="0" w:line="240" w:lineRule="auto"/>
              <w:rPr>
                <w:rFonts w:ascii="Arial" w:eastAsia="Times New Roman" w:hAnsi="Arial" w:cs="Arial"/>
                <w:color w:val="FFFFFF"/>
                <w:sz w:val="20"/>
                <w:szCs w:val="20"/>
              </w:rPr>
            </w:pPr>
            <w:r w:rsidRPr="00011A63">
              <w:rPr>
                <w:rFonts w:ascii="Arial" w:eastAsia="Times New Roman" w:hAnsi="Arial" w:cs="Arial"/>
                <w:color w:val="FFFFFF"/>
                <w:sz w:val="20"/>
                <w:szCs w:val="20"/>
              </w:rPr>
              <w:t> </w:t>
            </w:r>
          </w:p>
        </w:tc>
      </w:tr>
      <w:tr w:rsidR="00035F89" w:rsidRPr="00011A63" w14:paraId="030A70A4" w14:textId="77777777" w:rsidTr="006A6B00">
        <w:trPr>
          <w:trHeight w:val="300"/>
        </w:trPr>
        <w:tc>
          <w:tcPr>
            <w:tcW w:w="2642" w:type="dxa"/>
            <w:tcBorders>
              <w:top w:val="nil"/>
              <w:left w:val="single" w:sz="8" w:space="0" w:color="auto"/>
              <w:bottom w:val="nil"/>
              <w:right w:val="nil"/>
            </w:tcBorders>
            <w:shd w:val="clear" w:color="000000" w:fill="FFFFFF"/>
            <w:noWrap/>
            <w:vAlign w:val="bottom"/>
            <w:hideMark/>
          </w:tcPr>
          <w:p w14:paraId="705F46A6" w14:textId="77777777" w:rsidR="00035F89" w:rsidRPr="00011A63" w:rsidRDefault="00035F89" w:rsidP="00035F89">
            <w:pPr>
              <w:spacing w:after="0" w:line="240" w:lineRule="auto"/>
              <w:ind w:right="810"/>
              <w:rPr>
                <w:rFonts w:ascii="Arial" w:eastAsia="Times New Roman" w:hAnsi="Arial" w:cs="Arial"/>
                <w:color w:val="808080"/>
                <w:sz w:val="20"/>
                <w:szCs w:val="20"/>
              </w:rPr>
            </w:pPr>
            <w:r w:rsidRPr="00011A63">
              <w:rPr>
                <w:rFonts w:ascii="Arial" w:eastAsia="Times New Roman" w:hAnsi="Arial" w:cs="Arial"/>
                <w:color w:val="808080"/>
                <w:sz w:val="20"/>
                <w:szCs w:val="20"/>
              </w:rPr>
              <w:t> </w:t>
            </w:r>
          </w:p>
        </w:tc>
        <w:tc>
          <w:tcPr>
            <w:tcW w:w="1408" w:type="dxa"/>
            <w:tcBorders>
              <w:top w:val="nil"/>
              <w:left w:val="nil"/>
              <w:bottom w:val="nil"/>
              <w:right w:val="nil"/>
            </w:tcBorders>
            <w:shd w:val="clear" w:color="000000" w:fill="D9D9D9"/>
            <w:noWrap/>
            <w:vAlign w:val="bottom"/>
            <w:hideMark/>
          </w:tcPr>
          <w:p w14:paraId="12263A0E" w14:textId="77777777" w:rsidR="00035F89" w:rsidRPr="00011A63" w:rsidRDefault="00035F89" w:rsidP="00035F89">
            <w:pPr>
              <w:spacing w:after="0" w:line="240" w:lineRule="auto"/>
              <w:jc w:val="center"/>
              <w:rPr>
                <w:rFonts w:ascii="Calibri" w:eastAsia="Times New Roman" w:hAnsi="Calibri" w:cs="Calibri"/>
                <w:color w:val="C00000"/>
              </w:rPr>
            </w:pPr>
            <w:r w:rsidRPr="00011A63">
              <w:rPr>
                <w:rFonts w:ascii="Calibri" w:eastAsia="Times New Roman" w:hAnsi="Calibri" w:cs="Calibri"/>
                <w:color w:val="C00000"/>
              </w:rPr>
              <w:t>N   </w:t>
            </w:r>
            <w:r w:rsidRPr="00011A63">
              <w:rPr>
                <w:rFonts w:ascii="Webdings" w:eastAsia="Times New Roman" w:hAnsi="Webdings" w:cs="Calibri"/>
                <w:color w:val="C00000"/>
              </w:rPr>
              <w:t></w:t>
            </w:r>
          </w:p>
        </w:tc>
        <w:tc>
          <w:tcPr>
            <w:tcW w:w="8190" w:type="dxa"/>
            <w:gridSpan w:val="3"/>
            <w:tcBorders>
              <w:top w:val="nil"/>
              <w:left w:val="nil"/>
              <w:bottom w:val="nil"/>
              <w:right w:val="nil"/>
            </w:tcBorders>
            <w:shd w:val="clear" w:color="000000" w:fill="D9D9D9"/>
            <w:noWrap/>
            <w:vAlign w:val="center"/>
            <w:hideMark/>
          </w:tcPr>
          <w:p w14:paraId="5F8DE65A" w14:textId="77777777" w:rsidR="00035F89" w:rsidRPr="00011A63" w:rsidRDefault="00035F89" w:rsidP="00035F89">
            <w:pPr>
              <w:spacing w:after="0" w:line="240" w:lineRule="auto"/>
              <w:ind w:right="80"/>
              <w:rPr>
                <w:rFonts w:ascii="Calibri" w:eastAsia="Times New Roman" w:hAnsi="Calibri" w:cs="Calibri"/>
                <w:i/>
                <w:iCs/>
              </w:rPr>
            </w:pPr>
            <w:r w:rsidRPr="00011A63">
              <w:rPr>
                <w:rFonts w:ascii="Calibri" w:eastAsia="Times New Roman" w:hAnsi="Calibri" w:cs="Calibri"/>
                <w:i/>
                <w:iCs/>
              </w:rPr>
              <w:t>Independent Work:  Strictly non-collaborative, original individual work.  Discussions with instructor only.</w:t>
            </w:r>
          </w:p>
        </w:tc>
        <w:tc>
          <w:tcPr>
            <w:tcW w:w="1542" w:type="dxa"/>
            <w:tcBorders>
              <w:top w:val="nil"/>
              <w:left w:val="nil"/>
              <w:bottom w:val="nil"/>
              <w:right w:val="nil"/>
            </w:tcBorders>
            <w:shd w:val="clear" w:color="000000" w:fill="D9D9D9"/>
            <w:noWrap/>
            <w:vAlign w:val="bottom"/>
            <w:hideMark/>
          </w:tcPr>
          <w:p w14:paraId="61CAFE88" w14:textId="77777777" w:rsidR="00035F89" w:rsidRPr="00011A63" w:rsidRDefault="00035F89" w:rsidP="00035F89">
            <w:pPr>
              <w:spacing w:after="0" w:line="240" w:lineRule="auto"/>
              <w:ind w:right="1270"/>
              <w:rPr>
                <w:rFonts w:ascii="Arial" w:eastAsia="Times New Roman" w:hAnsi="Arial" w:cs="Arial"/>
                <w:sz w:val="20"/>
                <w:szCs w:val="20"/>
              </w:rPr>
            </w:pPr>
            <w:r w:rsidRPr="00011A63">
              <w:rPr>
                <w:rFonts w:ascii="Arial" w:eastAsia="Times New Roman" w:hAnsi="Arial" w:cs="Arial"/>
                <w:sz w:val="20"/>
                <w:szCs w:val="20"/>
              </w:rPr>
              <w:t> </w:t>
            </w:r>
          </w:p>
        </w:tc>
        <w:tc>
          <w:tcPr>
            <w:tcW w:w="1486" w:type="dxa"/>
            <w:tcBorders>
              <w:top w:val="nil"/>
              <w:left w:val="nil"/>
              <w:bottom w:val="nil"/>
              <w:right w:val="nil"/>
            </w:tcBorders>
            <w:shd w:val="clear" w:color="000000" w:fill="D9D9D9"/>
            <w:noWrap/>
            <w:vAlign w:val="bottom"/>
            <w:hideMark/>
          </w:tcPr>
          <w:p w14:paraId="4393A091" w14:textId="77777777" w:rsidR="00035F89" w:rsidRPr="00011A63" w:rsidRDefault="00035F89" w:rsidP="00035F89">
            <w:pPr>
              <w:spacing w:after="0" w:line="240" w:lineRule="auto"/>
              <w:rPr>
                <w:rFonts w:ascii="Arial" w:eastAsia="Times New Roman" w:hAnsi="Arial" w:cs="Arial"/>
                <w:sz w:val="20"/>
                <w:szCs w:val="20"/>
              </w:rPr>
            </w:pPr>
            <w:r w:rsidRPr="00011A63">
              <w:rPr>
                <w:rFonts w:ascii="Arial" w:eastAsia="Times New Roman" w:hAnsi="Arial" w:cs="Arial"/>
                <w:sz w:val="20"/>
                <w:szCs w:val="20"/>
              </w:rPr>
              <w:t> </w:t>
            </w:r>
          </w:p>
        </w:tc>
        <w:tc>
          <w:tcPr>
            <w:tcW w:w="795" w:type="dxa"/>
            <w:tcBorders>
              <w:top w:val="nil"/>
              <w:left w:val="nil"/>
              <w:bottom w:val="nil"/>
              <w:right w:val="single" w:sz="8" w:space="0" w:color="auto"/>
            </w:tcBorders>
            <w:shd w:val="clear" w:color="000000" w:fill="D9D9D9"/>
            <w:noWrap/>
            <w:vAlign w:val="bottom"/>
            <w:hideMark/>
          </w:tcPr>
          <w:p w14:paraId="1183A981" w14:textId="77777777" w:rsidR="00035F89" w:rsidRPr="00011A63" w:rsidRDefault="00035F89" w:rsidP="00035F89">
            <w:pPr>
              <w:spacing w:after="0" w:line="240" w:lineRule="auto"/>
              <w:rPr>
                <w:rFonts w:ascii="Arial" w:eastAsia="Times New Roman" w:hAnsi="Arial" w:cs="Arial"/>
                <w:sz w:val="20"/>
                <w:szCs w:val="20"/>
              </w:rPr>
            </w:pPr>
            <w:r w:rsidRPr="00011A63">
              <w:rPr>
                <w:rFonts w:ascii="Arial" w:eastAsia="Times New Roman" w:hAnsi="Arial" w:cs="Arial"/>
                <w:sz w:val="20"/>
                <w:szCs w:val="20"/>
              </w:rPr>
              <w:t> </w:t>
            </w:r>
          </w:p>
        </w:tc>
      </w:tr>
      <w:tr w:rsidR="00035F89" w:rsidRPr="00011A63" w14:paraId="459FDD63" w14:textId="77777777" w:rsidTr="006A6B00">
        <w:trPr>
          <w:trHeight w:val="300"/>
        </w:trPr>
        <w:tc>
          <w:tcPr>
            <w:tcW w:w="2642" w:type="dxa"/>
            <w:tcBorders>
              <w:top w:val="nil"/>
              <w:left w:val="single" w:sz="8" w:space="0" w:color="auto"/>
              <w:bottom w:val="nil"/>
              <w:right w:val="nil"/>
            </w:tcBorders>
            <w:shd w:val="clear" w:color="000000" w:fill="FFFFFF"/>
            <w:noWrap/>
            <w:vAlign w:val="bottom"/>
            <w:hideMark/>
          </w:tcPr>
          <w:p w14:paraId="428FEE96" w14:textId="77777777" w:rsidR="00035F89" w:rsidRPr="00011A63" w:rsidRDefault="00035F89" w:rsidP="00035F89">
            <w:pPr>
              <w:spacing w:after="0" w:line="240" w:lineRule="auto"/>
              <w:ind w:right="810"/>
              <w:jc w:val="right"/>
              <w:rPr>
                <w:rFonts w:ascii="Arial" w:eastAsia="Times New Roman" w:hAnsi="Arial" w:cs="Arial"/>
                <w:color w:val="808080"/>
                <w:sz w:val="20"/>
                <w:szCs w:val="20"/>
              </w:rPr>
            </w:pPr>
            <w:r w:rsidRPr="00011A63">
              <w:rPr>
                <w:rFonts w:ascii="Arial" w:eastAsia="Times New Roman" w:hAnsi="Arial" w:cs="Arial"/>
                <w:color w:val="808080"/>
                <w:sz w:val="20"/>
                <w:szCs w:val="20"/>
              </w:rPr>
              <w:t> </w:t>
            </w:r>
          </w:p>
        </w:tc>
        <w:tc>
          <w:tcPr>
            <w:tcW w:w="1408" w:type="dxa"/>
            <w:tcBorders>
              <w:top w:val="nil"/>
              <w:left w:val="nil"/>
              <w:bottom w:val="nil"/>
              <w:right w:val="nil"/>
            </w:tcBorders>
            <w:shd w:val="clear" w:color="000000" w:fill="FFFFFF"/>
            <w:noWrap/>
            <w:vAlign w:val="bottom"/>
            <w:hideMark/>
          </w:tcPr>
          <w:p w14:paraId="26C0D460" w14:textId="77777777" w:rsidR="00035F89" w:rsidRPr="00011A63" w:rsidRDefault="00035F89" w:rsidP="00035F89">
            <w:pPr>
              <w:spacing w:after="0" w:line="240" w:lineRule="auto"/>
              <w:jc w:val="center"/>
              <w:rPr>
                <w:rFonts w:ascii="Calibri" w:eastAsia="Times New Roman" w:hAnsi="Calibri" w:cs="Calibri"/>
                <w:color w:val="C00000"/>
              </w:rPr>
            </w:pPr>
            <w:r w:rsidRPr="00011A63">
              <w:rPr>
                <w:rFonts w:ascii="Calibri" w:eastAsia="Times New Roman" w:hAnsi="Calibri" w:cs="Calibri"/>
                <w:color w:val="C00000"/>
              </w:rPr>
              <w:t xml:space="preserve"> O   </w:t>
            </w:r>
            <w:r w:rsidRPr="00011A63">
              <w:rPr>
                <w:rFonts w:ascii="Webdings" w:eastAsia="Times New Roman" w:hAnsi="Webdings" w:cs="Calibri"/>
                <w:color w:val="C00000"/>
              </w:rPr>
              <w:t>^</w:t>
            </w:r>
          </w:p>
        </w:tc>
        <w:tc>
          <w:tcPr>
            <w:tcW w:w="8190" w:type="dxa"/>
            <w:gridSpan w:val="3"/>
            <w:tcBorders>
              <w:top w:val="nil"/>
              <w:left w:val="nil"/>
              <w:bottom w:val="nil"/>
              <w:right w:val="nil"/>
            </w:tcBorders>
            <w:shd w:val="clear" w:color="000000" w:fill="FFFFFF"/>
            <w:noWrap/>
            <w:vAlign w:val="center"/>
            <w:hideMark/>
          </w:tcPr>
          <w:p w14:paraId="4EA03639" w14:textId="77777777" w:rsidR="00035F89" w:rsidRPr="00011A63" w:rsidRDefault="00035F89" w:rsidP="00035F89">
            <w:pPr>
              <w:spacing w:after="0" w:line="240" w:lineRule="auto"/>
              <w:ind w:right="80"/>
              <w:rPr>
                <w:rFonts w:ascii="Calibri" w:eastAsia="Times New Roman" w:hAnsi="Calibri" w:cs="Calibri"/>
                <w:i/>
                <w:iCs/>
                <w:color w:val="808080"/>
              </w:rPr>
            </w:pPr>
            <w:r w:rsidRPr="00011A63">
              <w:rPr>
                <w:rFonts w:ascii="Calibri" w:eastAsia="Times New Roman" w:hAnsi="Calibri" w:cs="Calibri"/>
                <w:i/>
                <w:iCs/>
                <w:color w:val="808080"/>
              </w:rPr>
              <w:t>Optional-Collaboration: Original individual work/submissions; Students are permitted to discuss among themselves.</w:t>
            </w:r>
          </w:p>
        </w:tc>
        <w:tc>
          <w:tcPr>
            <w:tcW w:w="1542" w:type="dxa"/>
            <w:tcBorders>
              <w:top w:val="nil"/>
              <w:left w:val="nil"/>
              <w:bottom w:val="nil"/>
              <w:right w:val="nil"/>
            </w:tcBorders>
            <w:shd w:val="clear" w:color="000000" w:fill="FFFFFF"/>
            <w:noWrap/>
            <w:vAlign w:val="bottom"/>
            <w:hideMark/>
          </w:tcPr>
          <w:p w14:paraId="734D1041" w14:textId="77777777" w:rsidR="00035F89" w:rsidRPr="00011A63" w:rsidRDefault="00035F89" w:rsidP="00035F89">
            <w:pPr>
              <w:spacing w:after="0" w:line="240" w:lineRule="auto"/>
              <w:ind w:right="1270"/>
              <w:rPr>
                <w:rFonts w:ascii="Arial" w:eastAsia="Times New Roman" w:hAnsi="Arial" w:cs="Arial"/>
                <w:color w:val="808080"/>
                <w:sz w:val="20"/>
                <w:szCs w:val="20"/>
              </w:rPr>
            </w:pPr>
            <w:r w:rsidRPr="00011A63">
              <w:rPr>
                <w:rFonts w:ascii="Arial" w:eastAsia="Times New Roman" w:hAnsi="Arial" w:cs="Arial"/>
                <w:color w:val="808080"/>
                <w:sz w:val="20"/>
                <w:szCs w:val="20"/>
              </w:rPr>
              <w:t> </w:t>
            </w:r>
          </w:p>
        </w:tc>
        <w:tc>
          <w:tcPr>
            <w:tcW w:w="1486" w:type="dxa"/>
            <w:tcBorders>
              <w:top w:val="nil"/>
              <w:left w:val="nil"/>
              <w:bottom w:val="nil"/>
              <w:right w:val="nil"/>
            </w:tcBorders>
            <w:shd w:val="clear" w:color="000000" w:fill="FFFFFF"/>
            <w:noWrap/>
            <w:vAlign w:val="bottom"/>
            <w:hideMark/>
          </w:tcPr>
          <w:p w14:paraId="6E758EDD" w14:textId="77777777" w:rsidR="00035F89" w:rsidRPr="00011A63" w:rsidRDefault="00035F89" w:rsidP="00035F89">
            <w:pPr>
              <w:spacing w:after="0" w:line="240" w:lineRule="auto"/>
              <w:rPr>
                <w:rFonts w:ascii="Arial" w:eastAsia="Times New Roman" w:hAnsi="Arial" w:cs="Arial"/>
                <w:color w:val="808080"/>
                <w:sz w:val="20"/>
                <w:szCs w:val="20"/>
              </w:rPr>
            </w:pPr>
            <w:r w:rsidRPr="00011A63">
              <w:rPr>
                <w:rFonts w:ascii="Arial" w:eastAsia="Times New Roman" w:hAnsi="Arial" w:cs="Arial"/>
                <w:color w:val="808080"/>
                <w:sz w:val="20"/>
                <w:szCs w:val="20"/>
              </w:rPr>
              <w:t> </w:t>
            </w:r>
          </w:p>
        </w:tc>
        <w:tc>
          <w:tcPr>
            <w:tcW w:w="795" w:type="dxa"/>
            <w:tcBorders>
              <w:top w:val="nil"/>
              <w:left w:val="nil"/>
              <w:bottom w:val="nil"/>
              <w:right w:val="single" w:sz="8" w:space="0" w:color="auto"/>
            </w:tcBorders>
            <w:shd w:val="clear" w:color="000000" w:fill="FFFFFF"/>
            <w:noWrap/>
            <w:vAlign w:val="bottom"/>
            <w:hideMark/>
          </w:tcPr>
          <w:p w14:paraId="2EF69ADD" w14:textId="77777777" w:rsidR="00035F89" w:rsidRPr="00011A63" w:rsidRDefault="00035F89" w:rsidP="00035F89">
            <w:pPr>
              <w:spacing w:after="0" w:line="240" w:lineRule="auto"/>
              <w:rPr>
                <w:rFonts w:ascii="Arial" w:eastAsia="Times New Roman" w:hAnsi="Arial" w:cs="Arial"/>
                <w:color w:val="808080"/>
                <w:sz w:val="20"/>
                <w:szCs w:val="20"/>
              </w:rPr>
            </w:pPr>
            <w:r w:rsidRPr="00011A63">
              <w:rPr>
                <w:rFonts w:ascii="Arial" w:eastAsia="Times New Roman" w:hAnsi="Arial" w:cs="Arial"/>
                <w:color w:val="808080"/>
                <w:sz w:val="20"/>
                <w:szCs w:val="20"/>
              </w:rPr>
              <w:t> </w:t>
            </w:r>
          </w:p>
        </w:tc>
      </w:tr>
      <w:tr w:rsidR="00035F89" w:rsidRPr="00011A63" w14:paraId="3C9A48CA" w14:textId="77777777" w:rsidTr="006A6B00">
        <w:trPr>
          <w:trHeight w:val="320"/>
        </w:trPr>
        <w:tc>
          <w:tcPr>
            <w:tcW w:w="2642" w:type="dxa"/>
            <w:tcBorders>
              <w:top w:val="nil"/>
              <w:left w:val="single" w:sz="8" w:space="0" w:color="auto"/>
              <w:bottom w:val="single" w:sz="8" w:space="0" w:color="auto"/>
              <w:right w:val="nil"/>
            </w:tcBorders>
            <w:shd w:val="clear" w:color="000000" w:fill="FFFFFF"/>
            <w:noWrap/>
            <w:vAlign w:val="bottom"/>
            <w:hideMark/>
          </w:tcPr>
          <w:p w14:paraId="20FCF549" w14:textId="77777777" w:rsidR="00035F89" w:rsidRPr="00011A63" w:rsidRDefault="00035F89" w:rsidP="00035F89">
            <w:pPr>
              <w:spacing w:after="0" w:line="240" w:lineRule="auto"/>
              <w:ind w:right="810"/>
              <w:rPr>
                <w:rFonts w:ascii="Arial" w:eastAsia="Times New Roman" w:hAnsi="Arial" w:cs="Arial"/>
                <w:color w:val="808080"/>
                <w:sz w:val="20"/>
                <w:szCs w:val="20"/>
              </w:rPr>
            </w:pPr>
            <w:r w:rsidRPr="00011A63">
              <w:rPr>
                <w:rFonts w:ascii="Arial" w:eastAsia="Times New Roman" w:hAnsi="Arial" w:cs="Arial"/>
                <w:color w:val="808080"/>
                <w:sz w:val="20"/>
                <w:szCs w:val="20"/>
              </w:rPr>
              <w:t> </w:t>
            </w:r>
          </w:p>
        </w:tc>
        <w:tc>
          <w:tcPr>
            <w:tcW w:w="1408" w:type="dxa"/>
            <w:tcBorders>
              <w:top w:val="nil"/>
              <w:left w:val="nil"/>
              <w:bottom w:val="single" w:sz="8" w:space="0" w:color="auto"/>
              <w:right w:val="nil"/>
            </w:tcBorders>
            <w:shd w:val="clear" w:color="000000" w:fill="FFFFFF"/>
            <w:noWrap/>
            <w:vAlign w:val="bottom"/>
            <w:hideMark/>
          </w:tcPr>
          <w:p w14:paraId="235AAE97" w14:textId="77777777" w:rsidR="00035F89" w:rsidRPr="00011A63" w:rsidRDefault="00035F89" w:rsidP="00035F89">
            <w:pPr>
              <w:spacing w:after="0" w:line="240" w:lineRule="auto"/>
              <w:jc w:val="center"/>
              <w:rPr>
                <w:rFonts w:ascii="Calibri" w:eastAsia="Times New Roman" w:hAnsi="Calibri" w:cs="Calibri"/>
                <w:color w:val="C00000"/>
              </w:rPr>
            </w:pPr>
            <w:r w:rsidRPr="00011A63">
              <w:rPr>
                <w:rFonts w:ascii="Calibri" w:eastAsia="Times New Roman" w:hAnsi="Calibri" w:cs="Calibri"/>
                <w:color w:val="C00000"/>
              </w:rPr>
              <w:t>C    </w:t>
            </w:r>
            <w:r w:rsidRPr="00011A63">
              <w:rPr>
                <w:rFonts w:ascii="Webdings" w:eastAsia="Times New Roman" w:hAnsi="Webdings" w:cs="Calibri"/>
                <w:color w:val="C00000"/>
              </w:rPr>
              <w:t></w:t>
            </w:r>
          </w:p>
        </w:tc>
        <w:tc>
          <w:tcPr>
            <w:tcW w:w="5130" w:type="dxa"/>
            <w:gridSpan w:val="2"/>
            <w:tcBorders>
              <w:top w:val="nil"/>
              <w:left w:val="nil"/>
              <w:bottom w:val="single" w:sz="8" w:space="0" w:color="auto"/>
              <w:right w:val="nil"/>
            </w:tcBorders>
            <w:shd w:val="clear" w:color="000000" w:fill="FFFFFF"/>
            <w:noWrap/>
            <w:vAlign w:val="center"/>
            <w:hideMark/>
          </w:tcPr>
          <w:p w14:paraId="68E88BC1" w14:textId="77777777" w:rsidR="00035F89" w:rsidRPr="00011A63" w:rsidRDefault="00035F89" w:rsidP="00035F89">
            <w:pPr>
              <w:spacing w:after="0" w:line="240" w:lineRule="auto"/>
              <w:ind w:right="130"/>
              <w:rPr>
                <w:rFonts w:ascii="Calibri" w:eastAsia="Times New Roman" w:hAnsi="Calibri" w:cs="Calibri"/>
                <w:i/>
                <w:iCs/>
              </w:rPr>
            </w:pPr>
            <w:r w:rsidRPr="00011A63">
              <w:rPr>
                <w:rFonts w:ascii="Calibri" w:eastAsia="Times New Roman" w:hAnsi="Calibri" w:cs="Calibri"/>
                <w:i/>
                <w:iCs/>
              </w:rPr>
              <w:t>Collaboration-Required: An explicit expectation for collaboration among students.</w:t>
            </w:r>
          </w:p>
        </w:tc>
        <w:tc>
          <w:tcPr>
            <w:tcW w:w="3060" w:type="dxa"/>
            <w:tcBorders>
              <w:top w:val="nil"/>
              <w:left w:val="nil"/>
              <w:bottom w:val="single" w:sz="8" w:space="0" w:color="auto"/>
              <w:right w:val="nil"/>
            </w:tcBorders>
            <w:shd w:val="clear" w:color="000000" w:fill="FFFFFF"/>
            <w:noWrap/>
            <w:vAlign w:val="bottom"/>
            <w:hideMark/>
          </w:tcPr>
          <w:p w14:paraId="3C464E18" w14:textId="77777777" w:rsidR="00035F89" w:rsidRPr="00011A63" w:rsidRDefault="00035F89" w:rsidP="00035F89">
            <w:pPr>
              <w:spacing w:after="0" w:line="240" w:lineRule="auto"/>
              <w:ind w:right="80"/>
              <w:rPr>
                <w:rFonts w:ascii="Arial" w:eastAsia="Times New Roman" w:hAnsi="Arial" w:cs="Arial"/>
                <w:sz w:val="20"/>
                <w:szCs w:val="20"/>
              </w:rPr>
            </w:pPr>
            <w:r w:rsidRPr="00011A63">
              <w:rPr>
                <w:rFonts w:ascii="Arial" w:eastAsia="Times New Roman" w:hAnsi="Arial" w:cs="Arial"/>
                <w:sz w:val="20"/>
                <w:szCs w:val="20"/>
              </w:rPr>
              <w:t> </w:t>
            </w:r>
          </w:p>
        </w:tc>
        <w:tc>
          <w:tcPr>
            <w:tcW w:w="1542" w:type="dxa"/>
            <w:tcBorders>
              <w:top w:val="nil"/>
              <w:left w:val="nil"/>
              <w:bottom w:val="single" w:sz="8" w:space="0" w:color="auto"/>
              <w:right w:val="nil"/>
            </w:tcBorders>
            <w:shd w:val="clear" w:color="000000" w:fill="FFFFFF"/>
            <w:noWrap/>
            <w:vAlign w:val="bottom"/>
            <w:hideMark/>
          </w:tcPr>
          <w:p w14:paraId="702EC688" w14:textId="77777777" w:rsidR="00035F89" w:rsidRPr="00011A63" w:rsidRDefault="00035F89" w:rsidP="00035F89">
            <w:pPr>
              <w:spacing w:after="0" w:line="240" w:lineRule="auto"/>
              <w:rPr>
                <w:rFonts w:ascii="Arial" w:eastAsia="Times New Roman" w:hAnsi="Arial" w:cs="Arial"/>
                <w:sz w:val="20"/>
                <w:szCs w:val="20"/>
              </w:rPr>
            </w:pPr>
            <w:r w:rsidRPr="00011A63">
              <w:rPr>
                <w:rFonts w:ascii="Arial" w:eastAsia="Times New Roman" w:hAnsi="Arial" w:cs="Arial"/>
                <w:sz w:val="20"/>
                <w:szCs w:val="20"/>
              </w:rPr>
              <w:t> </w:t>
            </w:r>
          </w:p>
        </w:tc>
        <w:tc>
          <w:tcPr>
            <w:tcW w:w="1486" w:type="dxa"/>
            <w:tcBorders>
              <w:top w:val="nil"/>
              <w:left w:val="nil"/>
              <w:bottom w:val="single" w:sz="8" w:space="0" w:color="auto"/>
              <w:right w:val="nil"/>
            </w:tcBorders>
            <w:shd w:val="clear" w:color="000000" w:fill="FFFFFF"/>
            <w:noWrap/>
            <w:vAlign w:val="bottom"/>
            <w:hideMark/>
          </w:tcPr>
          <w:p w14:paraId="4D834B1D" w14:textId="77777777" w:rsidR="00035F89" w:rsidRPr="00011A63" w:rsidRDefault="00035F89" w:rsidP="00035F89">
            <w:pPr>
              <w:spacing w:after="0" w:line="240" w:lineRule="auto"/>
              <w:rPr>
                <w:rFonts w:ascii="Arial" w:eastAsia="Times New Roman" w:hAnsi="Arial" w:cs="Arial"/>
                <w:sz w:val="20"/>
                <w:szCs w:val="20"/>
              </w:rPr>
            </w:pPr>
            <w:r w:rsidRPr="00011A63">
              <w:rPr>
                <w:rFonts w:ascii="Arial" w:eastAsia="Times New Roman" w:hAnsi="Arial" w:cs="Arial"/>
                <w:sz w:val="20"/>
                <w:szCs w:val="20"/>
              </w:rPr>
              <w:t> </w:t>
            </w:r>
          </w:p>
        </w:tc>
        <w:tc>
          <w:tcPr>
            <w:tcW w:w="795" w:type="dxa"/>
            <w:tcBorders>
              <w:top w:val="nil"/>
              <w:left w:val="nil"/>
              <w:bottom w:val="single" w:sz="8" w:space="0" w:color="auto"/>
              <w:right w:val="single" w:sz="8" w:space="0" w:color="auto"/>
            </w:tcBorders>
            <w:shd w:val="clear" w:color="000000" w:fill="FFFFFF"/>
            <w:noWrap/>
            <w:vAlign w:val="bottom"/>
            <w:hideMark/>
          </w:tcPr>
          <w:p w14:paraId="40E56D2E" w14:textId="77777777" w:rsidR="00035F89" w:rsidRPr="00011A63" w:rsidRDefault="00035F89" w:rsidP="00035F89">
            <w:pPr>
              <w:spacing w:after="0" w:line="240" w:lineRule="auto"/>
              <w:rPr>
                <w:rFonts w:ascii="Arial" w:eastAsia="Times New Roman" w:hAnsi="Arial" w:cs="Arial"/>
                <w:sz w:val="20"/>
                <w:szCs w:val="20"/>
              </w:rPr>
            </w:pPr>
            <w:r w:rsidRPr="00011A63">
              <w:rPr>
                <w:rFonts w:ascii="Arial" w:eastAsia="Times New Roman" w:hAnsi="Arial" w:cs="Arial"/>
                <w:sz w:val="20"/>
                <w:szCs w:val="20"/>
              </w:rPr>
              <w:t> </w:t>
            </w:r>
          </w:p>
        </w:tc>
      </w:tr>
      <w:tr w:rsidR="00035F89" w:rsidRPr="00011A63" w14:paraId="232172DF" w14:textId="77777777" w:rsidTr="00995522">
        <w:trPr>
          <w:trHeight w:val="48"/>
        </w:trPr>
        <w:tc>
          <w:tcPr>
            <w:tcW w:w="2642" w:type="dxa"/>
            <w:tcBorders>
              <w:top w:val="nil"/>
              <w:left w:val="nil"/>
              <w:bottom w:val="nil"/>
              <w:right w:val="nil"/>
            </w:tcBorders>
            <w:shd w:val="clear" w:color="auto" w:fill="auto"/>
            <w:noWrap/>
            <w:vAlign w:val="bottom"/>
            <w:hideMark/>
          </w:tcPr>
          <w:p w14:paraId="05E74760" w14:textId="039209E4" w:rsidR="00035F89" w:rsidRPr="00995522" w:rsidRDefault="00995522" w:rsidP="00035F89">
            <w:pPr>
              <w:spacing w:after="0" w:line="240" w:lineRule="auto"/>
              <w:ind w:right="810"/>
              <w:rPr>
                <w:rFonts w:ascii="Arial" w:eastAsia="Times New Roman" w:hAnsi="Arial" w:cs="Arial"/>
                <w:b/>
                <w:bCs/>
                <w:sz w:val="20"/>
                <w:szCs w:val="20"/>
              </w:rPr>
            </w:pPr>
            <w:r w:rsidRPr="00995522">
              <w:rPr>
                <w:rFonts w:ascii="Arial" w:eastAsia="Times New Roman" w:hAnsi="Arial" w:cs="Arial"/>
                <w:b/>
                <w:bCs/>
                <w:sz w:val="20"/>
                <w:szCs w:val="20"/>
              </w:rPr>
              <w:t>Final Exam</w:t>
            </w:r>
          </w:p>
        </w:tc>
        <w:tc>
          <w:tcPr>
            <w:tcW w:w="1408" w:type="dxa"/>
            <w:tcBorders>
              <w:top w:val="nil"/>
              <w:left w:val="nil"/>
              <w:bottom w:val="nil"/>
              <w:right w:val="nil"/>
            </w:tcBorders>
            <w:shd w:val="clear" w:color="auto" w:fill="auto"/>
            <w:noWrap/>
            <w:vAlign w:val="bottom"/>
            <w:hideMark/>
          </w:tcPr>
          <w:p w14:paraId="14A9E720" w14:textId="14C4CC16" w:rsidR="00035F89" w:rsidRPr="00995522" w:rsidRDefault="00995522" w:rsidP="00035F89">
            <w:pPr>
              <w:spacing w:after="0" w:line="240" w:lineRule="auto"/>
              <w:rPr>
                <w:rFonts w:ascii="Times New Roman" w:eastAsia="Times New Roman" w:hAnsi="Times New Roman" w:cs="Times New Roman"/>
                <w:b/>
                <w:bCs/>
                <w:sz w:val="20"/>
                <w:szCs w:val="20"/>
              </w:rPr>
            </w:pPr>
            <w:r w:rsidRPr="00995522">
              <w:rPr>
                <w:rFonts w:ascii="Times New Roman" w:eastAsia="Times New Roman" w:hAnsi="Times New Roman" w:cs="Times New Roman"/>
                <w:b/>
                <w:bCs/>
                <w:sz w:val="20"/>
                <w:szCs w:val="20"/>
              </w:rPr>
              <w:t>December 18</w:t>
            </w:r>
          </w:p>
        </w:tc>
        <w:tc>
          <w:tcPr>
            <w:tcW w:w="3330" w:type="dxa"/>
            <w:tcBorders>
              <w:top w:val="nil"/>
              <w:left w:val="nil"/>
              <w:bottom w:val="nil"/>
              <w:right w:val="nil"/>
            </w:tcBorders>
            <w:shd w:val="clear" w:color="auto" w:fill="auto"/>
            <w:noWrap/>
            <w:vAlign w:val="bottom"/>
            <w:hideMark/>
          </w:tcPr>
          <w:p w14:paraId="26641FA3" w14:textId="77777777" w:rsidR="00995522" w:rsidRPr="00995522" w:rsidRDefault="00995522" w:rsidP="00035F89">
            <w:pPr>
              <w:spacing w:after="0" w:line="240" w:lineRule="auto"/>
              <w:ind w:right="260"/>
              <w:rPr>
                <w:rFonts w:ascii="Times New Roman" w:eastAsia="Times New Roman" w:hAnsi="Times New Roman" w:cs="Times New Roman"/>
                <w:b/>
                <w:bCs/>
                <w:sz w:val="20"/>
                <w:szCs w:val="20"/>
              </w:rPr>
            </w:pPr>
          </w:p>
          <w:p w14:paraId="55146168" w14:textId="6A1E79A4" w:rsidR="00995522" w:rsidRPr="00995522" w:rsidRDefault="00995522" w:rsidP="00995522">
            <w:pPr>
              <w:spacing w:after="0" w:line="240" w:lineRule="auto"/>
              <w:ind w:right="260"/>
              <w:rPr>
                <w:rFonts w:ascii="Times New Roman" w:eastAsia="Times New Roman" w:hAnsi="Times New Roman" w:cs="Times New Roman"/>
                <w:b/>
                <w:bCs/>
                <w:sz w:val="20"/>
                <w:szCs w:val="20"/>
              </w:rPr>
            </w:pPr>
            <w:r w:rsidRPr="00995522">
              <w:rPr>
                <w:rFonts w:ascii="Times New Roman" w:eastAsia="Times New Roman" w:hAnsi="Times New Roman" w:cs="Times New Roman"/>
                <w:b/>
                <w:bCs/>
                <w:sz w:val="20"/>
                <w:szCs w:val="20"/>
              </w:rPr>
              <w:t>2:00 pm to 3:45 pm</w:t>
            </w:r>
          </w:p>
        </w:tc>
        <w:tc>
          <w:tcPr>
            <w:tcW w:w="1800" w:type="dxa"/>
            <w:tcBorders>
              <w:top w:val="nil"/>
              <w:left w:val="nil"/>
              <w:bottom w:val="nil"/>
              <w:right w:val="nil"/>
            </w:tcBorders>
            <w:shd w:val="clear" w:color="auto" w:fill="auto"/>
            <w:noWrap/>
            <w:vAlign w:val="bottom"/>
            <w:hideMark/>
          </w:tcPr>
          <w:p w14:paraId="09E9C81F" w14:textId="77777777" w:rsidR="00035F89" w:rsidRPr="00011A63" w:rsidRDefault="00035F89" w:rsidP="00035F89">
            <w:pPr>
              <w:spacing w:after="0" w:line="240" w:lineRule="auto"/>
              <w:ind w:right="13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noWrap/>
            <w:vAlign w:val="bottom"/>
            <w:hideMark/>
          </w:tcPr>
          <w:p w14:paraId="68AF11F8" w14:textId="77777777" w:rsidR="00035F89" w:rsidRPr="00011A63" w:rsidRDefault="00035F89" w:rsidP="00035F89">
            <w:pPr>
              <w:spacing w:after="0" w:line="240" w:lineRule="auto"/>
              <w:ind w:right="80"/>
              <w:rPr>
                <w:rFonts w:ascii="Times New Roman" w:eastAsia="Times New Roman" w:hAnsi="Times New Roman" w:cs="Times New Roman"/>
                <w:sz w:val="20"/>
                <w:szCs w:val="20"/>
              </w:rPr>
            </w:pPr>
          </w:p>
        </w:tc>
        <w:tc>
          <w:tcPr>
            <w:tcW w:w="1542" w:type="dxa"/>
            <w:tcBorders>
              <w:top w:val="nil"/>
              <w:left w:val="nil"/>
              <w:bottom w:val="nil"/>
              <w:right w:val="nil"/>
            </w:tcBorders>
            <w:shd w:val="clear" w:color="auto" w:fill="auto"/>
            <w:noWrap/>
            <w:vAlign w:val="bottom"/>
            <w:hideMark/>
          </w:tcPr>
          <w:p w14:paraId="1F514697" w14:textId="77777777" w:rsidR="00035F89" w:rsidRPr="00011A63" w:rsidRDefault="00035F89" w:rsidP="00035F89">
            <w:pPr>
              <w:spacing w:after="0" w:line="240" w:lineRule="auto"/>
              <w:rPr>
                <w:rFonts w:ascii="Times New Roman" w:eastAsia="Times New Roman" w:hAnsi="Times New Roman" w:cs="Times New Roman"/>
                <w:sz w:val="20"/>
                <w:szCs w:val="20"/>
              </w:rPr>
            </w:pPr>
          </w:p>
        </w:tc>
        <w:tc>
          <w:tcPr>
            <w:tcW w:w="1486" w:type="dxa"/>
            <w:tcBorders>
              <w:top w:val="nil"/>
              <w:left w:val="nil"/>
              <w:bottom w:val="nil"/>
              <w:right w:val="nil"/>
            </w:tcBorders>
            <w:shd w:val="clear" w:color="auto" w:fill="auto"/>
            <w:noWrap/>
            <w:vAlign w:val="bottom"/>
            <w:hideMark/>
          </w:tcPr>
          <w:p w14:paraId="0C0DCD20" w14:textId="77777777" w:rsidR="00035F89" w:rsidRPr="00011A63" w:rsidRDefault="00035F89" w:rsidP="00035F89">
            <w:pPr>
              <w:spacing w:after="0" w:line="240" w:lineRule="auto"/>
              <w:rPr>
                <w:rFonts w:ascii="Times New Roman" w:eastAsia="Times New Roman" w:hAnsi="Times New Roman" w:cs="Times New Roman"/>
                <w:sz w:val="20"/>
                <w:szCs w:val="20"/>
              </w:rPr>
            </w:pPr>
          </w:p>
        </w:tc>
        <w:tc>
          <w:tcPr>
            <w:tcW w:w="795" w:type="dxa"/>
            <w:tcBorders>
              <w:top w:val="nil"/>
              <w:left w:val="nil"/>
              <w:bottom w:val="nil"/>
              <w:right w:val="nil"/>
            </w:tcBorders>
            <w:shd w:val="clear" w:color="auto" w:fill="auto"/>
            <w:noWrap/>
            <w:vAlign w:val="bottom"/>
            <w:hideMark/>
          </w:tcPr>
          <w:p w14:paraId="0882F5EE" w14:textId="77777777" w:rsidR="00035F89" w:rsidRPr="00011A63" w:rsidRDefault="00035F89" w:rsidP="00035F89">
            <w:pPr>
              <w:spacing w:after="0" w:line="240" w:lineRule="auto"/>
              <w:rPr>
                <w:rFonts w:ascii="Times New Roman" w:eastAsia="Times New Roman" w:hAnsi="Times New Roman" w:cs="Times New Roman"/>
                <w:sz w:val="20"/>
                <w:szCs w:val="20"/>
              </w:rPr>
            </w:pPr>
          </w:p>
        </w:tc>
      </w:tr>
    </w:tbl>
    <w:p w14:paraId="0E03C824" w14:textId="7BCD67A5" w:rsidR="00640BD6" w:rsidRDefault="00640BD6" w:rsidP="00335042">
      <w:pPr>
        <w:spacing w:after="160" w:line="259" w:lineRule="auto"/>
        <w:rPr>
          <w:rFonts w:ascii="Arial" w:hAnsi="Arial" w:cs="Arial"/>
          <w:szCs w:val="20"/>
        </w:rPr>
        <w:sectPr w:rsidR="00640BD6" w:rsidSect="00CD566D">
          <w:pgSz w:w="15840" w:h="12240" w:orient="landscape"/>
          <w:pgMar w:top="810" w:right="720" w:bottom="900" w:left="810" w:header="720" w:footer="720" w:gutter="0"/>
          <w:cols w:space="720"/>
          <w:docGrid w:linePitch="360"/>
        </w:sectPr>
      </w:pPr>
    </w:p>
    <w:p w14:paraId="3C09CE27" w14:textId="08A48E3A" w:rsidR="00986681" w:rsidRPr="00986681" w:rsidRDefault="00AE0AE7" w:rsidP="00986681">
      <w:pPr>
        <w:rPr>
          <w:lang w:val="en"/>
        </w:rPr>
      </w:pPr>
      <w:r w:rsidRPr="00F40A3B">
        <w:rPr>
          <w:rFonts w:ascii="Arial" w:hAnsi="Arial" w:cs="Arial"/>
          <w:b/>
          <w:noProof/>
          <w:sz w:val="20"/>
          <w:szCs w:val="20"/>
        </w:rPr>
        <w:lastRenderedPageBreak/>
        <w:drawing>
          <wp:inline distT="0" distB="0" distL="0" distR="0" wp14:anchorId="08D808B5" wp14:editId="62D2BB74">
            <wp:extent cx="6498590" cy="368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8590" cy="36830"/>
                    </a:xfrm>
                    <a:prstGeom prst="rect">
                      <a:avLst/>
                    </a:prstGeom>
                    <a:noFill/>
                  </pic:spPr>
                </pic:pic>
              </a:graphicData>
            </a:graphic>
          </wp:inline>
        </w:drawing>
      </w:r>
    </w:p>
    <w:p w14:paraId="27484107" w14:textId="77777777" w:rsidR="002E6C46" w:rsidRPr="00F15DBC" w:rsidRDefault="002E6C46" w:rsidP="002E6C46">
      <w:pPr>
        <w:spacing w:after="0" w:line="240" w:lineRule="auto"/>
        <w:rPr>
          <w:rFonts w:cstheme="minorHAnsi"/>
          <w:b/>
          <w:sz w:val="24"/>
          <w:szCs w:val="24"/>
          <w:u w:val="single"/>
        </w:rPr>
      </w:pPr>
      <w:r w:rsidRPr="00F15DBC">
        <w:rPr>
          <w:rFonts w:cstheme="minorHAnsi"/>
          <w:b/>
          <w:sz w:val="24"/>
          <w:szCs w:val="24"/>
          <w:u w:val="single"/>
        </w:rPr>
        <w:t>Additional Course Policies</w:t>
      </w:r>
    </w:p>
    <w:p w14:paraId="19F3735A" w14:textId="77777777" w:rsidR="002E6C46" w:rsidRPr="00F15DBC" w:rsidRDefault="002E6C46" w:rsidP="002E6C46">
      <w:pPr>
        <w:spacing w:after="0" w:line="240" w:lineRule="auto"/>
        <w:rPr>
          <w:rFonts w:cstheme="minorHAnsi"/>
          <w:b/>
          <w:sz w:val="24"/>
          <w:szCs w:val="24"/>
          <w:u w:val="single"/>
        </w:rPr>
      </w:pPr>
    </w:p>
    <w:p w14:paraId="2B9CF3F3" w14:textId="7EE55BC7" w:rsidR="002E6C46" w:rsidRPr="00F15DBC" w:rsidRDefault="002E6C46" w:rsidP="002E6C46">
      <w:pPr>
        <w:spacing w:after="0" w:line="240" w:lineRule="auto"/>
        <w:contextualSpacing/>
        <w:rPr>
          <w:rFonts w:cstheme="minorHAnsi"/>
          <w:b/>
          <w:bCs/>
          <w:color w:val="000000"/>
          <w:sz w:val="24"/>
          <w:szCs w:val="24"/>
        </w:rPr>
      </w:pPr>
      <w:r w:rsidRPr="00F15DBC">
        <w:rPr>
          <w:rFonts w:cstheme="minorHAnsi"/>
          <w:b/>
          <w:bCs/>
          <w:color w:val="000000"/>
          <w:sz w:val="24"/>
          <w:szCs w:val="24"/>
        </w:rPr>
        <w:t>Use of AI:</w:t>
      </w:r>
      <w:r w:rsidRPr="00F15DBC">
        <w:rPr>
          <w:rFonts w:cstheme="minorHAnsi"/>
          <w:i/>
          <w:color w:val="808080" w:themeColor="background1" w:themeShade="80"/>
          <w:sz w:val="24"/>
          <w:szCs w:val="24"/>
        </w:rPr>
        <w:t xml:space="preserve"> </w:t>
      </w:r>
    </w:p>
    <w:p w14:paraId="5667DDFE" w14:textId="52EA0C13" w:rsidR="00FB5DD9" w:rsidRPr="00FB5DD9" w:rsidRDefault="00FB5DD9" w:rsidP="00FB5DD9">
      <w:pPr>
        <w:rPr>
          <w:rFonts w:cstheme="minorHAnsi"/>
          <w:color w:val="000000" w:themeColor="text1"/>
          <w:sz w:val="24"/>
          <w:szCs w:val="24"/>
        </w:rPr>
      </w:pPr>
      <w:r w:rsidRPr="00FB5DD9">
        <w:rPr>
          <w:rFonts w:cstheme="minorHAnsi"/>
          <w:color w:val="000000" w:themeColor="text1"/>
          <w:sz w:val="24"/>
          <w:szCs w:val="24"/>
        </w:rPr>
        <w:t>There has been a significant increase in the popularity and availability of a variety of generative artificial intelligence (AI) tools, including ChatGPT, Sudowrite and others. These tools will help shape the future of work, research and technology but when used in the wrong way, they can stand in conflict with academic integrity at Ohio State.</w:t>
      </w:r>
    </w:p>
    <w:p w14:paraId="72B16056" w14:textId="1473F4E9" w:rsidR="00FB5DD9" w:rsidRPr="00FB5DD9" w:rsidRDefault="00FB5DD9" w:rsidP="00FB5DD9">
      <w:pPr>
        <w:rPr>
          <w:rFonts w:cstheme="minorHAnsi"/>
          <w:color w:val="000000" w:themeColor="text1"/>
          <w:sz w:val="24"/>
          <w:szCs w:val="24"/>
        </w:rPr>
      </w:pPr>
      <w:r w:rsidRPr="00FB5DD9">
        <w:rPr>
          <w:rFonts w:cstheme="minorHAnsi"/>
          <w:color w:val="000000" w:themeColor="text1"/>
          <w:sz w:val="24"/>
          <w:szCs w:val="24"/>
        </w:rPr>
        <w:t xml:space="preserve">All students have important obligations under the </w:t>
      </w:r>
      <w:hyperlink r:id="rId18" w:history="1">
        <w:r w:rsidRPr="00FB5DD9">
          <w:rPr>
            <w:rFonts w:cstheme="minorHAnsi"/>
            <w:color w:val="000000" w:themeColor="text1"/>
            <w:sz w:val="24"/>
            <w:szCs w:val="24"/>
          </w:rPr>
          <w:t>Code of Student Conduct</w:t>
        </w:r>
      </w:hyperlink>
      <w:r w:rsidRPr="00FB5DD9">
        <w:rPr>
          <w:rFonts w:cstheme="minorHAnsi"/>
          <w:color w:val="000000" w:themeColor="text1"/>
          <w:sz w:val="24"/>
          <w:szCs w:val="24"/>
        </w:rPr>
        <w:t xml:space="preserve"> to complete all academic and scholarly activities with fairness and honesty.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word-for-word use and/or paraphrasing of writing, ideas or other work that is not your own. These requirements apply to all students undergraduate, graduate, and professional.</w:t>
      </w:r>
    </w:p>
    <w:p w14:paraId="69CF3B71" w14:textId="439EF943" w:rsidR="00FB5DD9" w:rsidRPr="007516C2" w:rsidRDefault="00FB5DD9" w:rsidP="00FB5DD9">
      <w:pPr>
        <w:rPr>
          <w:rFonts w:cstheme="minorHAnsi"/>
          <w:color w:val="000000" w:themeColor="text1"/>
          <w:sz w:val="24"/>
          <w:szCs w:val="24"/>
        </w:rPr>
      </w:pPr>
      <w:r w:rsidRPr="00FB5DD9">
        <w:rPr>
          <w:rFonts w:cstheme="minorHAnsi"/>
          <w:color w:val="000000" w:themeColor="text1"/>
          <w:sz w:val="24"/>
          <w:szCs w:val="24"/>
        </w:rPr>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368E5120" w14:textId="77777777" w:rsidR="002E6C46" w:rsidRPr="00F15DBC" w:rsidRDefault="002E6C46" w:rsidP="002E6C46">
      <w:pPr>
        <w:spacing w:after="0" w:line="240" w:lineRule="auto"/>
        <w:rPr>
          <w:rFonts w:cstheme="minorHAnsi"/>
          <w:b/>
          <w:sz w:val="24"/>
          <w:szCs w:val="24"/>
        </w:rPr>
      </w:pPr>
    </w:p>
    <w:p w14:paraId="0CCAF6BE" w14:textId="0E56E7B0" w:rsidR="002E6C46" w:rsidRPr="00F15DBC" w:rsidRDefault="002E6C46" w:rsidP="002E6C46">
      <w:pPr>
        <w:spacing w:after="0" w:line="240" w:lineRule="auto"/>
        <w:rPr>
          <w:rFonts w:cstheme="minorHAnsi"/>
          <w:b/>
          <w:sz w:val="24"/>
          <w:szCs w:val="24"/>
        </w:rPr>
      </w:pPr>
      <w:r w:rsidRPr="00F15DBC">
        <w:rPr>
          <w:rFonts w:cstheme="minorHAnsi"/>
          <w:b/>
          <w:sz w:val="24"/>
          <w:szCs w:val="24"/>
        </w:rPr>
        <w:t xml:space="preserve">Testing Policy: </w:t>
      </w:r>
    </w:p>
    <w:p w14:paraId="6168A0C0" w14:textId="52070B5F" w:rsidR="002E6C46" w:rsidRPr="00D8303F" w:rsidRDefault="002E6C46" w:rsidP="002E6C46">
      <w:pPr>
        <w:spacing w:after="0" w:line="240" w:lineRule="auto"/>
        <w:rPr>
          <w:rFonts w:cstheme="minorHAnsi"/>
          <w:iCs/>
          <w:sz w:val="24"/>
          <w:szCs w:val="24"/>
        </w:rPr>
      </w:pPr>
      <w:r w:rsidRPr="00D8303F">
        <w:rPr>
          <w:rFonts w:cstheme="minorHAnsi"/>
          <w:iCs/>
          <w:sz w:val="24"/>
          <w:szCs w:val="24"/>
        </w:rPr>
        <w:t xml:space="preserve">There are </w:t>
      </w:r>
      <w:r w:rsidRPr="00D8303F">
        <w:rPr>
          <w:rFonts w:cstheme="minorHAnsi"/>
          <w:iCs/>
          <w:sz w:val="24"/>
          <w:szCs w:val="24"/>
          <w:u w:val="single"/>
        </w:rPr>
        <w:t xml:space="preserve">no make-ups for </w:t>
      </w:r>
      <w:r w:rsidR="00D8303F" w:rsidRPr="00D8303F">
        <w:rPr>
          <w:rFonts w:cstheme="minorHAnsi"/>
          <w:iCs/>
          <w:sz w:val="24"/>
          <w:szCs w:val="24"/>
          <w:u w:val="single"/>
        </w:rPr>
        <w:t>exam</w:t>
      </w:r>
      <w:r w:rsidRPr="00D8303F">
        <w:rPr>
          <w:rFonts w:cstheme="minorHAnsi"/>
          <w:iCs/>
          <w:sz w:val="24"/>
          <w:szCs w:val="24"/>
          <w:u w:val="single"/>
        </w:rPr>
        <w:t>s</w:t>
      </w:r>
      <w:r w:rsidRPr="00D8303F">
        <w:rPr>
          <w:rFonts w:cstheme="minorHAnsi"/>
          <w:iCs/>
          <w:sz w:val="24"/>
          <w:szCs w:val="24"/>
        </w:rPr>
        <w:t>.  Missed quizzes will be recorded as a “0”. Missed exams can only be made-up in extreme cases (e.g., death of family member, personal hospitalization, etc.) with proper documentation (e.g., a physician’s note, ER paperwork, obituary, etc.).  Each decision of potentially allowing a make-up exam is made by the instructor on a case-by-case basis.  Additionally, you MUST contact the instructor (insert instructor’s email) as soon as you know of a potential problem or conflict with an exam date. Alternative methods (e.g., oral exam, essay) of testing may be used for make-up exams. If you are experiencing an extreme situation or emergency, please attempt to notify the instructor (</w:t>
      </w:r>
      <w:r w:rsidR="004F6A8A">
        <w:rPr>
          <w:rFonts w:cstheme="minorHAnsi"/>
          <w:iCs/>
          <w:sz w:val="24"/>
          <w:szCs w:val="24"/>
        </w:rPr>
        <w:t>Shaffer.710@osu.edu</w:t>
      </w:r>
      <w:r w:rsidRPr="00D8303F">
        <w:rPr>
          <w:rFonts w:cstheme="minorHAnsi"/>
          <w:iCs/>
          <w:sz w:val="24"/>
          <w:szCs w:val="24"/>
        </w:rPr>
        <w:t xml:space="preserve">) email ASAP. </w:t>
      </w:r>
    </w:p>
    <w:p w14:paraId="05EBDBC4" w14:textId="77777777" w:rsidR="002E6C46" w:rsidRPr="00F15DBC" w:rsidRDefault="002E6C46" w:rsidP="002E6C46">
      <w:pPr>
        <w:spacing w:after="0" w:line="240" w:lineRule="auto"/>
        <w:rPr>
          <w:rFonts w:cstheme="minorHAnsi"/>
          <w:i/>
          <w:color w:val="808080" w:themeColor="background1" w:themeShade="80"/>
          <w:sz w:val="24"/>
          <w:szCs w:val="24"/>
        </w:rPr>
      </w:pPr>
    </w:p>
    <w:p w14:paraId="445AA4E7" w14:textId="77777777" w:rsidR="002E6C46" w:rsidRPr="00F15DBC" w:rsidRDefault="002E6C46" w:rsidP="002E6C46">
      <w:pPr>
        <w:spacing w:after="0" w:line="240" w:lineRule="auto"/>
        <w:rPr>
          <w:rFonts w:cstheme="minorHAnsi"/>
          <w:b/>
          <w:sz w:val="24"/>
          <w:szCs w:val="24"/>
        </w:rPr>
      </w:pPr>
      <w:r w:rsidRPr="00F15DBC">
        <w:rPr>
          <w:rFonts w:cstheme="minorHAnsi"/>
          <w:b/>
          <w:sz w:val="24"/>
          <w:szCs w:val="24"/>
        </w:rPr>
        <w:t>Attendance / Participation Expectations:</w:t>
      </w:r>
    </w:p>
    <w:p w14:paraId="7700BDC9" w14:textId="7DC297DD" w:rsidR="002E6C46" w:rsidRPr="00F15DBC" w:rsidRDefault="002E6C46" w:rsidP="00EE3257">
      <w:pPr>
        <w:spacing w:after="0" w:line="240" w:lineRule="auto"/>
        <w:rPr>
          <w:rFonts w:cstheme="minorHAnsi"/>
          <w:b/>
          <w:sz w:val="24"/>
          <w:szCs w:val="24"/>
        </w:rPr>
      </w:pPr>
      <w:r w:rsidRPr="00F15DBC">
        <w:rPr>
          <w:rFonts w:cstheme="minorHAnsi"/>
          <w:color w:val="000000" w:themeColor="text1"/>
          <w:sz w:val="24"/>
          <w:szCs w:val="24"/>
        </w:rPr>
        <w:t>Any student who fails to attend without giving prior notification to the instructor will be dis-enrolled after the third instructional day of the term, the first Friday of the term, or the second scheduled class meeting of the course, whichever occurs first.</w:t>
      </w:r>
      <w:r w:rsidR="00EC0ACC">
        <w:rPr>
          <w:rFonts w:cstheme="minorHAnsi"/>
          <w:color w:val="000000" w:themeColor="text1"/>
          <w:sz w:val="24"/>
          <w:szCs w:val="24"/>
        </w:rPr>
        <w:t xml:space="preserve"> </w:t>
      </w:r>
      <w:r w:rsidR="00EE3257" w:rsidRPr="00EE3257">
        <w:rPr>
          <w:rFonts w:cstheme="minorHAnsi"/>
          <w:sz w:val="24"/>
          <w:szCs w:val="24"/>
        </w:rPr>
        <w:t>Attendance will be taking at the beginning of each class.</w:t>
      </w:r>
      <w:r w:rsidR="00EE3257" w:rsidRPr="00EE3257">
        <w:rPr>
          <w:rFonts w:cstheme="minorHAnsi"/>
          <w:i/>
          <w:iCs/>
          <w:sz w:val="24"/>
          <w:szCs w:val="24"/>
        </w:rPr>
        <w:t xml:space="preserve">  </w:t>
      </w:r>
    </w:p>
    <w:p w14:paraId="727DCCB7" w14:textId="77777777" w:rsidR="002E6C46" w:rsidRPr="00F15DBC" w:rsidRDefault="002E6C46" w:rsidP="002E6C46">
      <w:pPr>
        <w:spacing w:after="0" w:line="240" w:lineRule="auto"/>
        <w:rPr>
          <w:rFonts w:cstheme="minorHAnsi"/>
          <w:color w:val="808080" w:themeColor="background1" w:themeShade="80"/>
          <w:sz w:val="24"/>
          <w:szCs w:val="24"/>
        </w:rPr>
      </w:pPr>
    </w:p>
    <w:p w14:paraId="5F237CB1" w14:textId="4EB3F5BA" w:rsidR="002E6C46" w:rsidRPr="00F15DBC" w:rsidRDefault="002E6C46" w:rsidP="002E6C46">
      <w:pPr>
        <w:spacing w:after="0" w:line="240" w:lineRule="auto"/>
        <w:rPr>
          <w:rFonts w:cstheme="minorHAnsi"/>
          <w:i/>
          <w:color w:val="808080" w:themeColor="background1" w:themeShade="80"/>
          <w:sz w:val="24"/>
          <w:szCs w:val="24"/>
        </w:rPr>
      </w:pPr>
      <w:r w:rsidRPr="00F15DBC">
        <w:rPr>
          <w:rFonts w:cstheme="minorHAnsi"/>
          <w:b/>
          <w:color w:val="000000" w:themeColor="text1"/>
          <w:sz w:val="24"/>
          <w:szCs w:val="24"/>
        </w:rPr>
        <w:t xml:space="preserve">Course-specific Copyright Policy: </w:t>
      </w:r>
      <w:r w:rsidRPr="00F15DBC">
        <w:rPr>
          <w:rFonts w:cstheme="minorHAnsi"/>
          <w:color w:val="000000" w:themeColor="text1"/>
          <w:sz w:val="24"/>
          <w:szCs w:val="24"/>
        </w:rPr>
        <w:t xml:space="preserve">Material provided by the instructor may not be re-posted anywhere without the explicit permission of instructors.  See University Copyright Policy.  </w:t>
      </w:r>
    </w:p>
    <w:p w14:paraId="6F738803" w14:textId="77777777" w:rsidR="002E6C46" w:rsidRPr="00F15DBC" w:rsidRDefault="002E6C46" w:rsidP="002E6C46">
      <w:pPr>
        <w:spacing w:after="0" w:line="240" w:lineRule="auto"/>
        <w:rPr>
          <w:rFonts w:cstheme="minorHAnsi"/>
          <w:i/>
          <w:color w:val="808080" w:themeColor="background1" w:themeShade="80"/>
          <w:sz w:val="24"/>
          <w:szCs w:val="24"/>
        </w:rPr>
      </w:pPr>
    </w:p>
    <w:p w14:paraId="210E1F6D" w14:textId="385F5F2B" w:rsidR="00051801" w:rsidRPr="00EA4315" w:rsidRDefault="00051801" w:rsidP="00051801">
      <w:pPr>
        <w:spacing w:after="0" w:line="240" w:lineRule="auto"/>
        <w:rPr>
          <w:rFonts w:cstheme="minorHAnsi"/>
          <w:b/>
          <w:sz w:val="24"/>
          <w:szCs w:val="24"/>
          <w:u w:val="single"/>
        </w:rPr>
      </w:pPr>
      <w:r w:rsidRPr="00EA4315">
        <w:rPr>
          <w:rFonts w:cstheme="minorHAnsi"/>
          <w:b/>
          <w:sz w:val="24"/>
          <w:szCs w:val="24"/>
          <w:u w:val="single"/>
        </w:rPr>
        <w:t xml:space="preserve">Additional </w:t>
      </w:r>
      <w:r w:rsidR="00F54A11" w:rsidRPr="00EA4315">
        <w:rPr>
          <w:rFonts w:cstheme="minorHAnsi"/>
          <w:b/>
          <w:sz w:val="24"/>
          <w:szCs w:val="24"/>
          <w:u w:val="single"/>
        </w:rPr>
        <w:t xml:space="preserve">University </w:t>
      </w:r>
      <w:r w:rsidRPr="00EA4315">
        <w:rPr>
          <w:rFonts w:cstheme="minorHAnsi"/>
          <w:b/>
          <w:sz w:val="24"/>
          <w:szCs w:val="24"/>
          <w:u w:val="single"/>
        </w:rPr>
        <w:t>Policies</w:t>
      </w:r>
      <w:r w:rsidR="00E86E60" w:rsidRPr="00EA4315">
        <w:rPr>
          <w:rFonts w:cstheme="minorHAnsi"/>
          <w:b/>
          <w:sz w:val="24"/>
          <w:szCs w:val="24"/>
          <w:u w:val="single"/>
        </w:rPr>
        <w:t xml:space="preserve"> and Resources</w:t>
      </w:r>
    </w:p>
    <w:p w14:paraId="5FB6297D" w14:textId="77777777" w:rsidR="00051801" w:rsidRPr="00EA4315" w:rsidRDefault="00051801" w:rsidP="00051801">
      <w:pPr>
        <w:spacing w:after="0" w:line="240" w:lineRule="auto"/>
        <w:rPr>
          <w:rFonts w:cstheme="minorHAnsi"/>
          <w:b/>
          <w:sz w:val="24"/>
          <w:szCs w:val="24"/>
          <w:u w:val="single"/>
        </w:rPr>
      </w:pPr>
    </w:p>
    <w:p w14:paraId="6787B8BD" w14:textId="52A3CE3C" w:rsidR="00765674" w:rsidRPr="00EA4315" w:rsidRDefault="00765674" w:rsidP="00E86E60">
      <w:pPr>
        <w:pStyle w:val="Heading1"/>
        <w:numPr>
          <w:ilvl w:val="0"/>
          <w:numId w:val="0"/>
        </w:numPr>
        <w:spacing w:before="0"/>
        <w:rPr>
          <w:rFonts w:asciiTheme="minorHAnsi" w:hAnsiTheme="minorHAnsi" w:cstheme="minorHAnsi"/>
          <w:sz w:val="24"/>
          <w:szCs w:val="24"/>
        </w:rPr>
      </w:pPr>
      <w:r w:rsidRPr="00EA4315">
        <w:rPr>
          <w:rFonts w:asciiTheme="minorHAnsi" w:hAnsiTheme="minorHAnsi" w:cstheme="minorHAnsi"/>
          <w:sz w:val="24"/>
          <w:szCs w:val="24"/>
        </w:rPr>
        <w:lastRenderedPageBreak/>
        <w:t>Academic Misconduct</w:t>
      </w:r>
    </w:p>
    <w:p w14:paraId="0CEE8C80" w14:textId="3BAFA86C" w:rsidR="00765674" w:rsidRPr="00EA4315" w:rsidRDefault="00765674" w:rsidP="00765674">
      <w:pPr>
        <w:rPr>
          <w:rFonts w:cstheme="minorHAnsi"/>
          <w:sz w:val="24"/>
          <w:szCs w:val="24"/>
        </w:rPr>
      </w:pPr>
      <w:r w:rsidRPr="00EA4315">
        <w:rPr>
          <w:rFonts w:cstheme="minorHAnsi"/>
          <w:sz w:val="24"/>
          <w:szCs w:val="24"/>
        </w:rPr>
        <w:t xml:space="preserve">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w:t>
      </w:r>
      <w:hyperlink r:id="rId19" w:history="1">
        <w:r w:rsidRPr="00EA4315">
          <w:rPr>
            <w:rStyle w:val="Hyperlink"/>
            <w:rFonts w:cstheme="minorHAnsi"/>
            <w:sz w:val="24"/>
            <w:szCs w:val="24"/>
          </w:rPr>
          <w:t>Code of Student Conduct</w:t>
        </w:r>
      </w:hyperlink>
      <w:r w:rsidRPr="00EA4315">
        <w:rPr>
          <w:rFonts w:cstheme="minorHAnsi"/>
          <w:sz w:val="24"/>
          <w:szCs w:val="24"/>
        </w:rPr>
        <w: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6AF4648F" w14:textId="7EFE54F2" w:rsidR="00765674" w:rsidRPr="00EA4315" w:rsidRDefault="00765674" w:rsidP="00765674">
      <w:pPr>
        <w:rPr>
          <w:rFonts w:cstheme="minorHAnsi"/>
          <w:sz w:val="24"/>
          <w:szCs w:val="24"/>
        </w:rPr>
      </w:pPr>
      <w:r w:rsidRPr="00EA4315">
        <w:rPr>
          <w:rFonts w:cstheme="minorHAnsi"/>
          <w:sz w:val="24"/>
          <w:szCs w:val="24"/>
        </w:rPr>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I recommend that you review the Code of Student Conduct and, specifically, the sections dealing with academic misconduct.</w:t>
      </w:r>
    </w:p>
    <w:p w14:paraId="124995D6" w14:textId="523B3BB6" w:rsidR="00765674" w:rsidRPr="00EA4315" w:rsidRDefault="00765674" w:rsidP="00765674">
      <w:pPr>
        <w:rPr>
          <w:rFonts w:cstheme="minorHAnsi"/>
          <w:sz w:val="24"/>
          <w:szCs w:val="24"/>
        </w:rPr>
      </w:pPr>
      <w:r w:rsidRPr="00EA4315">
        <w:rPr>
          <w:rFonts w:cstheme="minorHAnsi"/>
          <w:b/>
          <w:bCs/>
          <w:sz w:val="24"/>
          <w:szCs w:val="24"/>
        </w:rPr>
        <w:t>If I suspect that a student has committed academic misconduct in this course, I am obligated by University Rules to report my suspicions to the Committee on Academic Misconduct</w:t>
      </w:r>
      <w:r w:rsidRPr="00EA4315">
        <w:rPr>
          <w:rFonts w:cstheme="minorHAnsi"/>
          <w:sz w:val="24"/>
          <w:szCs w:val="24"/>
        </w:rPr>
        <w:t>. If COAM determines that you have violated the University's Code of Student Conduct (i.e., committed academic misconduct), the sanctions for the misconduct could include a failing grade in this course and suspension or dismissal from the University.</w:t>
      </w:r>
    </w:p>
    <w:p w14:paraId="5D650DC4" w14:textId="10DAB9F1" w:rsidR="00AE0AE7" w:rsidRPr="00EA4315" w:rsidRDefault="00765674" w:rsidP="00D4149F">
      <w:pPr>
        <w:rPr>
          <w:rFonts w:cstheme="minorHAnsi"/>
          <w:sz w:val="24"/>
          <w:szCs w:val="24"/>
        </w:rPr>
      </w:pPr>
      <w:r w:rsidRPr="00EA4315">
        <w:rPr>
          <w:rFonts w:cstheme="minorHAnsi"/>
          <w:sz w:val="24"/>
          <w:szCs w:val="24"/>
        </w:rPr>
        <w:t>If you have any questions about the above policy or what constitutes academic misconduct in this course, please contact me.</w:t>
      </w:r>
      <w:r w:rsidR="000B0F63" w:rsidRPr="00EA4315">
        <w:rPr>
          <w:rFonts w:cstheme="minorHAnsi"/>
          <w:sz w:val="24"/>
          <w:szCs w:val="24"/>
        </w:rPr>
        <w:t xml:space="preserve">  You can also review these resources:</w:t>
      </w:r>
    </w:p>
    <w:p w14:paraId="3EF26FCE" w14:textId="77777777" w:rsidR="000B0F63" w:rsidRPr="00EA4315" w:rsidRDefault="000B0F63" w:rsidP="000B0F63">
      <w:pPr>
        <w:pStyle w:val="ListBullet"/>
        <w:rPr>
          <w:rFonts w:cstheme="minorHAnsi"/>
        </w:rPr>
      </w:pPr>
      <w:hyperlink r:id="rId20" w:history="1">
        <w:r w:rsidRPr="00EA4315">
          <w:rPr>
            <w:rStyle w:val="Hyperlink"/>
            <w:rFonts w:cstheme="minorHAnsi"/>
          </w:rPr>
          <w:t>Committee on Academic Misconduct</w:t>
        </w:r>
      </w:hyperlink>
      <w:r w:rsidRPr="00EA4315">
        <w:rPr>
          <w:rFonts w:cstheme="minorHAnsi"/>
        </w:rPr>
        <w:t xml:space="preserve"> (go.osu.edu/coam)</w:t>
      </w:r>
    </w:p>
    <w:p w14:paraId="75B7FFFC" w14:textId="77777777" w:rsidR="000B0F63" w:rsidRPr="00EA4315" w:rsidRDefault="000B0F63" w:rsidP="000B0F63">
      <w:pPr>
        <w:pStyle w:val="ListBullet"/>
        <w:rPr>
          <w:rStyle w:val="Hyperlink"/>
          <w:rFonts w:cstheme="minorHAnsi"/>
        </w:rPr>
      </w:pPr>
      <w:hyperlink r:id="rId21" w:history="1">
        <w:r w:rsidRPr="00EA4315">
          <w:rPr>
            <w:rStyle w:val="Hyperlink"/>
            <w:rFonts w:cstheme="minorHAnsi"/>
          </w:rPr>
          <w:t>Ten Suggestions for Preserving Academic Integrity</w:t>
        </w:r>
      </w:hyperlink>
      <w:r w:rsidRPr="00EA4315">
        <w:rPr>
          <w:rStyle w:val="Emphasis"/>
          <w:rFonts w:eastAsiaTheme="majorEastAsia" w:cstheme="minorHAnsi"/>
          <w:color w:val="000000"/>
        </w:rPr>
        <w:t xml:space="preserve"> </w:t>
      </w:r>
      <w:r w:rsidRPr="00EA4315">
        <w:rPr>
          <w:rFonts w:cstheme="minorHAnsi"/>
        </w:rPr>
        <w:t>(go.osu.edu/ten-suggestions)</w:t>
      </w:r>
    </w:p>
    <w:p w14:paraId="7B928482" w14:textId="1A693092" w:rsidR="000B0F63" w:rsidRPr="00EA4315" w:rsidRDefault="000B0F63" w:rsidP="00D4149F">
      <w:pPr>
        <w:pStyle w:val="ListBullet"/>
        <w:rPr>
          <w:rFonts w:cstheme="minorHAnsi"/>
          <w:color w:val="0563C1" w:themeColor="hyperlink"/>
          <w:u w:val="single"/>
        </w:rPr>
      </w:pPr>
      <w:hyperlink r:id="rId22" w:history="1">
        <w:r w:rsidRPr="00EA4315">
          <w:rPr>
            <w:rStyle w:val="Hyperlink"/>
            <w:rFonts w:cstheme="minorHAnsi"/>
          </w:rPr>
          <w:t>Eight Cardinal Rules of Academic Integrity</w:t>
        </w:r>
      </w:hyperlink>
      <w:r w:rsidRPr="00EA4315">
        <w:rPr>
          <w:rFonts w:cstheme="minorHAnsi"/>
        </w:rPr>
        <w:t xml:space="preserve"> (go.osu.edu/cardinal-rules)</w:t>
      </w:r>
    </w:p>
    <w:p w14:paraId="09B48D1F" w14:textId="4955E3FC" w:rsidR="00EA2ABB" w:rsidRPr="00EA4315" w:rsidRDefault="00023064" w:rsidP="00D61FD7">
      <w:pPr>
        <w:pStyle w:val="Heading1"/>
        <w:numPr>
          <w:ilvl w:val="0"/>
          <w:numId w:val="0"/>
        </w:numPr>
        <w:rPr>
          <w:rFonts w:asciiTheme="minorHAnsi" w:hAnsiTheme="minorHAnsi" w:cstheme="minorHAnsi"/>
          <w:sz w:val="24"/>
          <w:szCs w:val="24"/>
        </w:rPr>
      </w:pPr>
      <w:r w:rsidRPr="00EA4315">
        <w:rPr>
          <w:rFonts w:asciiTheme="minorHAnsi" w:hAnsiTheme="minorHAnsi" w:cstheme="minorHAnsi"/>
          <w:sz w:val="24"/>
          <w:szCs w:val="24"/>
        </w:rPr>
        <w:t>Your Mental Health</w:t>
      </w:r>
    </w:p>
    <w:p w14:paraId="2B022815" w14:textId="30C4A070" w:rsidR="002323C9" w:rsidRPr="00EA4315" w:rsidRDefault="002323C9" w:rsidP="002323C9">
      <w:pPr>
        <w:rPr>
          <w:rFonts w:cstheme="minorHAnsi"/>
          <w:sz w:val="24"/>
          <w:szCs w:val="24"/>
        </w:rPr>
      </w:pPr>
      <w:r w:rsidRPr="00EA4315">
        <w:rPr>
          <w:rFonts w:cstheme="minorHAnsi"/>
          <w:sz w:val="24"/>
          <w:szCs w:val="24"/>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w:t>
      </w:r>
      <w:r w:rsidRPr="00EA4315">
        <w:rPr>
          <w:rFonts w:cstheme="minorHAnsi"/>
          <w:color w:val="000000"/>
          <w:sz w:val="24"/>
          <w:szCs w:val="24"/>
        </w:rPr>
        <w:t>The Ohio State University’s Student Life Counseling and Consultation Service (CCS) is here to support you. </w:t>
      </w:r>
      <w:r w:rsidRPr="00EA4315">
        <w:rPr>
          <w:rFonts w:cstheme="minorHAnsi"/>
          <w:sz w:val="24"/>
          <w:szCs w:val="24"/>
        </w:rPr>
        <w:t>If you find yourself feeling isolated, anxious or overwhelmed</w:t>
      </w:r>
      <w:r w:rsidRPr="00EA4315">
        <w:rPr>
          <w:rFonts w:cstheme="minorHAnsi"/>
          <w:color w:val="201F1E"/>
          <w:sz w:val="24"/>
          <w:szCs w:val="24"/>
          <w:shd w:val="clear" w:color="auto" w:fill="FFFFFF"/>
        </w:rPr>
        <w:t xml:space="preserve">, </w:t>
      </w:r>
      <w:hyperlink r:id="rId23" w:history="1">
        <w:r w:rsidRPr="00EA4315">
          <w:rPr>
            <w:rStyle w:val="Hyperlink"/>
            <w:rFonts w:cstheme="minorHAnsi"/>
            <w:sz w:val="24"/>
            <w:szCs w:val="24"/>
          </w:rPr>
          <w:t>on-demand mental health resources</w:t>
        </w:r>
      </w:hyperlink>
      <w:r w:rsidRPr="00EA4315">
        <w:rPr>
          <w:rFonts w:cstheme="minorHAnsi"/>
          <w:color w:val="000000"/>
          <w:sz w:val="24"/>
          <w:szCs w:val="24"/>
        </w:rPr>
        <w:t xml:space="preserve"> (</w:t>
      </w:r>
      <w:r w:rsidRPr="00EA4315">
        <w:rPr>
          <w:rFonts w:cstheme="minorHAnsi"/>
          <w:sz w:val="24"/>
          <w:szCs w:val="24"/>
        </w:rPr>
        <w:t>go.osu.edu/ccsondemand</w:t>
      </w:r>
      <w:r w:rsidRPr="00EA4315">
        <w:rPr>
          <w:rFonts w:cstheme="minorHAnsi"/>
          <w:color w:val="000000"/>
          <w:sz w:val="24"/>
          <w:szCs w:val="24"/>
        </w:rPr>
        <w:t>) are available</w:t>
      </w:r>
      <w:r w:rsidRPr="00EA4315">
        <w:rPr>
          <w:rFonts w:cstheme="minorHAnsi"/>
          <w:sz w:val="24"/>
          <w:szCs w:val="24"/>
        </w:rPr>
        <w:t>. You can reach an on-call counselor when CCS is closed at </w:t>
      </w:r>
      <w:hyperlink r:id="rId24" w:history="1">
        <w:r w:rsidRPr="00EA4315">
          <w:rPr>
            <w:rStyle w:val="Hyperlink"/>
            <w:rFonts w:cstheme="minorHAnsi"/>
            <w:sz w:val="24"/>
            <w:szCs w:val="24"/>
          </w:rPr>
          <w:t>614- 292-5766</w:t>
        </w:r>
      </w:hyperlink>
      <w:r w:rsidRPr="00EA4315">
        <w:rPr>
          <w:rFonts w:cstheme="minorHAnsi"/>
          <w:b/>
          <w:bCs/>
          <w:sz w:val="24"/>
          <w:szCs w:val="24"/>
        </w:rPr>
        <w:t>. 24-hour emergency help</w:t>
      </w:r>
      <w:r w:rsidRPr="00EA4315">
        <w:rPr>
          <w:rFonts w:cstheme="minorHAnsi"/>
          <w:sz w:val="24"/>
          <w:szCs w:val="24"/>
        </w:rPr>
        <w:t xml:space="preserve"> is available through the </w:t>
      </w:r>
      <w:hyperlink r:id="rId25" w:history="1">
        <w:r w:rsidRPr="00EA4315">
          <w:rPr>
            <w:rStyle w:val="Hyperlink"/>
            <w:rFonts w:cstheme="minorHAnsi"/>
            <w:sz w:val="24"/>
            <w:szCs w:val="24"/>
          </w:rPr>
          <w:t>National Suicide Prevention Lifeline website</w:t>
        </w:r>
      </w:hyperlink>
      <w:r w:rsidRPr="00EA4315">
        <w:rPr>
          <w:rFonts w:cstheme="minorHAnsi"/>
          <w:sz w:val="24"/>
          <w:szCs w:val="24"/>
        </w:rPr>
        <w:t xml:space="preserve"> (suicidepreventionlifeline.org) or by calling </w:t>
      </w:r>
      <w:hyperlink r:id="rId26" w:history="1">
        <w:r w:rsidRPr="00EA4315">
          <w:rPr>
            <w:rStyle w:val="Hyperlink"/>
            <w:rFonts w:cstheme="minorHAnsi"/>
            <w:sz w:val="24"/>
            <w:szCs w:val="24"/>
          </w:rPr>
          <w:t>1-800-273-8255(TALK)</w:t>
        </w:r>
      </w:hyperlink>
      <w:r w:rsidRPr="00EA4315">
        <w:rPr>
          <w:rFonts w:cstheme="minorHAnsi"/>
          <w:sz w:val="24"/>
          <w:szCs w:val="24"/>
        </w:rPr>
        <w:t xml:space="preserve">. </w:t>
      </w:r>
      <w:hyperlink r:id="rId27" w:history="1">
        <w:r w:rsidRPr="00EA4315">
          <w:rPr>
            <w:rStyle w:val="Hyperlink"/>
            <w:rFonts w:cstheme="minorHAnsi"/>
            <w:sz w:val="24"/>
            <w:szCs w:val="24"/>
          </w:rPr>
          <w:t>The Ohio State Wellness app</w:t>
        </w:r>
      </w:hyperlink>
      <w:r w:rsidRPr="00EA4315">
        <w:rPr>
          <w:rFonts w:cstheme="minorHAnsi"/>
          <w:sz w:val="24"/>
          <w:szCs w:val="24"/>
        </w:rPr>
        <w:t xml:space="preserve"> (go.osu.edu/wellnessapp) is also a great resource. </w:t>
      </w:r>
    </w:p>
    <w:p w14:paraId="381F93FF" w14:textId="77777777" w:rsidR="00851D10" w:rsidRPr="00EA4315" w:rsidRDefault="00851D10" w:rsidP="00851D10">
      <w:pPr>
        <w:pStyle w:val="Heading1"/>
        <w:numPr>
          <w:ilvl w:val="0"/>
          <w:numId w:val="0"/>
        </w:numPr>
        <w:rPr>
          <w:rFonts w:asciiTheme="minorHAnsi" w:hAnsiTheme="minorHAnsi" w:cstheme="minorHAnsi"/>
          <w:sz w:val="24"/>
          <w:szCs w:val="24"/>
        </w:rPr>
      </w:pPr>
      <w:r w:rsidRPr="00EA4315">
        <w:rPr>
          <w:rFonts w:asciiTheme="minorHAnsi" w:hAnsiTheme="minorHAnsi" w:cstheme="minorHAnsi"/>
          <w:sz w:val="24"/>
          <w:szCs w:val="24"/>
        </w:rPr>
        <w:lastRenderedPageBreak/>
        <w:t>Religious Accommodations</w:t>
      </w:r>
    </w:p>
    <w:p w14:paraId="167F8654" w14:textId="73ADA2BE" w:rsidR="00487A53" w:rsidRPr="00487A53" w:rsidRDefault="00487A53" w:rsidP="00487A53">
      <w:pPr>
        <w:rPr>
          <w:rFonts w:cstheme="minorHAnsi"/>
          <w:sz w:val="24"/>
          <w:szCs w:val="24"/>
        </w:rPr>
      </w:pPr>
      <w:r w:rsidRPr="00487A53">
        <w:rPr>
          <w:rFonts w:cstheme="minorHAnsi"/>
          <w:sz w:val="24"/>
          <w:szCs w:val="24"/>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7CF08C55" w14:textId="67376D75" w:rsidR="00487A53" w:rsidRPr="00487A53" w:rsidRDefault="00487A53" w:rsidP="00487A53">
      <w:pPr>
        <w:rPr>
          <w:rFonts w:cstheme="minorHAnsi"/>
          <w:sz w:val="24"/>
          <w:szCs w:val="24"/>
        </w:rPr>
      </w:pPr>
      <w:r w:rsidRPr="00487A53">
        <w:rPr>
          <w:rFonts w:cstheme="minorHAnsi"/>
          <w:sz w:val="24"/>
          <w:szCs w:val="24"/>
        </w:rPr>
        <w:t>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  </w:t>
      </w:r>
    </w:p>
    <w:p w14:paraId="68613B6E" w14:textId="19294EE5" w:rsidR="00487A53" w:rsidRPr="00487A53" w:rsidRDefault="00487A53" w:rsidP="00487A53">
      <w:pPr>
        <w:rPr>
          <w:rFonts w:cstheme="minorHAnsi"/>
          <w:sz w:val="24"/>
          <w:szCs w:val="24"/>
        </w:rPr>
      </w:pPr>
      <w:r w:rsidRPr="00487A53">
        <w:rPr>
          <w:rFonts w:cstheme="minorHAnsi"/>
          <w:sz w:val="24"/>
          <w:szCs w:val="24"/>
        </w:rPr>
        <w:t>A student’s request for time off shall be provided if the student’s sincerely held religious belief or practice severely affects the student’s ability to take an exam or meet an academic requirement </w:t>
      </w:r>
      <w:r w:rsidRPr="00487A53">
        <w:rPr>
          <w:rFonts w:cstheme="minorHAnsi"/>
          <w:b/>
          <w:bCs/>
          <w:sz w:val="24"/>
          <w:szCs w:val="24"/>
        </w:rPr>
        <w:t>and</w:t>
      </w:r>
      <w:r w:rsidRPr="00487A53">
        <w:rPr>
          <w:rFonts w:cstheme="minorHAnsi"/>
          <w:sz w:val="24"/>
          <w:szCs w:val="24"/>
        </w:rPr>
        <w:t>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148AF94A" w14:textId="3D72F8A0" w:rsidR="00487A53" w:rsidRPr="00487A53" w:rsidRDefault="00487A53" w:rsidP="00487A53">
      <w:pPr>
        <w:rPr>
          <w:rFonts w:cstheme="minorHAnsi"/>
          <w:sz w:val="24"/>
          <w:szCs w:val="24"/>
        </w:rPr>
      </w:pPr>
      <w:r w:rsidRPr="00487A53">
        <w:rPr>
          <w:rFonts w:cstheme="minorHAnsi"/>
          <w:sz w:val="24"/>
          <w:szCs w:val="24"/>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28" w:history="1">
        <w:r w:rsidRPr="00487A53">
          <w:rPr>
            <w:rStyle w:val="Hyperlink"/>
            <w:rFonts w:cstheme="minorHAnsi"/>
            <w:sz w:val="24"/>
            <w:szCs w:val="24"/>
          </w:rPr>
          <w:t>Civil Rights Compliance Office</w:t>
        </w:r>
      </w:hyperlink>
      <w:r w:rsidRPr="00487A53">
        <w:rPr>
          <w:rFonts w:cstheme="minorHAnsi"/>
          <w:sz w:val="24"/>
          <w:szCs w:val="24"/>
        </w:rPr>
        <w:t>.</w:t>
      </w:r>
    </w:p>
    <w:p w14:paraId="328A4DBF" w14:textId="77777777" w:rsidR="00487A53" w:rsidRPr="00487A53" w:rsidRDefault="00487A53" w:rsidP="00487A53">
      <w:pPr>
        <w:rPr>
          <w:rFonts w:cstheme="minorHAnsi"/>
          <w:sz w:val="24"/>
          <w:szCs w:val="24"/>
        </w:rPr>
      </w:pPr>
      <w:r w:rsidRPr="00487A53">
        <w:rPr>
          <w:rFonts w:cstheme="minorHAnsi"/>
          <w:sz w:val="24"/>
          <w:szCs w:val="24"/>
        </w:rPr>
        <w:t xml:space="preserve">Policy: </w:t>
      </w:r>
      <w:hyperlink r:id="rId29" w:history="1">
        <w:r w:rsidRPr="00487A53">
          <w:rPr>
            <w:rStyle w:val="Hyperlink"/>
            <w:rFonts w:cstheme="minorHAnsi"/>
            <w:sz w:val="24"/>
            <w:szCs w:val="24"/>
          </w:rPr>
          <w:t>Religious Holidays, Holy Days and Observances</w:t>
        </w:r>
      </w:hyperlink>
    </w:p>
    <w:p w14:paraId="655271B1" w14:textId="3FFB2D70" w:rsidR="00EC01B2" w:rsidRPr="00EA4315" w:rsidRDefault="00EC01B2" w:rsidP="00D4149F">
      <w:pPr>
        <w:pStyle w:val="Heading1"/>
        <w:numPr>
          <w:ilvl w:val="0"/>
          <w:numId w:val="0"/>
        </w:numPr>
        <w:rPr>
          <w:rFonts w:asciiTheme="minorHAnsi" w:hAnsiTheme="minorHAnsi" w:cstheme="minorHAnsi"/>
          <w:sz w:val="24"/>
          <w:szCs w:val="24"/>
        </w:rPr>
      </w:pPr>
      <w:r w:rsidRPr="00EA4315">
        <w:rPr>
          <w:rFonts w:asciiTheme="minorHAnsi" w:hAnsiTheme="minorHAnsi" w:cstheme="minorHAnsi"/>
          <w:sz w:val="24"/>
          <w:szCs w:val="24"/>
        </w:rPr>
        <w:t xml:space="preserve">Disability Statement </w:t>
      </w:r>
    </w:p>
    <w:p w14:paraId="0CC90C3F" w14:textId="4021FB85" w:rsidR="003E78BE" w:rsidRPr="00EA4315" w:rsidRDefault="00EC01B2" w:rsidP="00D4149F">
      <w:pPr>
        <w:rPr>
          <w:rFonts w:cstheme="minorHAnsi"/>
          <w:sz w:val="24"/>
          <w:szCs w:val="24"/>
        </w:rPr>
      </w:pPr>
      <w:r w:rsidRPr="00EA4315">
        <w:rPr>
          <w:rFonts w:cstheme="minorHAnsi"/>
          <w:sz w:val="24"/>
          <w:szCs w:val="24"/>
        </w:rPr>
        <w:t>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request that you register with Student Life Disability Services. After registration, make arrangements with me as soon as possible to discuss your accommodations so that they may be implemented in a timely fashion.</w:t>
      </w:r>
      <w:r w:rsidR="004E307E" w:rsidRPr="00EA4315">
        <w:rPr>
          <w:rFonts w:cstheme="minorHAnsi"/>
          <w:sz w:val="24"/>
          <w:szCs w:val="24"/>
        </w:rPr>
        <w:t xml:space="preserve">  You can connect with them at </w:t>
      </w:r>
      <w:hyperlink r:id="rId30" w:history="1">
        <w:r w:rsidR="004E307E" w:rsidRPr="00EA4315">
          <w:rPr>
            <w:rStyle w:val="Hyperlink"/>
            <w:rFonts w:cstheme="minorHAnsi"/>
            <w:sz w:val="24"/>
            <w:szCs w:val="24"/>
          </w:rPr>
          <w:t>slds@osu.edu</w:t>
        </w:r>
      </w:hyperlink>
      <w:r w:rsidR="004E307E" w:rsidRPr="00EA4315">
        <w:rPr>
          <w:rFonts w:cstheme="minorHAnsi"/>
          <w:sz w:val="24"/>
          <w:szCs w:val="24"/>
        </w:rPr>
        <w:t xml:space="preserve">; 614-292-3307; or </w:t>
      </w:r>
      <w:hyperlink r:id="rId31" w:history="1">
        <w:r w:rsidR="004E307E" w:rsidRPr="00EA4315">
          <w:rPr>
            <w:rStyle w:val="Hyperlink"/>
            <w:rFonts w:cstheme="minorHAnsi"/>
            <w:sz w:val="24"/>
            <w:szCs w:val="24"/>
          </w:rPr>
          <w:t>slds.osu.edu</w:t>
        </w:r>
      </w:hyperlink>
      <w:r w:rsidR="004E307E" w:rsidRPr="00EA4315">
        <w:rPr>
          <w:rFonts w:cstheme="minorHAnsi"/>
          <w:sz w:val="24"/>
          <w:szCs w:val="24"/>
        </w:rPr>
        <w:t>.</w:t>
      </w:r>
      <w:r w:rsidR="00D7563A" w:rsidRPr="00EA4315">
        <w:rPr>
          <w:rFonts w:cstheme="minorHAnsi"/>
          <w:sz w:val="24"/>
          <w:szCs w:val="24"/>
        </w:rPr>
        <w:t xml:space="preserve"> or in person at</w:t>
      </w:r>
      <w:r w:rsidR="00E91B4E" w:rsidRPr="00EA4315">
        <w:rPr>
          <w:rFonts w:cstheme="minorHAnsi"/>
          <w:sz w:val="24"/>
          <w:szCs w:val="24"/>
        </w:rPr>
        <w:t xml:space="preserve"> 98 Baker Hall, 113 W. 12</w:t>
      </w:r>
      <w:r w:rsidR="00E91B4E" w:rsidRPr="00EA4315">
        <w:rPr>
          <w:rFonts w:cstheme="minorHAnsi"/>
          <w:sz w:val="24"/>
          <w:szCs w:val="24"/>
          <w:vertAlign w:val="superscript"/>
        </w:rPr>
        <w:t>th</w:t>
      </w:r>
      <w:r w:rsidR="00E91B4E" w:rsidRPr="00EA4315">
        <w:rPr>
          <w:rFonts w:cstheme="minorHAnsi"/>
          <w:sz w:val="24"/>
          <w:szCs w:val="24"/>
        </w:rPr>
        <w:t xml:space="preserve"> Ave.</w:t>
      </w:r>
    </w:p>
    <w:p w14:paraId="429F1420" w14:textId="77777777" w:rsidR="00B5654D" w:rsidRPr="00EA4315" w:rsidRDefault="00B5654D" w:rsidP="007A0771">
      <w:pPr>
        <w:pStyle w:val="Heading2"/>
        <w:numPr>
          <w:ilvl w:val="0"/>
          <w:numId w:val="0"/>
        </w:numPr>
        <w:rPr>
          <w:rFonts w:asciiTheme="minorHAnsi" w:hAnsiTheme="minorHAnsi" w:cstheme="minorHAnsi"/>
          <w:color w:val="2D4F8E" w:themeColor="accent1" w:themeShade="B5"/>
          <w:sz w:val="24"/>
          <w:szCs w:val="24"/>
        </w:rPr>
      </w:pPr>
      <w:r w:rsidRPr="00EA4315">
        <w:rPr>
          <w:rFonts w:asciiTheme="minorHAnsi" w:hAnsiTheme="minorHAnsi" w:cstheme="minorHAnsi"/>
          <w:color w:val="2D4F8E" w:themeColor="accent1" w:themeShade="B5"/>
          <w:sz w:val="24"/>
          <w:szCs w:val="24"/>
        </w:rPr>
        <w:lastRenderedPageBreak/>
        <w:t>Creating an Environment Free from Harassment, Discrimination, and Sexual</w:t>
      </w:r>
      <w:r w:rsidRPr="00EA4315">
        <w:rPr>
          <w:rFonts w:asciiTheme="minorHAnsi" w:hAnsiTheme="minorHAnsi" w:cstheme="minorHAnsi"/>
          <w:sz w:val="24"/>
          <w:szCs w:val="24"/>
        </w:rPr>
        <w:t xml:space="preserve"> </w:t>
      </w:r>
      <w:r w:rsidRPr="00EA4315">
        <w:rPr>
          <w:rFonts w:asciiTheme="minorHAnsi" w:hAnsiTheme="minorHAnsi" w:cstheme="minorHAnsi"/>
          <w:color w:val="2D4F8E" w:themeColor="accent1" w:themeShade="B5"/>
          <w:sz w:val="24"/>
          <w:szCs w:val="24"/>
        </w:rPr>
        <w:t>Misconduct</w:t>
      </w:r>
    </w:p>
    <w:p w14:paraId="639924D8" w14:textId="1E452B61" w:rsidR="00AA7DAC" w:rsidRPr="00AA7DAC" w:rsidRDefault="00AA7DAC" w:rsidP="00AA7DAC">
      <w:pPr>
        <w:rPr>
          <w:rFonts w:cstheme="minorHAnsi"/>
          <w:sz w:val="24"/>
          <w:szCs w:val="24"/>
        </w:rPr>
      </w:pPr>
      <w:r w:rsidRPr="00AA7DAC">
        <w:rPr>
          <w:rFonts w:cstheme="minorHAnsi"/>
          <w:sz w:val="24"/>
          <w:szCs w:val="24"/>
        </w:rPr>
        <w:t>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506ABB94" w14:textId="1175558E" w:rsidR="00AA7DAC" w:rsidRPr="00AA7DAC" w:rsidRDefault="00AA7DAC" w:rsidP="00AA7DAC">
      <w:pPr>
        <w:rPr>
          <w:rFonts w:cstheme="minorHAnsi"/>
          <w:sz w:val="24"/>
          <w:szCs w:val="24"/>
        </w:rPr>
      </w:pPr>
      <w:r w:rsidRPr="00AA7DAC">
        <w:rPr>
          <w:rFonts w:cstheme="minorHAnsi"/>
          <w:sz w:val="24"/>
          <w:szCs w:val="24"/>
        </w:rPr>
        <w:t>To report harassment, discrimination, sexual misconduct, or retaliation and/or seek confidential and non-confidential resources and supportive measures, contact the Civil Rights Compliance Office:</w:t>
      </w:r>
    </w:p>
    <w:p w14:paraId="29AAEA78" w14:textId="77777777" w:rsidR="00AA7DAC" w:rsidRPr="00AA7DAC" w:rsidRDefault="00AA7DAC" w:rsidP="00AA7DAC">
      <w:pPr>
        <w:rPr>
          <w:rFonts w:cstheme="minorHAnsi"/>
          <w:sz w:val="24"/>
          <w:szCs w:val="24"/>
        </w:rPr>
      </w:pPr>
      <w:r w:rsidRPr="00AA7DAC">
        <w:rPr>
          <w:rFonts w:cstheme="minorHAnsi"/>
          <w:sz w:val="24"/>
          <w:szCs w:val="24"/>
        </w:rPr>
        <w:t xml:space="preserve">Online reporting form at </w:t>
      </w:r>
      <w:hyperlink r:id="rId32" w:history="1">
        <w:r w:rsidRPr="00AA7DAC">
          <w:rPr>
            <w:rStyle w:val="Hyperlink"/>
            <w:rFonts w:cstheme="minorHAnsi"/>
            <w:sz w:val="24"/>
            <w:szCs w:val="24"/>
          </w:rPr>
          <w:t>http://civilrights.osu.edu/</w:t>
        </w:r>
      </w:hyperlink>
      <w:r w:rsidRPr="00AA7DAC">
        <w:rPr>
          <w:rFonts w:cstheme="minorHAnsi"/>
          <w:sz w:val="24"/>
          <w:szCs w:val="24"/>
        </w:rPr>
        <w:t>,</w:t>
      </w:r>
    </w:p>
    <w:p w14:paraId="1CF1BEEF" w14:textId="77777777" w:rsidR="00AA7DAC" w:rsidRPr="00AA7DAC" w:rsidRDefault="00AA7DAC" w:rsidP="00AA7DAC">
      <w:pPr>
        <w:rPr>
          <w:rFonts w:cstheme="minorHAnsi"/>
          <w:sz w:val="24"/>
          <w:szCs w:val="24"/>
        </w:rPr>
      </w:pPr>
      <w:r w:rsidRPr="00AA7DAC">
        <w:rPr>
          <w:rFonts w:cstheme="minorHAnsi"/>
          <w:sz w:val="24"/>
          <w:szCs w:val="24"/>
        </w:rPr>
        <w:t>Call 614-247-5838 or TTY 614-688-8605,</w:t>
      </w:r>
    </w:p>
    <w:p w14:paraId="26A363C8" w14:textId="0AE74F51" w:rsidR="00AA7DAC" w:rsidRPr="00AA7DAC" w:rsidRDefault="00AA7DAC" w:rsidP="00AA7DAC">
      <w:pPr>
        <w:rPr>
          <w:rFonts w:cstheme="minorHAnsi"/>
          <w:sz w:val="24"/>
          <w:szCs w:val="24"/>
        </w:rPr>
      </w:pPr>
      <w:r w:rsidRPr="00AA7DAC">
        <w:rPr>
          <w:rFonts w:cstheme="minorHAnsi"/>
          <w:sz w:val="24"/>
          <w:szCs w:val="24"/>
        </w:rPr>
        <w:t xml:space="preserve">Or Email </w:t>
      </w:r>
      <w:hyperlink r:id="rId33" w:history="1">
        <w:r w:rsidRPr="00AA7DAC">
          <w:rPr>
            <w:rStyle w:val="Hyperlink"/>
            <w:rFonts w:cstheme="minorHAnsi"/>
            <w:sz w:val="24"/>
            <w:szCs w:val="24"/>
          </w:rPr>
          <w:t>equity@osu.edu</w:t>
        </w:r>
      </w:hyperlink>
    </w:p>
    <w:p w14:paraId="255FCB29" w14:textId="2DF51294" w:rsidR="00AA7DAC" w:rsidRPr="00AA7DAC" w:rsidRDefault="00AA7DAC" w:rsidP="00AA7DAC">
      <w:pPr>
        <w:rPr>
          <w:rFonts w:cstheme="minorHAnsi"/>
          <w:sz w:val="24"/>
          <w:szCs w:val="24"/>
        </w:rPr>
      </w:pPr>
      <w:r w:rsidRPr="00AA7DAC">
        <w:rPr>
          <w:rFonts w:cstheme="minorHAnsi"/>
          <w:sz w:val="24"/>
          <w:szCs w:val="24"/>
        </w:rPr>
        <w:t>The university is committed to stopping sexual misconduct, preventing its recurrence, eliminating any hostile environment, and remedying its discriminatory effects. All university employees have reporting responsibilities to the Civil Rights Compliance Office to ensure the university can take appropriate action:</w:t>
      </w:r>
    </w:p>
    <w:p w14:paraId="46DEBDBB" w14:textId="669ED86D" w:rsidR="00AA7DAC" w:rsidRDefault="00AA7DAC" w:rsidP="00AA7DAC">
      <w:pPr>
        <w:pStyle w:val="ListParagraph"/>
        <w:numPr>
          <w:ilvl w:val="0"/>
          <w:numId w:val="14"/>
        </w:numPr>
        <w:spacing w:after="0" w:line="240" w:lineRule="auto"/>
        <w:rPr>
          <w:rFonts w:cstheme="minorHAnsi"/>
          <w:sz w:val="24"/>
          <w:szCs w:val="24"/>
        </w:rPr>
      </w:pPr>
      <w:r w:rsidRPr="00AA7DAC">
        <w:rPr>
          <w:rFonts w:cstheme="minorHAnsi"/>
          <w:sz w:val="24"/>
          <w:szCs w:val="24"/>
        </w:rPr>
        <w:t>All university employees, except those exempted by legal privilege of confidentiality or expressly identified as a confidential reporter, have an obligation to report incidents of sexual assault immediately.</w:t>
      </w:r>
    </w:p>
    <w:p w14:paraId="4CC6E3FE" w14:textId="77777777" w:rsidR="00AA7DAC" w:rsidRPr="00AA7DAC" w:rsidRDefault="00AA7DAC" w:rsidP="00AA7DAC">
      <w:pPr>
        <w:pStyle w:val="ListParagraph"/>
        <w:spacing w:after="0" w:line="240" w:lineRule="auto"/>
        <w:rPr>
          <w:rFonts w:cstheme="minorHAnsi"/>
          <w:sz w:val="24"/>
          <w:szCs w:val="24"/>
        </w:rPr>
      </w:pPr>
    </w:p>
    <w:p w14:paraId="6A2184B9" w14:textId="77777777" w:rsidR="00AA7DAC" w:rsidRPr="00AA7DAC" w:rsidRDefault="00AA7DAC" w:rsidP="00AA7DAC">
      <w:pPr>
        <w:pStyle w:val="ListParagraph"/>
        <w:numPr>
          <w:ilvl w:val="0"/>
          <w:numId w:val="14"/>
        </w:numPr>
        <w:spacing w:after="0" w:line="240" w:lineRule="auto"/>
        <w:rPr>
          <w:rFonts w:cstheme="minorHAnsi"/>
          <w:sz w:val="24"/>
          <w:szCs w:val="24"/>
        </w:rPr>
      </w:pPr>
      <w:r w:rsidRPr="00AA7DAC">
        <w:rPr>
          <w:rFonts w:cstheme="minorHAnsi"/>
          <w:sz w:val="24"/>
          <w:szCs w:val="24"/>
        </w:rPr>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3510EC9F" w14:textId="77777777" w:rsidR="00EC01B2" w:rsidRPr="00AA7DAC" w:rsidRDefault="00EC01B2" w:rsidP="00335042">
      <w:pPr>
        <w:spacing w:after="160" w:line="259" w:lineRule="auto"/>
        <w:rPr>
          <w:rFonts w:cstheme="minorHAnsi"/>
          <w:sz w:val="24"/>
          <w:szCs w:val="24"/>
        </w:rPr>
      </w:pPr>
    </w:p>
    <w:sectPr w:rsidR="00EC01B2" w:rsidRPr="00AA7DAC" w:rsidSect="00CD566D">
      <w:pgSz w:w="12240" w:h="15840"/>
      <w:pgMar w:top="810" w:right="810" w:bottom="72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BBB21" w14:textId="77777777" w:rsidR="007C2CA8" w:rsidRDefault="007C2CA8">
      <w:pPr>
        <w:spacing w:after="0" w:line="240" w:lineRule="auto"/>
      </w:pPr>
      <w:r>
        <w:separator/>
      </w:r>
    </w:p>
  </w:endnote>
  <w:endnote w:type="continuationSeparator" w:id="0">
    <w:p w14:paraId="4FE66F57" w14:textId="77777777" w:rsidR="007C2CA8" w:rsidRDefault="007C2CA8">
      <w:pPr>
        <w:spacing w:after="0" w:line="240" w:lineRule="auto"/>
      </w:pPr>
      <w:r>
        <w:continuationSeparator/>
      </w:r>
    </w:p>
  </w:endnote>
  <w:endnote w:type="continuationNotice" w:id="1">
    <w:p w14:paraId="7AD205A8" w14:textId="77777777" w:rsidR="007C2CA8" w:rsidRDefault="007C2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Light">
    <w:altName w:val="Malgun Gothic"/>
    <w:charset w:val="00"/>
    <w:family w:val="swiss"/>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E565" w14:textId="087EE9FF" w:rsidR="00AC3F50" w:rsidRDefault="00AC3F50" w:rsidP="00697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2213">
      <w:rPr>
        <w:rStyle w:val="PageNumber"/>
        <w:noProof/>
      </w:rPr>
      <w:t>1</w:t>
    </w:r>
    <w:r>
      <w:rPr>
        <w:rStyle w:val="PageNumber"/>
      </w:rPr>
      <w:fldChar w:fldCharType="end"/>
    </w:r>
  </w:p>
  <w:p w14:paraId="48161AF3" w14:textId="6F158974" w:rsidR="00AC3F50" w:rsidRDefault="00E57F7F" w:rsidP="00697ECE">
    <w:pPr>
      <w:pStyle w:val="Footer"/>
      <w:ind w:right="360"/>
    </w:pPr>
    <w:r>
      <w:rPr>
        <w:noProof/>
      </w:rPr>
      <w:pict w14:anchorId="7A88A839">
        <v:shapetype id="_x0000_t202" coordsize="21600,21600" o:spt="202" path="m,l,21600r21600,l21600,xe">
          <v:stroke joinstyle="miter"/>
          <v:path gradientshapeok="t" o:connecttype="rect"/>
        </v:shapetype>
        <v:shape id="zzmpTrailer_1078_18" o:spid="_x0000_s2051" type="#_x0000_t202" style="position:absolute;margin-left:0;margin-top:769.7pt;width:426.25pt;height:25.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NtU1QEAAJEDAAAOAAAAZHJzL2Uyb0RvYy54bWysU91u0zAUvkfiHSzf07TrBihqOo1NQ0iD&#10;IQ0ewHHsxiLxMee4TcrTc+w0HT93iBvr5Nj+/P2cbK7HvhMHg+TAV3K1WEphvIbG+V0lv365f/VW&#10;CorKN6oDbyp5NCSvty9fbIZQmgtooWsMCgbxVA6hkm2MoSwK0q3pFS0gGM+bFrBXkT9xVzSoBkbv&#10;u+JiuXxdDIBNQNCGiLt306bcZnxrjY6P1pKJoqskc4t5xbzWaS22G1XuUIXW6RMN9Q8seuU8P3qG&#10;ulNRiT26v6B6pxEIbFxo6Auw1mmTNbCa1fIPNU+tCiZrYXMonG2i/werPx2ewmcUcXwHIweYRVB4&#10;AP2NhIfbVvmduUGEoTWq4YdXybJiCFSeriarqaQEUg8foeGQ1T5CBhot9skV1ikYnQM4nk03YxSa&#10;m1eXq/X6zZUUmvfWnOllTqVQ5Xw7IMX3BnqRikoih5rR1eGBYmKjyvlIeszDveu6HGznf2vwwdTJ&#10;7BPhiXoc65FPJxU1NEfWgTDNCc81Fy3gDykGnpFK0ve9QiNF98GzF2mg5gLnop4L5TVfrWSUYipv&#10;4zR4+4Bu1zLy5LaHG/bLuizlmcWJJ+eeFZ5mNA3Wr9/51POftP0JAAD//wMAUEsDBBQABgAIAAAA&#10;IQDIVAZH3wAAAAoBAAAPAAAAZHJzL2Rvd25yZXYueG1sTI9BT4NAEIXvJv6HzZh4s0urNEBZmsbo&#10;ycRI8eBxYadAys4iu23x3zs96XHee3nzvXw720GccfK9IwXLRQQCqXGmp1bBZ/X6kIDwQZPRgyNU&#10;8IMetsXtTa4z4y5U4nkfWsEl5DOtoAthzKT0TYdW+4Ubkdg7uMnqwOfUSjPpC5fbQa6iaC2t7ok/&#10;dHrE5w6b4/5kFey+qHzpv9/rj/JQ9lWVRvS2Pip1fzfvNiACzuEvDFd8RoeCmWp3IuPFoICHBFbj&#10;x/QJBPtJvIpB1FcpSROQRS7/Tyh+AQAA//8DAFBLAQItABQABgAIAAAAIQC2gziS/gAAAOEBAAAT&#10;AAAAAAAAAAAAAAAAAAAAAABbQ29udGVudF9UeXBlc10ueG1sUEsBAi0AFAAGAAgAAAAhADj9If/W&#10;AAAAlAEAAAsAAAAAAAAAAAAAAAAALwEAAF9yZWxzLy5yZWxzUEsBAi0AFAAGAAgAAAAhAMHo21TV&#10;AQAAkQMAAA4AAAAAAAAAAAAAAAAALgIAAGRycy9lMm9Eb2MueG1sUEsBAi0AFAAGAAgAAAAhAMhU&#10;BkffAAAACgEAAA8AAAAAAAAAAAAAAAAALwQAAGRycy9kb3ducmV2LnhtbFBLBQYAAAAABAAEAPMA&#10;AAA7BQAAAAA=&#10;" filled="f" stroked="f">
          <v:textbox inset="0,0,0,0">
            <w:txbxContent>
              <w:p w14:paraId="67AA8173" w14:textId="6C510F9F" w:rsidR="004F2213" w:rsidRDefault="004F2213">
                <w:pPr>
                  <w:pStyle w:val="MacPacTrailer"/>
                </w:pPr>
                <w:r>
                  <w:t>175806109v1</w:t>
                </w:r>
              </w:p>
              <w:p w14:paraId="1335049A" w14:textId="4C8C0E46" w:rsidR="004F2213" w:rsidRDefault="004F2213">
                <w:pPr>
                  <w:pStyle w:val="MacPacTrailer"/>
                </w:pPr>
              </w:p>
            </w:txbxContent>
          </v:textbox>
          <w10:wrap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D1FC6" w14:textId="3CB62A49" w:rsidR="00AC3F50" w:rsidRPr="00BA51E6" w:rsidRDefault="00AC3F50" w:rsidP="00697ECE">
    <w:pPr>
      <w:pStyle w:val="Footer"/>
      <w:framePr w:wrap="around" w:vAnchor="text" w:hAnchor="margin" w:xAlign="right" w:y="1"/>
      <w:ind w:left="-10080"/>
      <w:rPr>
        <w:rStyle w:val="PageNumber"/>
        <w:rFonts w:ascii="Helvetica" w:hAnsi="Helvetica"/>
        <w:sz w:val="18"/>
      </w:rPr>
    </w:pPr>
    <w:r w:rsidRPr="00BA51E6">
      <w:rPr>
        <w:rStyle w:val="PageNumber"/>
        <w:rFonts w:ascii="Helvetica" w:hAnsi="Helvetica"/>
        <w:sz w:val="18"/>
      </w:rPr>
      <w:fldChar w:fldCharType="begin"/>
    </w:r>
    <w:r w:rsidRPr="00BA51E6">
      <w:rPr>
        <w:rStyle w:val="PageNumber"/>
        <w:rFonts w:ascii="Helvetica" w:hAnsi="Helvetica"/>
        <w:sz w:val="18"/>
      </w:rPr>
      <w:instrText xml:space="preserve">PAGE  </w:instrText>
    </w:r>
    <w:r w:rsidRPr="00BA51E6">
      <w:rPr>
        <w:rStyle w:val="PageNumber"/>
        <w:rFonts w:ascii="Helvetica" w:hAnsi="Helvetica"/>
        <w:sz w:val="18"/>
      </w:rPr>
      <w:fldChar w:fldCharType="separate"/>
    </w:r>
    <w:r w:rsidR="00E11696">
      <w:rPr>
        <w:rStyle w:val="PageNumber"/>
        <w:rFonts w:ascii="Helvetica" w:hAnsi="Helvetica"/>
        <w:noProof/>
        <w:sz w:val="18"/>
      </w:rPr>
      <w:t>2</w:t>
    </w:r>
    <w:r w:rsidRPr="00BA51E6">
      <w:rPr>
        <w:rStyle w:val="PageNumber"/>
        <w:rFonts w:ascii="Helvetica" w:hAnsi="Helvetica"/>
        <w:sz w:val="18"/>
      </w:rPr>
      <w:fldChar w:fldCharType="end"/>
    </w:r>
  </w:p>
  <w:p w14:paraId="0A9C9B57" w14:textId="77777777" w:rsidR="004F2213" w:rsidRDefault="00AC3F50" w:rsidP="00697ECE">
    <w:pPr>
      <w:pStyle w:val="Footer"/>
      <w:ind w:right="360"/>
      <w:jc w:val="center"/>
      <w:rPr>
        <w:rStyle w:val="PageNumber"/>
        <w:rFonts w:ascii="Helvetica Light" w:hAnsi="Helvetica Light"/>
        <w:sz w:val="20"/>
        <w:szCs w:val="20"/>
      </w:rPr>
    </w:pPr>
    <w:r>
      <w:rPr>
        <w:rStyle w:val="PageNumber"/>
        <w:rFonts w:ascii="Helvetica Light" w:hAnsi="Helvetica Light"/>
        <w:sz w:val="20"/>
        <w:szCs w:val="20"/>
      </w:rPr>
      <w:t xml:space="preserve">- </w:t>
    </w:r>
    <w:r w:rsidRPr="00002811">
      <w:rPr>
        <w:rStyle w:val="PageNumber"/>
        <w:rFonts w:ascii="Helvetica Light" w:hAnsi="Helvetica Light"/>
        <w:sz w:val="18"/>
        <w:szCs w:val="20"/>
      </w:rPr>
      <w:fldChar w:fldCharType="begin"/>
    </w:r>
    <w:r w:rsidRPr="00002811">
      <w:rPr>
        <w:rStyle w:val="PageNumber"/>
        <w:rFonts w:ascii="Helvetica Light" w:hAnsi="Helvetica Light"/>
        <w:sz w:val="18"/>
        <w:szCs w:val="20"/>
      </w:rPr>
      <w:instrText xml:space="preserve"> PAGE </w:instrText>
    </w:r>
    <w:r w:rsidRPr="00002811">
      <w:rPr>
        <w:rStyle w:val="PageNumber"/>
        <w:rFonts w:ascii="Helvetica Light" w:hAnsi="Helvetica Light"/>
        <w:sz w:val="18"/>
        <w:szCs w:val="20"/>
      </w:rPr>
      <w:fldChar w:fldCharType="separate"/>
    </w:r>
    <w:r w:rsidR="00E11696">
      <w:rPr>
        <w:rStyle w:val="PageNumber"/>
        <w:rFonts w:ascii="Helvetica Light" w:hAnsi="Helvetica Light"/>
        <w:noProof/>
        <w:sz w:val="18"/>
        <w:szCs w:val="20"/>
      </w:rPr>
      <w:t>2</w:t>
    </w:r>
    <w:r w:rsidRPr="00002811">
      <w:rPr>
        <w:rStyle w:val="PageNumber"/>
        <w:rFonts w:ascii="Helvetica Light" w:hAnsi="Helvetica Light"/>
        <w:sz w:val="18"/>
        <w:szCs w:val="20"/>
      </w:rPr>
      <w:fldChar w:fldCharType="end"/>
    </w:r>
    <w:r>
      <w:rPr>
        <w:rStyle w:val="PageNumber"/>
        <w:rFonts w:ascii="Helvetica Light" w:hAnsi="Helvetica Light"/>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23B25" w14:textId="77777777" w:rsidR="004F2213" w:rsidRDefault="00AC3F50" w:rsidP="007C1174">
    <w:pPr>
      <w:pStyle w:val="Footer"/>
      <w:ind w:right="360"/>
      <w:jc w:val="center"/>
      <w:rPr>
        <w:rStyle w:val="PageNumber"/>
        <w:rFonts w:ascii="Helvetica Light" w:hAnsi="Helvetica Light"/>
        <w:sz w:val="20"/>
        <w:szCs w:val="20"/>
      </w:rPr>
    </w:pPr>
    <w:r>
      <w:rPr>
        <w:rStyle w:val="PageNumber"/>
        <w:rFonts w:ascii="Helvetica Light" w:hAnsi="Helvetica Light"/>
        <w:sz w:val="20"/>
        <w:szCs w:val="20"/>
      </w:rPr>
      <w:t xml:space="preserve">- </w:t>
    </w:r>
    <w:r w:rsidRPr="00002811">
      <w:rPr>
        <w:rStyle w:val="PageNumber"/>
        <w:rFonts w:ascii="Helvetica Light" w:hAnsi="Helvetica Light"/>
        <w:sz w:val="18"/>
        <w:szCs w:val="20"/>
      </w:rPr>
      <w:fldChar w:fldCharType="begin"/>
    </w:r>
    <w:r w:rsidRPr="00002811">
      <w:rPr>
        <w:rStyle w:val="PageNumber"/>
        <w:rFonts w:ascii="Helvetica Light" w:hAnsi="Helvetica Light"/>
        <w:sz w:val="18"/>
        <w:szCs w:val="20"/>
      </w:rPr>
      <w:instrText xml:space="preserve"> PAGE </w:instrText>
    </w:r>
    <w:r w:rsidRPr="00002811">
      <w:rPr>
        <w:rStyle w:val="PageNumber"/>
        <w:rFonts w:ascii="Helvetica Light" w:hAnsi="Helvetica Light"/>
        <w:sz w:val="18"/>
        <w:szCs w:val="20"/>
      </w:rPr>
      <w:fldChar w:fldCharType="separate"/>
    </w:r>
    <w:r w:rsidR="00E11696">
      <w:rPr>
        <w:rStyle w:val="PageNumber"/>
        <w:rFonts w:ascii="Helvetica Light" w:hAnsi="Helvetica Light"/>
        <w:noProof/>
        <w:sz w:val="18"/>
        <w:szCs w:val="20"/>
      </w:rPr>
      <w:t>1</w:t>
    </w:r>
    <w:r w:rsidRPr="00002811">
      <w:rPr>
        <w:rStyle w:val="PageNumber"/>
        <w:rFonts w:ascii="Helvetica Light" w:hAnsi="Helvetica Light"/>
        <w:sz w:val="18"/>
        <w:szCs w:val="20"/>
      </w:rPr>
      <w:fldChar w:fldCharType="end"/>
    </w:r>
    <w:r>
      <w:rPr>
        <w:rStyle w:val="PageNumber"/>
        <w:rFonts w:ascii="Helvetica Light" w:hAnsi="Helvetica Light"/>
        <w:sz w:val="20"/>
        <w:szCs w:val="20"/>
      </w:rPr>
      <w:t xml:space="preserve"> -</w:t>
    </w:r>
  </w:p>
  <w:p w14:paraId="2688B17B" w14:textId="77777777" w:rsidR="004F2213" w:rsidRDefault="00E57F7F">
    <w:pPr>
      <w:pStyle w:val="Footer"/>
    </w:pPr>
    <w:r>
      <w:rPr>
        <w:noProof/>
      </w:rPr>
      <w:pict w14:anchorId="238FFB35">
        <v:shapetype id="_x0000_t202" coordsize="21600,21600" o:spt="202" path="m,l,21600r21600,l21600,xe">
          <v:stroke joinstyle="miter"/>
          <v:path gradientshapeok="t" o:connecttype="rect"/>
        </v:shapetype>
        <v:shape id="zzmpTrailer_1078_1B" o:spid="_x0000_s2050" type="#_x0000_t202" style="position:absolute;margin-left:0;margin-top:769.7pt;width:426.25pt;height:25.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NI2QEAAJgDAAAOAAAAZHJzL2Uyb0RvYy54bWysU9tu1DAQfUfiHyy/s9lLCyjabFVaFSEV&#10;ilT6AY7jJBaJx8x4N1m+nrGz2QJ9Q7xYk7F9fC6T7dXYd+JgkCy4Qq4WSymM01BZ1xTy6dvdm/dS&#10;UFCuUh04U8ijIXm1e/1qO/jcrKGFrjIoGMRRPvhCtiH4PMtIt6ZXtABvHG/WgL0K/IlNVqEaGL3v&#10;svVy+TYbACuPoA0Rd2+nTblL+HVtdHioazJBdIVkbiGtmNYyrtluq/IGlW+tPtFQ/8CiV9bxo2eo&#10;WxWU2KN9AdVbjUBQh4WGPoO6ttokDaxmtfxLzWOrvEla2BzyZ5vo/8HqL4dH/xVFGD/AyAEmEeTv&#10;QX8n4eCmVa4x14gwtEZV/PAqWpYNnvLT1Wg15RRByuEzVByy2gdIQGONfXSFdQpG5wCOZ9PNGITm&#10;5uXFarN5dymF5r0NZ3qRUslUPt/2SOGjgV7EopDIoSZ0dbinENmofD4SH3NwZ7suBdu5Pxp8MHYS&#10;+0h4oh7GchS2KuQ6SotiSqiOLAdhGhceby5awJ9SDDwqhaQfe4VGiu6TY0viXM0FzkU5F8ppvlrI&#10;IMVU3oRp/vYebdMy8mS6g2u2rbZJ0TOLE12OPwk9jWqcr9+/06nnH2r3CwAA//8DAFBLAwQUAAYA&#10;CAAAACEAyFQGR98AAAAKAQAADwAAAGRycy9kb3ducmV2LnhtbEyPQU+DQBCF7yb+h82YeLNLqzRA&#10;WZrG6MnESPHgcWGnQMrOIrtt8d87Pelx3nt58718O9tBnHHyvSMFy0UEAqlxpqdWwWf1+pCA8EGT&#10;0YMjVPCDHrbF7U2uM+MuVOJ5H1rBJeQzraALYcyk9E2HVvuFG5HYO7jJ6sDn1Eoz6QuX20Guomgt&#10;re6JP3R6xOcOm+P+ZBXsvqh86b/f64/yUPZVlUb0tj4qdX837zYgAs7hLwxXfEaHgplqdyLjxaCA&#10;hwRW48f0CQT7SbyKQdRXKUkTkEUu/08ofgEAAP//AwBQSwECLQAUAAYACAAAACEAtoM4kv4AAADh&#10;AQAAEwAAAAAAAAAAAAAAAAAAAAAAW0NvbnRlbnRfVHlwZXNdLnhtbFBLAQItABQABgAIAAAAIQA4&#10;/SH/1gAAAJQBAAALAAAAAAAAAAAAAAAAAC8BAABfcmVscy8ucmVsc1BLAQItABQABgAIAAAAIQAV&#10;2TNI2QEAAJgDAAAOAAAAAAAAAAAAAAAAAC4CAABkcnMvZTJvRG9jLnhtbFBLAQItABQABgAIAAAA&#10;IQDIVAZH3wAAAAoBAAAPAAAAAAAAAAAAAAAAADMEAABkcnMvZG93bnJldi54bWxQSwUGAAAAAAQA&#10;BADzAAAAPwUAAAAA&#10;" filled="f" stroked="f">
          <v:textbox inset="0,0,0,0">
            <w:txbxContent>
              <w:p w14:paraId="65A4EF87" w14:textId="108DE758" w:rsidR="004F2213" w:rsidRDefault="004F2213">
                <w:pPr>
                  <w:pStyle w:val="MacPacTrailer"/>
                </w:pPr>
                <w:r>
                  <w:t>175806109v1</w:t>
                </w:r>
              </w:p>
              <w:p w14:paraId="0385EEA1" w14:textId="3BC06AB6" w:rsidR="004F2213" w:rsidRDefault="004F2213">
                <w:pPr>
                  <w:pStyle w:val="MacPacTrailer"/>
                </w:pP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47CA0" w14:textId="77777777" w:rsidR="007C2CA8" w:rsidRDefault="007C2CA8">
      <w:pPr>
        <w:spacing w:after="0" w:line="240" w:lineRule="auto"/>
      </w:pPr>
      <w:r>
        <w:separator/>
      </w:r>
    </w:p>
  </w:footnote>
  <w:footnote w:type="continuationSeparator" w:id="0">
    <w:p w14:paraId="1F521EFC" w14:textId="77777777" w:rsidR="007C2CA8" w:rsidRDefault="007C2CA8">
      <w:pPr>
        <w:spacing w:after="0" w:line="240" w:lineRule="auto"/>
      </w:pPr>
      <w:r>
        <w:continuationSeparator/>
      </w:r>
    </w:p>
  </w:footnote>
  <w:footnote w:type="continuationNotice" w:id="1">
    <w:p w14:paraId="155BAD75" w14:textId="77777777" w:rsidR="007C2CA8" w:rsidRDefault="007C2C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80BB" w14:textId="77777777" w:rsidR="004F2213" w:rsidRDefault="004F2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6638" w14:textId="77777777" w:rsidR="004F2213" w:rsidRDefault="004F2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B3D5" w14:textId="77777777" w:rsidR="004F2213" w:rsidRDefault="004F2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326"/>
    <w:multiLevelType w:val="hybridMultilevel"/>
    <w:tmpl w:val="1E4253FA"/>
    <w:lvl w:ilvl="0" w:tplc="04090001">
      <w:start w:val="1"/>
      <w:numFmt w:val="bullet"/>
      <w:lvlText w:val=""/>
      <w:lvlJc w:val="left"/>
      <w:pPr>
        <w:ind w:left="720" w:hanging="360"/>
      </w:pPr>
      <w:rPr>
        <w:rFonts w:ascii="Symbol" w:hAnsi="Symbol" w:hint="default"/>
        <w:b/>
        <w:bCs/>
        <w:i w:val="0"/>
        <w:iCs w:val="0"/>
        <w:color w:val="BB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00C27"/>
    <w:multiLevelType w:val="hybridMultilevel"/>
    <w:tmpl w:val="FA2C086E"/>
    <w:lvl w:ilvl="0" w:tplc="5ABC776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65124"/>
    <w:multiLevelType w:val="hybridMultilevel"/>
    <w:tmpl w:val="92D0C822"/>
    <w:lvl w:ilvl="0" w:tplc="17242FFE">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C17E8"/>
    <w:multiLevelType w:val="hybridMultilevel"/>
    <w:tmpl w:val="1B46C40A"/>
    <w:lvl w:ilvl="0" w:tplc="AB546B2E">
      <w:start w:val="1"/>
      <w:numFmt w:val="bullet"/>
      <w:pStyle w:val="ListBullet"/>
      <w:lvlText w:val=""/>
      <w:lvlJc w:val="left"/>
      <w:pPr>
        <w:ind w:left="720" w:hanging="360"/>
      </w:pPr>
      <w:rPr>
        <w:rFonts w:ascii="Symbol" w:hAnsi="Symbol" w:hint="default"/>
        <w:color w:val="44546A"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9766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DC4227D"/>
    <w:multiLevelType w:val="hybridMultilevel"/>
    <w:tmpl w:val="B1BCFCD8"/>
    <w:lvl w:ilvl="0" w:tplc="79701FA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3B59F1"/>
    <w:multiLevelType w:val="hybridMultilevel"/>
    <w:tmpl w:val="7F6E190E"/>
    <w:lvl w:ilvl="0" w:tplc="83FA8218">
      <w:start w:val="1"/>
      <w:numFmt w:val="bullet"/>
      <w:lvlText w:val=""/>
      <w:lvlJc w:val="left"/>
      <w:pPr>
        <w:ind w:left="720" w:hanging="360"/>
      </w:pPr>
      <w:rPr>
        <w:rFonts w:ascii="Symbol" w:hAnsi="Symbol" w:hint="default"/>
      </w:rPr>
    </w:lvl>
    <w:lvl w:ilvl="1" w:tplc="56A2D8FE">
      <w:start w:val="1"/>
      <w:numFmt w:val="bullet"/>
      <w:lvlText w:val="o"/>
      <w:lvlJc w:val="left"/>
      <w:pPr>
        <w:ind w:left="1440" w:hanging="360"/>
      </w:pPr>
      <w:rPr>
        <w:rFonts w:ascii="Courier New" w:hAnsi="Courier New" w:hint="default"/>
      </w:rPr>
    </w:lvl>
    <w:lvl w:ilvl="2" w:tplc="3CDAFF0C">
      <w:start w:val="1"/>
      <w:numFmt w:val="bullet"/>
      <w:lvlText w:val=""/>
      <w:lvlJc w:val="left"/>
      <w:pPr>
        <w:ind w:left="2160" w:hanging="360"/>
      </w:pPr>
      <w:rPr>
        <w:rFonts w:ascii="Wingdings" w:hAnsi="Wingdings" w:hint="default"/>
      </w:rPr>
    </w:lvl>
    <w:lvl w:ilvl="3" w:tplc="F2FC5ADA">
      <w:start w:val="1"/>
      <w:numFmt w:val="bullet"/>
      <w:lvlText w:val=""/>
      <w:lvlJc w:val="left"/>
      <w:pPr>
        <w:ind w:left="2880" w:hanging="360"/>
      </w:pPr>
      <w:rPr>
        <w:rFonts w:ascii="Symbol" w:hAnsi="Symbol" w:hint="default"/>
      </w:rPr>
    </w:lvl>
    <w:lvl w:ilvl="4" w:tplc="E06AF68E">
      <w:start w:val="1"/>
      <w:numFmt w:val="bullet"/>
      <w:lvlText w:val="o"/>
      <w:lvlJc w:val="left"/>
      <w:pPr>
        <w:ind w:left="3600" w:hanging="360"/>
      </w:pPr>
      <w:rPr>
        <w:rFonts w:ascii="Courier New" w:hAnsi="Courier New" w:hint="default"/>
      </w:rPr>
    </w:lvl>
    <w:lvl w:ilvl="5" w:tplc="26DC1144">
      <w:start w:val="1"/>
      <w:numFmt w:val="bullet"/>
      <w:lvlText w:val=""/>
      <w:lvlJc w:val="left"/>
      <w:pPr>
        <w:ind w:left="4320" w:hanging="360"/>
      </w:pPr>
      <w:rPr>
        <w:rFonts w:ascii="Wingdings" w:hAnsi="Wingdings" w:hint="default"/>
      </w:rPr>
    </w:lvl>
    <w:lvl w:ilvl="6" w:tplc="C278FEAE">
      <w:start w:val="1"/>
      <w:numFmt w:val="bullet"/>
      <w:lvlText w:val=""/>
      <w:lvlJc w:val="left"/>
      <w:pPr>
        <w:ind w:left="5040" w:hanging="360"/>
      </w:pPr>
      <w:rPr>
        <w:rFonts w:ascii="Symbol" w:hAnsi="Symbol" w:hint="default"/>
      </w:rPr>
    </w:lvl>
    <w:lvl w:ilvl="7" w:tplc="0276D884">
      <w:start w:val="1"/>
      <w:numFmt w:val="bullet"/>
      <w:lvlText w:val="o"/>
      <w:lvlJc w:val="left"/>
      <w:pPr>
        <w:ind w:left="5760" w:hanging="360"/>
      </w:pPr>
      <w:rPr>
        <w:rFonts w:ascii="Courier New" w:hAnsi="Courier New" w:hint="default"/>
      </w:rPr>
    </w:lvl>
    <w:lvl w:ilvl="8" w:tplc="FC2AA038">
      <w:start w:val="1"/>
      <w:numFmt w:val="bullet"/>
      <w:lvlText w:val=""/>
      <w:lvlJc w:val="left"/>
      <w:pPr>
        <w:ind w:left="6480" w:hanging="360"/>
      </w:pPr>
      <w:rPr>
        <w:rFonts w:ascii="Wingdings" w:hAnsi="Wingdings" w:hint="default"/>
      </w:rPr>
    </w:lvl>
  </w:abstractNum>
  <w:abstractNum w:abstractNumId="7" w15:restartNumberingAfterBreak="0">
    <w:nsid w:val="2373270F"/>
    <w:multiLevelType w:val="hybridMultilevel"/>
    <w:tmpl w:val="42CC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12BC2"/>
    <w:multiLevelType w:val="hybridMultilevel"/>
    <w:tmpl w:val="F62A3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FE187C"/>
    <w:multiLevelType w:val="hybridMultilevel"/>
    <w:tmpl w:val="835E1C36"/>
    <w:lvl w:ilvl="0" w:tplc="D42E8E66">
      <w:start w:val="1"/>
      <w:numFmt w:val="bullet"/>
      <w:lvlText w:val=""/>
      <w:lvlJc w:val="left"/>
      <w:pPr>
        <w:ind w:left="720" w:hanging="360"/>
      </w:pPr>
      <w:rPr>
        <w:rFonts w:ascii="Symbol" w:eastAsiaTheme="minorEastAsia"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9372B"/>
    <w:multiLevelType w:val="hybridMultilevel"/>
    <w:tmpl w:val="1ADCB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362ED"/>
    <w:multiLevelType w:val="hybridMultilevel"/>
    <w:tmpl w:val="7F348B12"/>
    <w:lvl w:ilvl="0" w:tplc="7E063778">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A61BB"/>
    <w:multiLevelType w:val="multilevel"/>
    <w:tmpl w:val="15640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11401B"/>
    <w:multiLevelType w:val="hybridMultilevel"/>
    <w:tmpl w:val="791206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14D59"/>
    <w:multiLevelType w:val="hybridMultilevel"/>
    <w:tmpl w:val="0992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D198D"/>
    <w:multiLevelType w:val="hybridMultilevel"/>
    <w:tmpl w:val="8EF03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23AB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74A94398"/>
    <w:multiLevelType w:val="hybridMultilevel"/>
    <w:tmpl w:val="01FA3DF8"/>
    <w:lvl w:ilvl="0" w:tplc="A864AEDC">
      <w:start w:val="1"/>
      <w:numFmt w:val="decimal"/>
      <w:pStyle w:val="ListNumber"/>
      <w:lvlText w:val="%1."/>
      <w:lvlJc w:val="left"/>
      <w:pPr>
        <w:ind w:left="720" w:hanging="360"/>
      </w:pPr>
      <w:rPr>
        <w:rFonts w:ascii="Arial" w:hAnsi="Arial" w:hint="default"/>
        <w:b/>
        <w:bCs/>
        <w:i w:val="0"/>
        <w:iCs w:val="0"/>
        <w:color w:val="BB0000"/>
      </w:rPr>
    </w:lvl>
    <w:lvl w:ilvl="1" w:tplc="83FCC4DE">
      <w:start w:val="1"/>
      <w:numFmt w:val="lowerLetter"/>
      <w:pStyle w:val="ListNumber2"/>
      <w:lvlText w:val="%2."/>
      <w:lvlJc w:val="left"/>
      <w:pPr>
        <w:ind w:left="1440" w:hanging="360"/>
      </w:pPr>
    </w:lvl>
    <w:lvl w:ilvl="2" w:tplc="01544486">
      <w:start w:val="1"/>
      <w:numFmt w:val="lowerRoman"/>
      <w:pStyle w:val="ListNumber3"/>
      <w:lvlText w:val="%3."/>
      <w:lvlJc w:val="right"/>
      <w:pPr>
        <w:ind w:left="2160" w:hanging="180"/>
      </w:pPr>
    </w:lvl>
    <w:lvl w:ilvl="3" w:tplc="91A28610">
      <w:start w:val="1"/>
      <w:numFmt w:val="decimal"/>
      <w:pStyle w:val="ListNumber4"/>
      <w:lvlText w:val="%4."/>
      <w:lvlJc w:val="left"/>
      <w:pPr>
        <w:ind w:left="2880" w:hanging="360"/>
      </w:pPr>
    </w:lvl>
    <w:lvl w:ilvl="4" w:tplc="AAB445FA">
      <w:start w:val="1"/>
      <w:numFmt w:val="lowerLetter"/>
      <w:pStyle w:val="ListNumber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F83B1E"/>
    <w:multiLevelType w:val="multilevel"/>
    <w:tmpl w:val="6E58B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D126BD1"/>
    <w:multiLevelType w:val="hybridMultilevel"/>
    <w:tmpl w:val="FB0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780854">
    <w:abstractNumId w:val="16"/>
  </w:num>
  <w:num w:numId="2" w16cid:durableId="664554213">
    <w:abstractNumId w:val="2"/>
  </w:num>
  <w:num w:numId="3" w16cid:durableId="162400360">
    <w:abstractNumId w:val="10"/>
  </w:num>
  <w:num w:numId="4" w16cid:durableId="754133594">
    <w:abstractNumId w:val="13"/>
  </w:num>
  <w:num w:numId="5" w16cid:durableId="197553724">
    <w:abstractNumId w:val="9"/>
  </w:num>
  <w:num w:numId="6" w16cid:durableId="1526364954">
    <w:abstractNumId w:val="1"/>
  </w:num>
  <w:num w:numId="7" w16cid:durableId="1829786126">
    <w:abstractNumId w:val="11"/>
  </w:num>
  <w:num w:numId="8" w16cid:durableId="595594525">
    <w:abstractNumId w:val="18"/>
  </w:num>
  <w:num w:numId="9" w16cid:durableId="1192766449">
    <w:abstractNumId w:val="6"/>
  </w:num>
  <w:num w:numId="10" w16cid:durableId="703561298">
    <w:abstractNumId w:val="12"/>
  </w:num>
  <w:num w:numId="11" w16cid:durableId="1393040699">
    <w:abstractNumId w:val="8"/>
  </w:num>
  <w:num w:numId="12" w16cid:durableId="1876849325">
    <w:abstractNumId w:val="7"/>
  </w:num>
  <w:num w:numId="13" w16cid:durableId="690185658">
    <w:abstractNumId w:val="14"/>
  </w:num>
  <w:num w:numId="14" w16cid:durableId="307709095">
    <w:abstractNumId w:val="19"/>
  </w:num>
  <w:num w:numId="15" w16cid:durableId="1977442076">
    <w:abstractNumId w:val="16"/>
  </w:num>
  <w:num w:numId="16" w16cid:durableId="744229066">
    <w:abstractNumId w:val="3"/>
  </w:num>
  <w:num w:numId="17" w16cid:durableId="201407984">
    <w:abstractNumId w:val="17"/>
  </w:num>
  <w:num w:numId="18" w16cid:durableId="247085865">
    <w:abstractNumId w:val="16"/>
  </w:num>
  <w:num w:numId="19" w16cid:durableId="177931545">
    <w:abstractNumId w:val="5"/>
  </w:num>
  <w:num w:numId="20" w16cid:durableId="105122556">
    <w:abstractNumId w:val="0"/>
  </w:num>
  <w:num w:numId="21" w16cid:durableId="926499304">
    <w:abstractNumId w:val="4"/>
  </w:num>
  <w:num w:numId="22" w16cid:durableId="17138483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1~175806109||2~1||3~BusFIn 3400 Syllabus AU25||5~JMANIACE||6~DOODY||7~WORDX||8~UNKNOWN||10~8/20/2025 7:48:24 PM||11~8/20/2025 6:28:06 PM||13~79286||14~False||17~public||18~DOODY||19~DOODY||21~True||22~True||23~False||25~C22357||26~00001||27~BUSFI||60~MANIACE, JAMES V.||61~Personal Costs||62~BUSINESS||74~Maniace, James||75~Doody, Darlene M.||76~WORD 2007||77~Unknown||82~docx||85~8/20/2025 7:48:33 PM||99~1/1/0001 12:00:00 AM||106~C:\Users\doody\AppData\Roaming\iManage\Work\Recent\C22357_00001 - MANIACE_ JAMES V._Personal Costs\BusFIn 3400 Syllabus AU25(175806109.1).docx||107~1/1/0001 12:00:00 AM||109~8/22/2025 5:23:07 PM||113~8/20/2025 6:28:06 PM||114~8/20/2025 7:48:24 PM||124~False||"/>
    <w:docVar w:name="ForteTempFile" w:val="C:\Users\mccmax\AppData\Local\Temp\9dbd6792-76f5-48ee-aaf2-575d43403a87.docx"/>
    <w:docVar w:name="zzmp10LastTrailerInserted" w:val="^`~#mp!@⌏&quot;B#B┗┪87:{řmQ⌒ÅF⌘⌊ñ.p6⌟ÌÈå5®oK!â⌌9†⌕⌝R¿„íõ2@⌞\⌐Hs7úîKRÅ†8Ç‟⌝6q⌔4òÏ·zb»¯!ƃÁ⌏Ãàã⌆È⁀à}ØMk⌌¼½⌕m⌋ÃPØÏì⌎°„Ëℨaƕb*ℨ¿gþq/£WØ_­⌅Fçf.ß»¯üñ£‶⌏•ÓÐ’^«⌛Nñt⌞É⌌⌟}1-9X7ZW9=3Q^T:ZU5JVB01D"/>
    <w:docVar w:name="zzmp10LastTrailerInserted_1078" w:val="^`~#mp!@⌏&quot;B#B┗┪87:{řmQ⌒ÅF⌘⌊ñ.p6⌟ÌÈå5®oK!â⌌9†⌕⌝R¿„íõ2@⌞\⌐Hs7úîKRÅ†8Ç‟⌝6q⌔4òÏ·zb»¯!ƃÁ⌏Ãàã⌆È⁀à}ØMk⌌¼½⌕m⌋ÃPØÏì⌎°„Ëℨaƕb*ℨ¿gþq/£WØ_­⌅Fçf.ß»¯üñ£‶⌏•ÓÐ’^«⌛Nñt⌞É⌌⌟}1-9X7ZW9=3Q^T:ZU5JVB01D"/>
    <w:docVar w:name="zzmp10mSEGsValidated" w:val="1"/>
    <w:docVar w:name="zzmpCompatibilityMode" w:val="15"/>
  </w:docVars>
  <w:rsids>
    <w:rsidRoot w:val="00964592"/>
    <w:rsid w:val="00000805"/>
    <w:rsid w:val="000023DB"/>
    <w:rsid w:val="00003704"/>
    <w:rsid w:val="00003FDC"/>
    <w:rsid w:val="00004AD6"/>
    <w:rsid w:val="00011A63"/>
    <w:rsid w:val="00013E3C"/>
    <w:rsid w:val="00016FBA"/>
    <w:rsid w:val="00017F47"/>
    <w:rsid w:val="00023064"/>
    <w:rsid w:val="00030208"/>
    <w:rsid w:val="00030507"/>
    <w:rsid w:val="00035F89"/>
    <w:rsid w:val="00040804"/>
    <w:rsid w:val="00040A61"/>
    <w:rsid w:val="00051801"/>
    <w:rsid w:val="000617CA"/>
    <w:rsid w:val="000625C8"/>
    <w:rsid w:val="00070C6D"/>
    <w:rsid w:val="00074D50"/>
    <w:rsid w:val="000817E6"/>
    <w:rsid w:val="000909F8"/>
    <w:rsid w:val="000916B8"/>
    <w:rsid w:val="000953EC"/>
    <w:rsid w:val="000A1596"/>
    <w:rsid w:val="000B0F63"/>
    <w:rsid w:val="000B221B"/>
    <w:rsid w:val="000B5E2E"/>
    <w:rsid w:val="000C65F2"/>
    <w:rsid w:val="000D126C"/>
    <w:rsid w:val="000D2AAE"/>
    <w:rsid w:val="000D6D0C"/>
    <w:rsid w:val="000E0ECC"/>
    <w:rsid w:val="000F28FE"/>
    <w:rsid w:val="000F42A6"/>
    <w:rsid w:val="000F64E0"/>
    <w:rsid w:val="00100681"/>
    <w:rsid w:val="00114826"/>
    <w:rsid w:val="00120502"/>
    <w:rsid w:val="00124C60"/>
    <w:rsid w:val="00126933"/>
    <w:rsid w:val="00127256"/>
    <w:rsid w:val="001275D6"/>
    <w:rsid w:val="00137C4F"/>
    <w:rsid w:val="00142F14"/>
    <w:rsid w:val="001439D8"/>
    <w:rsid w:val="00143CC7"/>
    <w:rsid w:val="0015090D"/>
    <w:rsid w:val="00160E39"/>
    <w:rsid w:val="00170741"/>
    <w:rsid w:val="00177123"/>
    <w:rsid w:val="00190C98"/>
    <w:rsid w:val="00195B49"/>
    <w:rsid w:val="001A392D"/>
    <w:rsid w:val="001B3955"/>
    <w:rsid w:val="001B67CF"/>
    <w:rsid w:val="001E08C1"/>
    <w:rsid w:val="001E7430"/>
    <w:rsid w:val="001F3C49"/>
    <w:rsid w:val="0020191C"/>
    <w:rsid w:val="0020200C"/>
    <w:rsid w:val="00202BDE"/>
    <w:rsid w:val="00204CD1"/>
    <w:rsid w:val="002104AE"/>
    <w:rsid w:val="0021299C"/>
    <w:rsid w:val="00214F94"/>
    <w:rsid w:val="00221B5E"/>
    <w:rsid w:val="00224AFE"/>
    <w:rsid w:val="002323C9"/>
    <w:rsid w:val="00236023"/>
    <w:rsid w:val="0024021D"/>
    <w:rsid w:val="00242E73"/>
    <w:rsid w:val="00251349"/>
    <w:rsid w:val="0025421D"/>
    <w:rsid w:val="00255424"/>
    <w:rsid w:val="00262D91"/>
    <w:rsid w:val="00263436"/>
    <w:rsid w:val="00270157"/>
    <w:rsid w:val="00270F34"/>
    <w:rsid w:val="0027604A"/>
    <w:rsid w:val="002844F3"/>
    <w:rsid w:val="00285B5C"/>
    <w:rsid w:val="00292BBE"/>
    <w:rsid w:val="002944B7"/>
    <w:rsid w:val="00297721"/>
    <w:rsid w:val="002A7B85"/>
    <w:rsid w:val="002B0C11"/>
    <w:rsid w:val="002B4B4A"/>
    <w:rsid w:val="002E0DF9"/>
    <w:rsid w:val="002E4B03"/>
    <w:rsid w:val="002E6C46"/>
    <w:rsid w:val="002E72F9"/>
    <w:rsid w:val="002F16A7"/>
    <w:rsid w:val="00317499"/>
    <w:rsid w:val="00326F93"/>
    <w:rsid w:val="0033128E"/>
    <w:rsid w:val="00333B2A"/>
    <w:rsid w:val="00335042"/>
    <w:rsid w:val="00345B1D"/>
    <w:rsid w:val="003543C0"/>
    <w:rsid w:val="00356CEF"/>
    <w:rsid w:val="00361AED"/>
    <w:rsid w:val="00363E59"/>
    <w:rsid w:val="00366345"/>
    <w:rsid w:val="00377415"/>
    <w:rsid w:val="003804D2"/>
    <w:rsid w:val="003819A5"/>
    <w:rsid w:val="00385733"/>
    <w:rsid w:val="003B1188"/>
    <w:rsid w:val="003B49F1"/>
    <w:rsid w:val="003B4B74"/>
    <w:rsid w:val="003B62DE"/>
    <w:rsid w:val="003C0319"/>
    <w:rsid w:val="003E78BE"/>
    <w:rsid w:val="003E7F03"/>
    <w:rsid w:val="004013C5"/>
    <w:rsid w:val="00402D15"/>
    <w:rsid w:val="00411D86"/>
    <w:rsid w:val="00413677"/>
    <w:rsid w:val="00425860"/>
    <w:rsid w:val="00437453"/>
    <w:rsid w:val="0044021F"/>
    <w:rsid w:val="00444DF1"/>
    <w:rsid w:val="00445D72"/>
    <w:rsid w:val="00453477"/>
    <w:rsid w:val="004540E2"/>
    <w:rsid w:val="00454A29"/>
    <w:rsid w:val="00455D72"/>
    <w:rsid w:val="00456128"/>
    <w:rsid w:val="00456C28"/>
    <w:rsid w:val="00473D4F"/>
    <w:rsid w:val="0047472D"/>
    <w:rsid w:val="00482846"/>
    <w:rsid w:val="00482EFF"/>
    <w:rsid w:val="00487324"/>
    <w:rsid w:val="00487A53"/>
    <w:rsid w:val="00493962"/>
    <w:rsid w:val="0049510F"/>
    <w:rsid w:val="00497596"/>
    <w:rsid w:val="004A487B"/>
    <w:rsid w:val="004B1F42"/>
    <w:rsid w:val="004B5BDF"/>
    <w:rsid w:val="004C438C"/>
    <w:rsid w:val="004C4E59"/>
    <w:rsid w:val="004D2875"/>
    <w:rsid w:val="004D5220"/>
    <w:rsid w:val="004D5323"/>
    <w:rsid w:val="004D5406"/>
    <w:rsid w:val="004E307E"/>
    <w:rsid w:val="004F2213"/>
    <w:rsid w:val="004F5413"/>
    <w:rsid w:val="004F6A8A"/>
    <w:rsid w:val="004F7AE6"/>
    <w:rsid w:val="00503E2C"/>
    <w:rsid w:val="00503E3E"/>
    <w:rsid w:val="0051310D"/>
    <w:rsid w:val="00534B35"/>
    <w:rsid w:val="00536138"/>
    <w:rsid w:val="00536795"/>
    <w:rsid w:val="00546C79"/>
    <w:rsid w:val="00551E6A"/>
    <w:rsid w:val="00553E50"/>
    <w:rsid w:val="005A665C"/>
    <w:rsid w:val="005B0BAF"/>
    <w:rsid w:val="005B507B"/>
    <w:rsid w:val="005F7921"/>
    <w:rsid w:val="0060525C"/>
    <w:rsid w:val="00605D20"/>
    <w:rsid w:val="00611DA2"/>
    <w:rsid w:val="00614588"/>
    <w:rsid w:val="00622776"/>
    <w:rsid w:val="00640BD6"/>
    <w:rsid w:val="00651744"/>
    <w:rsid w:val="0065325E"/>
    <w:rsid w:val="006640C1"/>
    <w:rsid w:val="00667F40"/>
    <w:rsid w:val="006771EE"/>
    <w:rsid w:val="00677336"/>
    <w:rsid w:val="006821BE"/>
    <w:rsid w:val="00690F06"/>
    <w:rsid w:val="0069280B"/>
    <w:rsid w:val="006959FD"/>
    <w:rsid w:val="00696E14"/>
    <w:rsid w:val="00697ECE"/>
    <w:rsid w:val="00697F7D"/>
    <w:rsid w:val="006A01C7"/>
    <w:rsid w:val="006A4BDB"/>
    <w:rsid w:val="006A6550"/>
    <w:rsid w:val="006A6B00"/>
    <w:rsid w:val="006B1C30"/>
    <w:rsid w:val="006B63EC"/>
    <w:rsid w:val="006B6D0A"/>
    <w:rsid w:val="006C4A1C"/>
    <w:rsid w:val="006D27C5"/>
    <w:rsid w:val="006D6CDC"/>
    <w:rsid w:val="006D7C87"/>
    <w:rsid w:val="006E055A"/>
    <w:rsid w:val="006F6D51"/>
    <w:rsid w:val="006F7368"/>
    <w:rsid w:val="007001DE"/>
    <w:rsid w:val="00706C4A"/>
    <w:rsid w:val="0071110C"/>
    <w:rsid w:val="00712B09"/>
    <w:rsid w:val="007157AB"/>
    <w:rsid w:val="0072151F"/>
    <w:rsid w:val="0072547C"/>
    <w:rsid w:val="00731B34"/>
    <w:rsid w:val="007516C2"/>
    <w:rsid w:val="0075398F"/>
    <w:rsid w:val="00755468"/>
    <w:rsid w:val="007574FC"/>
    <w:rsid w:val="0076460B"/>
    <w:rsid w:val="00765674"/>
    <w:rsid w:val="00773EDD"/>
    <w:rsid w:val="00782A6F"/>
    <w:rsid w:val="00784F73"/>
    <w:rsid w:val="007A0771"/>
    <w:rsid w:val="007A44B2"/>
    <w:rsid w:val="007B6169"/>
    <w:rsid w:val="007B727B"/>
    <w:rsid w:val="007C1174"/>
    <w:rsid w:val="007C2CA8"/>
    <w:rsid w:val="007C33F8"/>
    <w:rsid w:val="007C37E7"/>
    <w:rsid w:val="007C4FF4"/>
    <w:rsid w:val="007C7062"/>
    <w:rsid w:val="007D234D"/>
    <w:rsid w:val="007D3269"/>
    <w:rsid w:val="007D5817"/>
    <w:rsid w:val="007E5F31"/>
    <w:rsid w:val="007F4145"/>
    <w:rsid w:val="007F4A89"/>
    <w:rsid w:val="00803389"/>
    <w:rsid w:val="00811535"/>
    <w:rsid w:val="00815564"/>
    <w:rsid w:val="0082741A"/>
    <w:rsid w:val="00831031"/>
    <w:rsid w:val="008347E5"/>
    <w:rsid w:val="00847AD7"/>
    <w:rsid w:val="00851D10"/>
    <w:rsid w:val="00855969"/>
    <w:rsid w:val="0086708E"/>
    <w:rsid w:val="0087767A"/>
    <w:rsid w:val="00882E4A"/>
    <w:rsid w:val="008869FE"/>
    <w:rsid w:val="00890602"/>
    <w:rsid w:val="008A0F6B"/>
    <w:rsid w:val="008B5EB0"/>
    <w:rsid w:val="008C3097"/>
    <w:rsid w:val="008C4B3C"/>
    <w:rsid w:val="008C5E0A"/>
    <w:rsid w:val="008E32BD"/>
    <w:rsid w:val="008F07C3"/>
    <w:rsid w:val="008F2529"/>
    <w:rsid w:val="008F3F97"/>
    <w:rsid w:val="008F6844"/>
    <w:rsid w:val="008F6AFF"/>
    <w:rsid w:val="008F77FB"/>
    <w:rsid w:val="00901C74"/>
    <w:rsid w:val="009043EB"/>
    <w:rsid w:val="00904436"/>
    <w:rsid w:val="00904BC1"/>
    <w:rsid w:val="00923BDB"/>
    <w:rsid w:val="00926CBA"/>
    <w:rsid w:val="00926F93"/>
    <w:rsid w:val="00936412"/>
    <w:rsid w:val="009519C8"/>
    <w:rsid w:val="009642C0"/>
    <w:rsid w:val="00964592"/>
    <w:rsid w:val="009734B7"/>
    <w:rsid w:val="00974CA2"/>
    <w:rsid w:val="00986681"/>
    <w:rsid w:val="00990BA3"/>
    <w:rsid w:val="00995522"/>
    <w:rsid w:val="009A1261"/>
    <w:rsid w:val="009A151E"/>
    <w:rsid w:val="009A7287"/>
    <w:rsid w:val="009A7FFC"/>
    <w:rsid w:val="009B5E03"/>
    <w:rsid w:val="009C0DFC"/>
    <w:rsid w:val="009E2239"/>
    <w:rsid w:val="009E5244"/>
    <w:rsid w:val="009F11DA"/>
    <w:rsid w:val="009F6D5C"/>
    <w:rsid w:val="00A031DF"/>
    <w:rsid w:val="00A06102"/>
    <w:rsid w:val="00A11940"/>
    <w:rsid w:val="00A255BD"/>
    <w:rsid w:val="00A3008C"/>
    <w:rsid w:val="00A402F3"/>
    <w:rsid w:val="00A4606E"/>
    <w:rsid w:val="00A5218D"/>
    <w:rsid w:val="00A52848"/>
    <w:rsid w:val="00A52DA5"/>
    <w:rsid w:val="00A53C06"/>
    <w:rsid w:val="00A609AB"/>
    <w:rsid w:val="00A612FF"/>
    <w:rsid w:val="00A64792"/>
    <w:rsid w:val="00A80A79"/>
    <w:rsid w:val="00A83FB0"/>
    <w:rsid w:val="00A90B2D"/>
    <w:rsid w:val="00A91224"/>
    <w:rsid w:val="00A9687A"/>
    <w:rsid w:val="00AA0562"/>
    <w:rsid w:val="00AA76A5"/>
    <w:rsid w:val="00AA7DAC"/>
    <w:rsid w:val="00AB6D7B"/>
    <w:rsid w:val="00AC120F"/>
    <w:rsid w:val="00AC3F50"/>
    <w:rsid w:val="00AD1200"/>
    <w:rsid w:val="00AD1A01"/>
    <w:rsid w:val="00AD563E"/>
    <w:rsid w:val="00AE0AE7"/>
    <w:rsid w:val="00AE2EB4"/>
    <w:rsid w:val="00AE4EDC"/>
    <w:rsid w:val="00AF2C6A"/>
    <w:rsid w:val="00B07CE5"/>
    <w:rsid w:val="00B10934"/>
    <w:rsid w:val="00B17E0D"/>
    <w:rsid w:val="00B2412D"/>
    <w:rsid w:val="00B27984"/>
    <w:rsid w:val="00B339CB"/>
    <w:rsid w:val="00B40835"/>
    <w:rsid w:val="00B41648"/>
    <w:rsid w:val="00B428F4"/>
    <w:rsid w:val="00B461E9"/>
    <w:rsid w:val="00B516D9"/>
    <w:rsid w:val="00B54720"/>
    <w:rsid w:val="00B5654D"/>
    <w:rsid w:val="00B56A58"/>
    <w:rsid w:val="00B6721C"/>
    <w:rsid w:val="00B722A2"/>
    <w:rsid w:val="00B73763"/>
    <w:rsid w:val="00B751EB"/>
    <w:rsid w:val="00B75F86"/>
    <w:rsid w:val="00B915A0"/>
    <w:rsid w:val="00B94E16"/>
    <w:rsid w:val="00B97E5B"/>
    <w:rsid w:val="00BA1805"/>
    <w:rsid w:val="00BB305F"/>
    <w:rsid w:val="00BC0A59"/>
    <w:rsid w:val="00BC6559"/>
    <w:rsid w:val="00BE1944"/>
    <w:rsid w:val="00BE1C08"/>
    <w:rsid w:val="00BF17AE"/>
    <w:rsid w:val="00BF480A"/>
    <w:rsid w:val="00BF48C7"/>
    <w:rsid w:val="00BF7985"/>
    <w:rsid w:val="00C00E6C"/>
    <w:rsid w:val="00C23E2C"/>
    <w:rsid w:val="00C31F0D"/>
    <w:rsid w:val="00C51E89"/>
    <w:rsid w:val="00C56675"/>
    <w:rsid w:val="00C6193C"/>
    <w:rsid w:val="00C8446A"/>
    <w:rsid w:val="00C96A2E"/>
    <w:rsid w:val="00C96AF8"/>
    <w:rsid w:val="00CA086D"/>
    <w:rsid w:val="00CA08A2"/>
    <w:rsid w:val="00CB3040"/>
    <w:rsid w:val="00CC110D"/>
    <w:rsid w:val="00CC135B"/>
    <w:rsid w:val="00CC790A"/>
    <w:rsid w:val="00CD2B0C"/>
    <w:rsid w:val="00CD3CED"/>
    <w:rsid w:val="00CD4A8A"/>
    <w:rsid w:val="00CD566D"/>
    <w:rsid w:val="00CD681E"/>
    <w:rsid w:val="00CD7F6C"/>
    <w:rsid w:val="00CE2A26"/>
    <w:rsid w:val="00D068D2"/>
    <w:rsid w:val="00D06F1B"/>
    <w:rsid w:val="00D2129F"/>
    <w:rsid w:val="00D4149F"/>
    <w:rsid w:val="00D46B8C"/>
    <w:rsid w:val="00D57236"/>
    <w:rsid w:val="00D61FD7"/>
    <w:rsid w:val="00D62476"/>
    <w:rsid w:val="00D7126B"/>
    <w:rsid w:val="00D716FD"/>
    <w:rsid w:val="00D755ED"/>
    <w:rsid w:val="00D7563A"/>
    <w:rsid w:val="00D81E71"/>
    <w:rsid w:val="00D8303F"/>
    <w:rsid w:val="00D97071"/>
    <w:rsid w:val="00DA787D"/>
    <w:rsid w:val="00DB095B"/>
    <w:rsid w:val="00DB2727"/>
    <w:rsid w:val="00DB31EA"/>
    <w:rsid w:val="00DC0333"/>
    <w:rsid w:val="00DC186F"/>
    <w:rsid w:val="00DC38E9"/>
    <w:rsid w:val="00DC5E86"/>
    <w:rsid w:val="00DD5B96"/>
    <w:rsid w:val="00DD6E39"/>
    <w:rsid w:val="00DE0CED"/>
    <w:rsid w:val="00DE22FF"/>
    <w:rsid w:val="00DF1B93"/>
    <w:rsid w:val="00E0118F"/>
    <w:rsid w:val="00E11696"/>
    <w:rsid w:val="00E15459"/>
    <w:rsid w:val="00E22EDE"/>
    <w:rsid w:val="00E24487"/>
    <w:rsid w:val="00E3660A"/>
    <w:rsid w:val="00E42D8C"/>
    <w:rsid w:val="00E50D8B"/>
    <w:rsid w:val="00E51D4F"/>
    <w:rsid w:val="00E57F7F"/>
    <w:rsid w:val="00E64054"/>
    <w:rsid w:val="00E74553"/>
    <w:rsid w:val="00E74B99"/>
    <w:rsid w:val="00E80489"/>
    <w:rsid w:val="00E86E60"/>
    <w:rsid w:val="00E91B4E"/>
    <w:rsid w:val="00EA2ABB"/>
    <w:rsid w:val="00EA2D26"/>
    <w:rsid w:val="00EA4315"/>
    <w:rsid w:val="00EB5E39"/>
    <w:rsid w:val="00EB7601"/>
    <w:rsid w:val="00EC01B2"/>
    <w:rsid w:val="00EC0ACC"/>
    <w:rsid w:val="00EC3931"/>
    <w:rsid w:val="00EC623C"/>
    <w:rsid w:val="00ED5A40"/>
    <w:rsid w:val="00ED64CB"/>
    <w:rsid w:val="00ED6AD1"/>
    <w:rsid w:val="00ED6E3D"/>
    <w:rsid w:val="00ED746C"/>
    <w:rsid w:val="00EE19EE"/>
    <w:rsid w:val="00EE3257"/>
    <w:rsid w:val="00EE6307"/>
    <w:rsid w:val="00F061FA"/>
    <w:rsid w:val="00F1267A"/>
    <w:rsid w:val="00F15319"/>
    <w:rsid w:val="00F15DBC"/>
    <w:rsid w:val="00F16B8A"/>
    <w:rsid w:val="00F16E53"/>
    <w:rsid w:val="00F208B0"/>
    <w:rsid w:val="00F21E42"/>
    <w:rsid w:val="00F26D19"/>
    <w:rsid w:val="00F3154A"/>
    <w:rsid w:val="00F342BF"/>
    <w:rsid w:val="00F3606B"/>
    <w:rsid w:val="00F40A3B"/>
    <w:rsid w:val="00F468A2"/>
    <w:rsid w:val="00F512E0"/>
    <w:rsid w:val="00F52202"/>
    <w:rsid w:val="00F54A11"/>
    <w:rsid w:val="00F7084A"/>
    <w:rsid w:val="00F717D1"/>
    <w:rsid w:val="00F72E74"/>
    <w:rsid w:val="00F75174"/>
    <w:rsid w:val="00F76143"/>
    <w:rsid w:val="00F82FC6"/>
    <w:rsid w:val="00F83B6B"/>
    <w:rsid w:val="00F84017"/>
    <w:rsid w:val="00F935FA"/>
    <w:rsid w:val="00F93681"/>
    <w:rsid w:val="00F966F1"/>
    <w:rsid w:val="00FA01B9"/>
    <w:rsid w:val="00FA394D"/>
    <w:rsid w:val="00FA79DC"/>
    <w:rsid w:val="00FB5DD9"/>
    <w:rsid w:val="00FB62B9"/>
    <w:rsid w:val="00FC021A"/>
    <w:rsid w:val="00FC1350"/>
    <w:rsid w:val="00FD3792"/>
    <w:rsid w:val="00FE1E18"/>
    <w:rsid w:val="00FE5789"/>
    <w:rsid w:val="00FF02C0"/>
    <w:rsid w:val="00FF37A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3F0D106"/>
  <w15:chartTrackingRefBased/>
  <w15:docId w15:val="{F6A2622D-DF56-4EF8-B21E-1A8413C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592"/>
    <w:pPr>
      <w:spacing w:after="200" w:line="276" w:lineRule="auto"/>
    </w:pPr>
    <w:rPr>
      <w:rFonts w:eastAsiaTheme="minorEastAsia"/>
    </w:rPr>
  </w:style>
  <w:style w:type="paragraph" w:styleId="Heading1">
    <w:name w:val="heading 1"/>
    <w:basedOn w:val="Normal"/>
    <w:next w:val="Normal"/>
    <w:link w:val="Heading1Char"/>
    <w:uiPriority w:val="9"/>
    <w:qFormat/>
    <w:rsid w:val="00964592"/>
    <w:pPr>
      <w:keepNext/>
      <w:keepLines/>
      <w:numPr>
        <w:numId w:val="1"/>
      </w:numPr>
      <w:spacing w:before="480" w:after="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semiHidden/>
    <w:unhideWhenUsed/>
    <w:qFormat/>
    <w:rsid w:val="00964592"/>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964592"/>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64592"/>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64592"/>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964592"/>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645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45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645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592"/>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semiHidden/>
    <w:rsid w:val="0096459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96459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964592"/>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964592"/>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96459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9645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45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64592"/>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9645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4592"/>
    <w:rPr>
      <w:rFonts w:eastAsiaTheme="minorEastAsia"/>
    </w:rPr>
  </w:style>
  <w:style w:type="character" w:styleId="PageNumber">
    <w:name w:val="page number"/>
    <w:basedOn w:val="DefaultParagraphFont"/>
    <w:uiPriority w:val="99"/>
    <w:semiHidden/>
    <w:unhideWhenUsed/>
    <w:rsid w:val="00964592"/>
  </w:style>
  <w:style w:type="character" w:styleId="Hyperlink">
    <w:name w:val="Hyperlink"/>
    <w:basedOn w:val="DefaultParagraphFont"/>
    <w:uiPriority w:val="99"/>
    <w:unhideWhenUsed/>
    <w:rsid w:val="00964592"/>
    <w:rPr>
      <w:color w:val="0563C1" w:themeColor="hyperlink"/>
      <w:u w:val="single"/>
    </w:rPr>
  </w:style>
  <w:style w:type="character" w:customStyle="1" w:styleId="UnresolvedMention1">
    <w:name w:val="Unresolved Mention1"/>
    <w:basedOn w:val="DefaultParagraphFont"/>
    <w:uiPriority w:val="99"/>
    <w:semiHidden/>
    <w:unhideWhenUsed/>
    <w:rsid w:val="008F2529"/>
    <w:rPr>
      <w:color w:val="808080"/>
      <w:shd w:val="clear" w:color="auto" w:fill="E6E6E6"/>
    </w:rPr>
  </w:style>
  <w:style w:type="table" w:styleId="TableGrid">
    <w:name w:val="Table Grid"/>
    <w:basedOn w:val="TableNormal"/>
    <w:uiPriority w:val="39"/>
    <w:rsid w:val="00B5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0191C"/>
    <w:rPr>
      <w:color w:val="605E5C"/>
      <w:shd w:val="clear" w:color="auto" w:fill="E1DFDD"/>
    </w:rPr>
  </w:style>
  <w:style w:type="paragraph" w:styleId="NoSpacing">
    <w:name w:val="No Spacing"/>
    <w:link w:val="NoSpacingChar"/>
    <w:uiPriority w:val="1"/>
    <w:qFormat/>
    <w:rsid w:val="00696E14"/>
    <w:pPr>
      <w:spacing w:after="0" w:line="240" w:lineRule="auto"/>
    </w:pPr>
  </w:style>
  <w:style w:type="character" w:customStyle="1" w:styleId="NoSpacingChar">
    <w:name w:val="No Spacing Char"/>
    <w:link w:val="NoSpacing"/>
    <w:uiPriority w:val="1"/>
    <w:rsid w:val="00696E14"/>
  </w:style>
  <w:style w:type="paragraph" w:styleId="ListParagraph">
    <w:name w:val="List Paragraph"/>
    <w:aliases w:val="List Numbered,Numbered List"/>
    <w:basedOn w:val="Normal"/>
    <w:uiPriority w:val="34"/>
    <w:qFormat/>
    <w:rsid w:val="00696E14"/>
    <w:pPr>
      <w:ind w:left="720"/>
      <w:contextualSpacing/>
    </w:pPr>
  </w:style>
  <w:style w:type="paragraph" w:customStyle="1" w:styleId="Default">
    <w:name w:val="Default"/>
    <w:rsid w:val="000617C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47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AD7"/>
    <w:rPr>
      <w:b/>
      <w:bCs/>
    </w:rPr>
  </w:style>
  <w:style w:type="character" w:customStyle="1" w:styleId="element-invisible">
    <w:name w:val="element-invisible"/>
    <w:basedOn w:val="DefaultParagraphFont"/>
    <w:rsid w:val="00847AD7"/>
  </w:style>
  <w:style w:type="paragraph" w:styleId="TOCHeading">
    <w:name w:val="TOC Heading"/>
    <w:basedOn w:val="Heading1"/>
    <w:next w:val="Normal"/>
    <w:uiPriority w:val="39"/>
    <w:unhideWhenUsed/>
    <w:qFormat/>
    <w:rsid w:val="00697F7D"/>
    <w:pPr>
      <w:numPr>
        <w:numId w:val="0"/>
      </w:numPr>
      <w:spacing w:before="240" w:line="259" w:lineRule="auto"/>
      <w:outlineLvl w:val="9"/>
    </w:pPr>
    <w:rPr>
      <w:b w:val="0"/>
      <w:bCs w:val="0"/>
      <w:color w:val="2F5496" w:themeColor="accent1" w:themeShade="BF"/>
    </w:rPr>
  </w:style>
  <w:style w:type="paragraph" w:styleId="TOC1">
    <w:name w:val="toc 1"/>
    <w:basedOn w:val="Normal"/>
    <w:next w:val="Normal"/>
    <w:autoRedefine/>
    <w:uiPriority w:val="39"/>
    <w:unhideWhenUsed/>
    <w:rsid w:val="007C1174"/>
    <w:pPr>
      <w:tabs>
        <w:tab w:val="right" w:leader="dot" w:pos="10268"/>
      </w:tabs>
      <w:spacing w:after="100"/>
    </w:pPr>
  </w:style>
  <w:style w:type="paragraph" w:styleId="TOC2">
    <w:name w:val="toc 2"/>
    <w:basedOn w:val="Normal"/>
    <w:next w:val="Normal"/>
    <w:autoRedefine/>
    <w:uiPriority w:val="39"/>
    <w:unhideWhenUsed/>
    <w:rsid w:val="00697F7D"/>
    <w:pPr>
      <w:spacing w:after="100"/>
      <w:ind w:left="220"/>
    </w:pPr>
  </w:style>
  <w:style w:type="paragraph" w:styleId="TOC3">
    <w:name w:val="toc 3"/>
    <w:basedOn w:val="Normal"/>
    <w:next w:val="Normal"/>
    <w:autoRedefine/>
    <w:uiPriority w:val="39"/>
    <w:unhideWhenUsed/>
    <w:rsid w:val="00697F7D"/>
    <w:pPr>
      <w:spacing w:after="100"/>
      <w:ind w:left="440"/>
    </w:pPr>
  </w:style>
  <w:style w:type="paragraph" w:styleId="Header">
    <w:name w:val="header"/>
    <w:basedOn w:val="Normal"/>
    <w:link w:val="HeaderChar"/>
    <w:uiPriority w:val="99"/>
    <w:unhideWhenUsed/>
    <w:rsid w:val="00003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704"/>
    <w:rPr>
      <w:rFonts w:eastAsiaTheme="minorEastAsia"/>
    </w:rPr>
  </w:style>
  <w:style w:type="character" w:styleId="FollowedHyperlink">
    <w:name w:val="FollowedHyperlink"/>
    <w:basedOn w:val="DefaultParagraphFont"/>
    <w:uiPriority w:val="99"/>
    <w:semiHidden/>
    <w:unhideWhenUsed/>
    <w:rsid w:val="00CD7F6C"/>
    <w:rPr>
      <w:color w:val="954F72" w:themeColor="followedHyperlink"/>
      <w:u w:val="single"/>
    </w:rPr>
  </w:style>
  <w:style w:type="paragraph" w:styleId="BalloonText">
    <w:name w:val="Balloon Text"/>
    <w:basedOn w:val="Normal"/>
    <w:link w:val="BalloonTextChar"/>
    <w:uiPriority w:val="99"/>
    <w:semiHidden/>
    <w:unhideWhenUsed/>
    <w:rsid w:val="00495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10F"/>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4951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10F"/>
    <w:rPr>
      <w:rFonts w:eastAsiaTheme="minorEastAsia"/>
      <w:sz w:val="20"/>
      <w:szCs w:val="20"/>
    </w:rPr>
  </w:style>
  <w:style w:type="character" w:styleId="FootnoteReference">
    <w:name w:val="footnote reference"/>
    <w:basedOn w:val="DefaultParagraphFont"/>
    <w:uiPriority w:val="99"/>
    <w:semiHidden/>
    <w:unhideWhenUsed/>
    <w:rsid w:val="0049510F"/>
    <w:rPr>
      <w:vertAlign w:val="superscript"/>
    </w:rPr>
  </w:style>
  <w:style w:type="character" w:styleId="Emphasis">
    <w:name w:val="Emphasis"/>
    <w:basedOn w:val="DefaultParagraphFont"/>
    <w:uiPriority w:val="20"/>
    <w:qFormat/>
    <w:rsid w:val="0049510F"/>
    <w:rPr>
      <w:i/>
      <w:iCs/>
    </w:rPr>
  </w:style>
  <w:style w:type="character" w:styleId="CommentReference">
    <w:name w:val="annotation reference"/>
    <w:basedOn w:val="DefaultParagraphFont"/>
    <w:uiPriority w:val="99"/>
    <w:semiHidden/>
    <w:unhideWhenUsed/>
    <w:rsid w:val="003804D2"/>
    <w:rPr>
      <w:sz w:val="16"/>
      <w:szCs w:val="16"/>
    </w:rPr>
  </w:style>
  <w:style w:type="paragraph" w:styleId="CommentText">
    <w:name w:val="annotation text"/>
    <w:basedOn w:val="Normal"/>
    <w:link w:val="CommentTextChar"/>
    <w:uiPriority w:val="99"/>
    <w:semiHidden/>
    <w:unhideWhenUsed/>
    <w:rsid w:val="003804D2"/>
    <w:pPr>
      <w:spacing w:line="240" w:lineRule="auto"/>
    </w:pPr>
    <w:rPr>
      <w:sz w:val="20"/>
      <w:szCs w:val="20"/>
    </w:rPr>
  </w:style>
  <w:style w:type="character" w:customStyle="1" w:styleId="CommentTextChar">
    <w:name w:val="Comment Text Char"/>
    <w:basedOn w:val="DefaultParagraphFont"/>
    <w:link w:val="CommentText"/>
    <w:uiPriority w:val="99"/>
    <w:semiHidden/>
    <w:rsid w:val="003804D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804D2"/>
    <w:rPr>
      <w:b/>
      <w:bCs/>
    </w:rPr>
  </w:style>
  <w:style w:type="character" w:customStyle="1" w:styleId="CommentSubjectChar">
    <w:name w:val="Comment Subject Char"/>
    <w:basedOn w:val="CommentTextChar"/>
    <w:link w:val="CommentSubject"/>
    <w:uiPriority w:val="99"/>
    <w:semiHidden/>
    <w:rsid w:val="003804D2"/>
    <w:rPr>
      <w:rFonts w:eastAsiaTheme="minorEastAsia"/>
      <w:b/>
      <w:bCs/>
      <w:sz w:val="20"/>
      <w:szCs w:val="20"/>
    </w:rPr>
  </w:style>
  <w:style w:type="character" w:customStyle="1" w:styleId="UnresolvedMention3">
    <w:name w:val="Unresolved Mention3"/>
    <w:basedOn w:val="DefaultParagraphFont"/>
    <w:uiPriority w:val="99"/>
    <w:semiHidden/>
    <w:unhideWhenUsed/>
    <w:rsid w:val="00224AFE"/>
    <w:rPr>
      <w:color w:val="605E5C"/>
      <w:shd w:val="clear" w:color="auto" w:fill="E1DFDD"/>
    </w:rPr>
  </w:style>
  <w:style w:type="character" w:styleId="UnresolvedMention">
    <w:name w:val="Unresolved Mention"/>
    <w:basedOn w:val="DefaultParagraphFont"/>
    <w:uiPriority w:val="99"/>
    <w:semiHidden/>
    <w:unhideWhenUsed/>
    <w:rsid w:val="00AF2C6A"/>
    <w:rPr>
      <w:color w:val="605E5C"/>
      <w:shd w:val="clear" w:color="auto" w:fill="E1DFDD"/>
    </w:rPr>
  </w:style>
  <w:style w:type="character" w:customStyle="1" w:styleId="apple-converted-space">
    <w:name w:val="apple-converted-space"/>
    <w:basedOn w:val="DefaultParagraphFont"/>
    <w:rsid w:val="00A255BD"/>
  </w:style>
  <w:style w:type="paragraph" w:styleId="ListBullet">
    <w:name w:val="List Bullet"/>
    <w:basedOn w:val="Normal"/>
    <w:uiPriority w:val="99"/>
    <w:unhideWhenUsed/>
    <w:qFormat/>
    <w:rsid w:val="000B0F63"/>
    <w:pPr>
      <w:numPr>
        <w:numId w:val="16"/>
      </w:numPr>
      <w:spacing w:after="120" w:line="240" w:lineRule="auto"/>
    </w:pPr>
    <w:rPr>
      <w:rFonts w:eastAsia="Times New Roman" w:cs="Times New Roman"/>
      <w:sz w:val="24"/>
      <w:szCs w:val="24"/>
    </w:rPr>
  </w:style>
  <w:style w:type="paragraph" w:styleId="ListNumber">
    <w:name w:val="List Number"/>
    <w:basedOn w:val="Normal"/>
    <w:uiPriority w:val="99"/>
    <w:unhideWhenUsed/>
    <w:rsid w:val="00B5654D"/>
    <w:pPr>
      <w:numPr>
        <w:numId w:val="17"/>
      </w:numPr>
      <w:spacing w:after="120" w:line="240" w:lineRule="auto"/>
    </w:pPr>
    <w:rPr>
      <w:rFonts w:eastAsia="Times New Roman" w:cs="Times New Roman"/>
      <w:sz w:val="24"/>
      <w:szCs w:val="24"/>
    </w:rPr>
  </w:style>
  <w:style w:type="paragraph" w:styleId="ListNumber2">
    <w:name w:val="List Number 2"/>
    <w:basedOn w:val="Normal"/>
    <w:uiPriority w:val="99"/>
    <w:unhideWhenUsed/>
    <w:rsid w:val="00B5654D"/>
    <w:pPr>
      <w:numPr>
        <w:ilvl w:val="1"/>
        <w:numId w:val="17"/>
      </w:numPr>
      <w:spacing w:after="120" w:line="240" w:lineRule="auto"/>
      <w:ind w:left="1080"/>
    </w:pPr>
    <w:rPr>
      <w:rFonts w:eastAsia="Times New Roman" w:cs="Times New Roman"/>
      <w:sz w:val="24"/>
      <w:szCs w:val="24"/>
    </w:rPr>
  </w:style>
  <w:style w:type="paragraph" w:styleId="ListNumber3">
    <w:name w:val="List Number 3"/>
    <w:basedOn w:val="Normal"/>
    <w:uiPriority w:val="99"/>
    <w:unhideWhenUsed/>
    <w:rsid w:val="00B5654D"/>
    <w:pPr>
      <w:numPr>
        <w:ilvl w:val="2"/>
        <w:numId w:val="17"/>
      </w:numPr>
      <w:spacing w:after="120" w:line="240" w:lineRule="auto"/>
      <w:ind w:left="1440" w:hanging="360"/>
    </w:pPr>
    <w:rPr>
      <w:rFonts w:eastAsia="Times New Roman" w:cs="Times New Roman"/>
      <w:sz w:val="24"/>
      <w:szCs w:val="24"/>
    </w:rPr>
  </w:style>
  <w:style w:type="paragraph" w:styleId="ListNumber4">
    <w:name w:val="List Number 4"/>
    <w:basedOn w:val="Normal"/>
    <w:uiPriority w:val="99"/>
    <w:unhideWhenUsed/>
    <w:rsid w:val="00B5654D"/>
    <w:pPr>
      <w:numPr>
        <w:ilvl w:val="3"/>
        <w:numId w:val="17"/>
      </w:numPr>
      <w:spacing w:after="120" w:line="240" w:lineRule="auto"/>
      <w:ind w:left="1800"/>
    </w:pPr>
    <w:rPr>
      <w:rFonts w:eastAsia="Times New Roman" w:cs="Times New Roman"/>
      <w:sz w:val="24"/>
      <w:szCs w:val="24"/>
    </w:rPr>
  </w:style>
  <w:style w:type="paragraph" w:styleId="ListNumber5">
    <w:name w:val="List Number 5"/>
    <w:basedOn w:val="ListNumber4"/>
    <w:uiPriority w:val="99"/>
    <w:unhideWhenUsed/>
    <w:rsid w:val="00B5654D"/>
    <w:pPr>
      <w:numPr>
        <w:ilvl w:val="4"/>
      </w:numPr>
      <w:ind w:left="2160"/>
    </w:pPr>
  </w:style>
  <w:style w:type="character" w:customStyle="1" w:styleId="outlook-search-highlight">
    <w:name w:val="outlook-search-highlight"/>
    <w:basedOn w:val="DefaultParagraphFont"/>
    <w:rsid w:val="00DC5E86"/>
  </w:style>
  <w:style w:type="paragraph" w:customStyle="1" w:styleId="MacPacTrailer">
    <w:name w:val="MacPac Trailer"/>
    <w:rsid w:val="004F2213"/>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4F221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14039">
      <w:bodyDiv w:val="1"/>
      <w:marLeft w:val="0"/>
      <w:marRight w:val="0"/>
      <w:marTop w:val="0"/>
      <w:marBottom w:val="0"/>
      <w:divBdr>
        <w:top w:val="none" w:sz="0" w:space="0" w:color="auto"/>
        <w:left w:val="none" w:sz="0" w:space="0" w:color="auto"/>
        <w:bottom w:val="none" w:sz="0" w:space="0" w:color="auto"/>
        <w:right w:val="none" w:sz="0" w:space="0" w:color="auto"/>
      </w:divBdr>
    </w:div>
    <w:div w:id="914894142">
      <w:bodyDiv w:val="1"/>
      <w:marLeft w:val="0"/>
      <w:marRight w:val="0"/>
      <w:marTop w:val="0"/>
      <w:marBottom w:val="0"/>
      <w:divBdr>
        <w:top w:val="none" w:sz="0" w:space="0" w:color="auto"/>
        <w:left w:val="none" w:sz="0" w:space="0" w:color="auto"/>
        <w:bottom w:val="none" w:sz="0" w:space="0" w:color="auto"/>
        <w:right w:val="none" w:sz="0" w:space="0" w:color="auto"/>
      </w:divBdr>
    </w:div>
    <w:div w:id="16168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oaa.osu.edu/academic-integrity-and-misconduct" TargetMode="External"/><Relationship Id="rId26" Type="http://schemas.openxmlformats.org/officeDocument/2006/relationships/hyperlink" Target="tel:+8002738255" TargetMode="External"/><Relationship Id="rId3" Type="http://schemas.openxmlformats.org/officeDocument/2006/relationships/numbering" Target="numbering.xml"/><Relationship Id="rId21" Type="http://schemas.openxmlformats.org/officeDocument/2006/relationships/hyperlink" Target="https://go.osu.edu/ten-suggestion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uicidepreventionlifeline.org/" TargetMode="External"/><Relationship Id="rId33" Type="http://schemas.openxmlformats.org/officeDocument/2006/relationships/hyperlink" Target="mailto:civilrights@osu.ed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go.osu.edu/coam" TargetMode="External"/><Relationship Id="rId29" Type="http://schemas.openxmlformats.org/officeDocument/2006/relationships/hyperlink" Target="https://oaa.osu.edu/religious-holidays-holy-days-and-observan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g.osu.edu/resources/initiatives/new-york-times-subscription" TargetMode="External"/><Relationship Id="rId24" Type="http://schemas.openxmlformats.org/officeDocument/2006/relationships/hyperlink" Target="tel:+6142925766" TargetMode="External"/><Relationship Id="rId32" Type="http://schemas.openxmlformats.org/officeDocument/2006/relationships/hyperlink" Target="http://civilrights.osu.ed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go.osu.edu/ccsondemand" TargetMode="External"/><Relationship Id="rId28" Type="http://schemas.openxmlformats.org/officeDocument/2006/relationships/hyperlink" Target="mailto:equity@osu.edu" TargetMode="External"/><Relationship Id="rId10" Type="http://schemas.openxmlformats.org/officeDocument/2006/relationships/hyperlink" Target="https://wsj.com/OhioState" TargetMode="External"/><Relationship Id="rId19" Type="http://schemas.openxmlformats.org/officeDocument/2006/relationships/hyperlink" Target="http://studentconduct.osu.edu/" TargetMode="External"/><Relationship Id="rId31" Type="http://schemas.openxmlformats.org/officeDocument/2006/relationships/hyperlink" Target="mailto:slds.osu.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go.osu.edu/cardinal-rules" TargetMode="External"/><Relationship Id="rId27" Type="http://schemas.openxmlformats.org/officeDocument/2006/relationships/hyperlink" Target="https://go.osu.edu/wellnessapp" TargetMode="External"/><Relationship Id="rId30" Type="http://schemas.openxmlformats.org/officeDocument/2006/relationships/hyperlink" Target="mailto:slds@osu.edu"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 A C T I V E ! 1 7 5 8 0 6 1 0 9 . 1 < / d o c u m e n t i d >  
     < s e n d e r i d > D O O D Y < / s e n d e r i d >  
     < s e n d e r e m a i l > D O O D Y @ T A F T L A W . C O M < / s e n d e r e m a i l >  
     < l a s t m o d i f i e d > 2 0 2 5 - 0 8 - 2 2 T 1 3 : 2 5 : 0 0 . 0 0 0 0 0 0 0 - 0 4 : 0 0 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0D234-301F-493E-A796-107122599914}">
  <ds:schemaRefs>
    <ds:schemaRef ds:uri="http://www.imanage.com/work/xmlschema"/>
  </ds:schemaRefs>
</ds:datastoreItem>
</file>

<file path=customXml/itemProps2.xml><?xml version="1.0" encoding="utf-8"?>
<ds:datastoreItem xmlns:ds="http://schemas.openxmlformats.org/officeDocument/2006/customXml" ds:itemID="{78909DB8-04F5-4F7F-B063-A5BDFF93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2832</Words>
  <Characters>17548</Characters>
  <Application>Microsoft Office Word</Application>
  <DocSecurity>4</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Bendoly</dc:creator>
  <cp:keywords/>
  <dc:description/>
  <cp:lastModifiedBy>Malloy, Nina</cp:lastModifiedBy>
  <cp:revision>2</cp:revision>
  <cp:lastPrinted>2025-08-20T19:03:00Z</cp:lastPrinted>
  <dcterms:created xsi:type="dcterms:W3CDTF">2025-08-22T18:12:00Z</dcterms:created>
  <dcterms:modified xsi:type="dcterms:W3CDTF">2025-08-22T18:12:00Z</dcterms:modified>
</cp:coreProperties>
</file>