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2213" w14:textId="77777777" w:rsidR="008B7562" w:rsidRDefault="008B7562"/>
    <w:p w14:paraId="0E601F7A" w14:textId="77777777" w:rsidR="00EA44AE" w:rsidRDefault="00EA44AE" w:rsidP="00EA44AE">
      <w:pPr>
        <w:rPr>
          <w:rFonts w:ascii="Arial" w:hAnsi="Arial" w:cs="Arial"/>
          <w:b/>
          <w:sz w:val="28"/>
          <w:szCs w:val="28"/>
        </w:rPr>
      </w:pPr>
      <w:r>
        <w:rPr>
          <w:rFonts w:ascii="Arial" w:hAnsi="Arial" w:cs="Arial"/>
          <w:b/>
          <w:sz w:val="28"/>
          <w:szCs w:val="28"/>
        </w:rPr>
        <w:t xml:space="preserve">BUSINESS FINANCE </w:t>
      </w:r>
      <w:r w:rsidR="00E92125">
        <w:rPr>
          <w:rFonts w:ascii="Arial" w:hAnsi="Arial" w:cs="Arial"/>
          <w:b/>
          <w:sz w:val="28"/>
          <w:szCs w:val="28"/>
        </w:rPr>
        <w:t>7221</w:t>
      </w:r>
      <w:r>
        <w:rPr>
          <w:rFonts w:ascii="Arial" w:hAnsi="Arial" w:cs="Arial"/>
          <w:b/>
          <w:sz w:val="28"/>
          <w:szCs w:val="28"/>
        </w:rPr>
        <w:t xml:space="preserve"> </w:t>
      </w:r>
      <w:r w:rsidR="006E423E">
        <w:rPr>
          <w:rFonts w:ascii="Arial" w:hAnsi="Arial" w:cs="Arial"/>
          <w:b/>
          <w:sz w:val="28"/>
          <w:szCs w:val="28"/>
        </w:rPr>
        <w:t>–</w:t>
      </w:r>
      <w:r>
        <w:rPr>
          <w:rFonts w:ascii="Arial" w:hAnsi="Arial" w:cs="Arial"/>
          <w:b/>
          <w:sz w:val="28"/>
          <w:szCs w:val="28"/>
        </w:rPr>
        <w:t xml:space="preserve"> </w:t>
      </w:r>
      <w:r w:rsidR="0030039F">
        <w:rPr>
          <w:rFonts w:ascii="Arial" w:hAnsi="Arial" w:cs="Arial"/>
          <w:b/>
          <w:sz w:val="28"/>
          <w:szCs w:val="28"/>
        </w:rPr>
        <w:t>FINANCIAL MODELING</w:t>
      </w:r>
    </w:p>
    <w:p w14:paraId="18A4465E" w14:textId="46C3714C" w:rsidR="00EA44AE" w:rsidRPr="00F01A02" w:rsidRDefault="00AE63E0" w:rsidP="00EA44AE">
      <w:pPr>
        <w:rPr>
          <w:rFonts w:ascii="Arial" w:hAnsi="Arial" w:cs="Arial"/>
          <w:b/>
          <w:color w:val="FF0000"/>
          <w:sz w:val="24"/>
          <w:szCs w:val="24"/>
        </w:rPr>
      </w:pPr>
      <w:r>
        <w:rPr>
          <w:rFonts w:ascii="Arial" w:hAnsi="Arial" w:cs="Arial"/>
          <w:b/>
          <w:color w:val="FF0000"/>
          <w:sz w:val="24"/>
          <w:szCs w:val="24"/>
        </w:rPr>
        <w:t>AUTUMN</w:t>
      </w:r>
      <w:r w:rsidR="00EC5BC1">
        <w:rPr>
          <w:rFonts w:ascii="Arial" w:hAnsi="Arial" w:cs="Arial"/>
          <w:b/>
          <w:color w:val="FF0000"/>
          <w:sz w:val="24"/>
          <w:szCs w:val="24"/>
        </w:rPr>
        <w:t xml:space="preserve"> 202</w:t>
      </w:r>
      <w:r w:rsidR="009513AE">
        <w:rPr>
          <w:rFonts w:ascii="Arial" w:hAnsi="Arial" w:cs="Arial"/>
          <w:b/>
          <w:color w:val="FF0000"/>
          <w:sz w:val="24"/>
          <w:szCs w:val="24"/>
        </w:rPr>
        <w:t>5</w:t>
      </w:r>
    </w:p>
    <w:p w14:paraId="712C3CB7" w14:textId="77777777" w:rsidR="00EA44AE" w:rsidRPr="00582C3E" w:rsidRDefault="00EA44AE" w:rsidP="00EA44AE">
      <w:pPr>
        <w:pBdr>
          <w:bottom w:val="single" w:sz="12" w:space="1" w:color="auto"/>
        </w:pBdr>
        <w:rPr>
          <w:rFonts w:ascii="Arial" w:hAnsi="Arial" w:cs="Arial"/>
          <w:b/>
        </w:rPr>
      </w:pPr>
    </w:p>
    <w:p w14:paraId="49223E01" w14:textId="77777777" w:rsidR="00EA44AE" w:rsidRDefault="00EA44AE" w:rsidP="00EA44AE">
      <w:pPr>
        <w:rPr>
          <w:rFonts w:ascii="Arial" w:hAnsi="Arial" w:cs="Arial"/>
          <w:b/>
        </w:rPr>
      </w:pPr>
    </w:p>
    <w:p w14:paraId="41B17A37" w14:textId="0FA0E3B4" w:rsidR="00EA44AE" w:rsidRDefault="00EA44AE" w:rsidP="00EA44AE">
      <w:pPr>
        <w:shd w:val="clear" w:color="auto" w:fill="FFFFFF"/>
        <w:spacing w:line="240" w:lineRule="auto"/>
        <w:rPr>
          <w:rFonts w:ascii="Arial" w:hAnsi="Arial" w:cs="Arial"/>
        </w:rPr>
      </w:pPr>
      <w:r>
        <w:rPr>
          <w:rFonts w:ascii="Arial" w:hAnsi="Arial" w:cs="Arial"/>
          <w:b/>
        </w:rPr>
        <w:t xml:space="preserve">Instructor: </w:t>
      </w:r>
      <w:r w:rsidRPr="00D238A0">
        <w:rPr>
          <w:rFonts w:ascii="Arial" w:hAnsi="Arial" w:cs="Arial"/>
        </w:rPr>
        <w:t>Tod Schneider</w:t>
      </w:r>
      <w:r w:rsidR="00CA2FFD">
        <w:rPr>
          <w:rFonts w:ascii="Arial" w:hAnsi="Arial" w:cs="Arial"/>
        </w:rPr>
        <w:tab/>
      </w:r>
      <w:r w:rsidR="00CA2FFD">
        <w:rPr>
          <w:rFonts w:ascii="Arial" w:hAnsi="Arial" w:cs="Arial"/>
        </w:rPr>
        <w:tab/>
      </w:r>
      <w:r w:rsidR="00CA2FFD" w:rsidRPr="00263F8B">
        <w:rPr>
          <w:rFonts w:ascii="Arial" w:hAnsi="Arial" w:cs="Arial"/>
          <w:b/>
        </w:rPr>
        <w:t>Classroom</w:t>
      </w:r>
      <w:r w:rsidR="00CA2FFD">
        <w:rPr>
          <w:rFonts w:ascii="Arial" w:hAnsi="Arial" w:cs="Arial"/>
        </w:rPr>
        <w:t xml:space="preserve">: </w:t>
      </w:r>
      <w:r w:rsidR="00CA2FFD">
        <w:rPr>
          <w:rFonts w:ascii="Arial" w:eastAsia="Times New Roman" w:hAnsi="Arial" w:cs="Arial"/>
          <w:color w:val="222222"/>
        </w:rPr>
        <w:t>Gerlach 3</w:t>
      </w:r>
      <w:r w:rsidR="002A7719">
        <w:rPr>
          <w:rFonts w:ascii="Arial" w:eastAsia="Times New Roman" w:hAnsi="Arial" w:cs="Arial"/>
          <w:color w:val="222222"/>
        </w:rPr>
        <w:t>0</w:t>
      </w:r>
      <w:r w:rsidR="00CA2FFD">
        <w:rPr>
          <w:rFonts w:ascii="Arial" w:eastAsia="Times New Roman" w:hAnsi="Arial" w:cs="Arial"/>
          <w:color w:val="222222"/>
        </w:rPr>
        <w:t>5</w:t>
      </w:r>
      <w:r w:rsidR="002A7719">
        <w:rPr>
          <w:rFonts w:ascii="Arial" w:eastAsia="Times New Roman" w:hAnsi="Arial" w:cs="Arial"/>
          <w:color w:val="222222"/>
        </w:rPr>
        <w:t>–T/R 2:45-4:15 PM EST</w:t>
      </w:r>
      <w:r>
        <w:rPr>
          <w:rFonts w:ascii="Arial" w:hAnsi="Arial" w:cs="Arial"/>
        </w:rPr>
        <w:tab/>
      </w:r>
      <w:r>
        <w:rPr>
          <w:rFonts w:ascii="Arial" w:hAnsi="Arial" w:cs="Arial"/>
        </w:rPr>
        <w:tab/>
      </w:r>
    </w:p>
    <w:p w14:paraId="50AA5F41" w14:textId="77777777" w:rsidR="00EA44AE" w:rsidRPr="00B830EB" w:rsidRDefault="00EA44AE" w:rsidP="00EA44AE">
      <w:pPr>
        <w:shd w:val="clear" w:color="auto" w:fill="FFFFFF"/>
        <w:spacing w:line="240" w:lineRule="auto"/>
        <w:rPr>
          <w:rFonts w:ascii="Arial" w:hAnsi="Arial" w:cs="Arial"/>
        </w:rPr>
      </w:pPr>
      <w:r>
        <w:rPr>
          <w:rFonts w:ascii="Arial" w:hAnsi="Arial" w:cs="Arial"/>
          <w:b/>
        </w:rPr>
        <w:t xml:space="preserve">Office: </w:t>
      </w:r>
      <w:r>
        <w:rPr>
          <w:rFonts w:ascii="Arial" w:hAnsi="Arial" w:cs="Arial"/>
        </w:rPr>
        <w:t>255B Fisher Hall</w:t>
      </w:r>
      <w:r w:rsidRPr="000F0717">
        <w:rPr>
          <w:rFonts w:ascii="Arial" w:eastAsia="Times New Roman" w:hAnsi="Arial" w:cs="Arial"/>
          <w:color w:val="222222"/>
        </w:rPr>
        <w:t xml:space="preserve"> </w:t>
      </w:r>
      <w:r>
        <w:rPr>
          <w:rFonts w:ascii="Arial" w:eastAsia="Times New Roman" w:hAnsi="Arial" w:cs="Arial"/>
          <w:color w:val="222222"/>
        </w:rPr>
        <w:tab/>
      </w:r>
      <w:r>
        <w:rPr>
          <w:rFonts w:ascii="Arial" w:eastAsia="Times New Roman" w:hAnsi="Arial" w:cs="Arial"/>
          <w:color w:val="222222"/>
        </w:rPr>
        <w:tab/>
      </w:r>
      <w:r w:rsidR="00CA2FFD" w:rsidRPr="00263F8B">
        <w:rPr>
          <w:rFonts w:ascii="Arial" w:hAnsi="Arial" w:cs="Arial"/>
          <w:b/>
        </w:rPr>
        <w:t>Office hours</w:t>
      </w:r>
      <w:r w:rsidR="00CA2FFD">
        <w:rPr>
          <w:rFonts w:ascii="Arial" w:hAnsi="Arial" w:cs="Arial"/>
          <w:b/>
        </w:rPr>
        <w:t xml:space="preserve">: </w:t>
      </w:r>
      <w:r w:rsidR="00CA2FFD">
        <w:rPr>
          <w:rFonts w:ascii="Arial" w:hAnsi="Arial" w:cs="Arial"/>
        </w:rPr>
        <w:t>By Appointment via Zoom</w:t>
      </w:r>
      <w:r w:rsidR="002E2CF4">
        <w:rPr>
          <w:rFonts w:ascii="Arial" w:eastAsia="Times New Roman" w:hAnsi="Arial" w:cs="Arial"/>
          <w:color w:val="222222"/>
        </w:rPr>
        <w:t xml:space="preserve"> </w:t>
      </w:r>
    </w:p>
    <w:p w14:paraId="33152132" w14:textId="77777777" w:rsidR="00EA44AE" w:rsidRPr="00263F8B" w:rsidRDefault="00EA44AE" w:rsidP="00EA44AE">
      <w:pPr>
        <w:shd w:val="clear" w:color="auto" w:fill="FFFFFF"/>
        <w:spacing w:line="240" w:lineRule="auto"/>
        <w:rPr>
          <w:rFonts w:ascii="Arial" w:hAnsi="Arial" w:cs="Arial"/>
        </w:rPr>
      </w:pPr>
      <w:r>
        <w:rPr>
          <w:rFonts w:ascii="Arial" w:hAnsi="Arial" w:cs="Arial"/>
          <w:b/>
        </w:rPr>
        <w:t xml:space="preserve">E-mail: </w:t>
      </w:r>
      <w:hyperlink r:id="rId7" w:history="1">
        <w:r w:rsidRPr="007C537F">
          <w:rPr>
            <w:rStyle w:val="Hyperlink"/>
            <w:rFonts w:ascii="Arial" w:hAnsi="Arial" w:cs="Arial"/>
            <w:b/>
          </w:rPr>
          <w:t>schneider.275@osu.edu</w:t>
        </w:r>
      </w:hyperlink>
      <w:r w:rsidRPr="00911EEA">
        <w:rPr>
          <w:rStyle w:val="Hyperlink"/>
          <w:rFonts w:ascii="Arial" w:hAnsi="Arial" w:cs="Arial"/>
          <w:u w:val="none"/>
        </w:rPr>
        <w:tab/>
      </w:r>
      <w:r w:rsidR="002E2CF4">
        <w:rPr>
          <w:rFonts w:ascii="Arial" w:hAnsi="Arial" w:cs="Arial"/>
          <w:b/>
        </w:rPr>
        <w:tab/>
      </w:r>
      <w:r w:rsidR="002E2CF4">
        <w:rPr>
          <w:rFonts w:ascii="Arial" w:hAnsi="Arial" w:cs="Arial"/>
          <w:b/>
        </w:rPr>
        <w:tab/>
      </w:r>
      <w:r w:rsidR="002E2CF4">
        <w:rPr>
          <w:rFonts w:ascii="Arial" w:hAnsi="Arial" w:cs="Arial"/>
          <w:b/>
        </w:rPr>
        <w:tab/>
      </w:r>
      <w:r>
        <w:rPr>
          <w:rFonts w:ascii="Arial" w:hAnsi="Arial" w:cs="Arial"/>
        </w:rPr>
        <w:tab/>
      </w:r>
      <w:r>
        <w:rPr>
          <w:rFonts w:ascii="Arial" w:hAnsi="Arial" w:cs="Arial"/>
        </w:rPr>
        <w:tab/>
      </w:r>
    </w:p>
    <w:p w14:paraId="4CA75A2C" w14:textId="77777777" w:rsidR="00EA44AE" w:rsidRDefault="00EA44AE" w:rsidP="00EA44AE">
      <w:pPr>
        <w:pBdr>
          <w:bottom w:val="single" w:sz="12" w:space="1" w:color="auto"/>
        </w:pBdr>
        <w:rPr>
          <w:rFonts w:ascii="Arial" w:hAnsi="Arial" w:cs="Arial"/>
          <w:b/>
        </w:rPr>
      </w:pPr>
    </w:p>
    <w:p w14:paraId="4B3B301C" w14:textId="77777777" w:rsidR="00EA44AE" w:rsidRDefault="00EA44AE" w:rsidP="00EA44AE">
      <w:pPr>
        <w:rPr>
          <w:rFonts w:ascii="Arial" w:hAnsi="Arial" w:cs="Arial"/>
          <w:b/>
        </w:rPr>
      </w:pPr>
    </w:p>
    <w:p w14:paraId="38B1921E" w14:textId="77777777" w:rsidR="00ED444C" w:rsidRPr="00CA2FFD" w:rsidRDefault="007F545F" w:rsidP="00ED444C">
      <w:pPr>
        <w:rPr>
          <w:rFonts w:ascii="Arial" w:hAnsi="Arial" w:cs="Arial"/>
          <w:b/>
        </w:rPr>
      </w:pPr>
      <w:r w:rsidRPr="00CA2FFD">
        <w:rPr>
          <w:rFonts w:ascii="Arial" w:hAnsi="Arial" w:cs="Arial"/>
          <w:b/>
        </w:rPr>
        <w:t>COURSE OBJECTIVES &amp; OVERVIEW</w:t>
      </w:r>
    </w:p>
    <w:p w14:paraId="0F3F4A9D" w14:textId="77777777" w:rsidR="00B46AA6" w:rsidRDefault="00B46AA6" w:rsidP="00ED444C">
      <w:pPr>
        <w:rPr>
          <w:rFonts w:ascii="Arial" w:hAnsi="Arial" w:cs="Arial"/>
        </w:rPr>
      </w:pPr>
      <w:r>
        <w:rPr>
          <w:rFonts w:ascii="Arial" w:hAnsi="Arial" w:cs="Arial"/>
        </w:rPr>
        <w:t>F</w:t>
      </w:r>
      <w:r w:rsidR="0030039F">
        <w:rPr>
          <w:rFonts w:ascii="Arial" w:hAnsi="Arial" w:cs="Arial"/>
        </w:rPr>
        <w:t>inancial modeling will focus on</w:t>
      </w:r>
      <w:r>
        <w:rPr>
          <w:rFonts w:ascii="Arial" w:hAnsi="Arial" w:cs="Arial"/>
        </w:rPr>
        <w:t xml:space="preserve"> </w:t>
      </w:r>
      <w:r w:rsidR="00211403">
        <w:rPr>
          <w:rFonts w:ascii="Arial" w:hAnsi="Arial" w:cs="Arial"/>
        </w:rPr>
        <w:t xml:space="preserve">leveraging primary </w:t>
      </w:r>
      <w:r>
        <w:rPr>
          <w:rFonts w:ascii="Arial" w:hAnsi="Arial" w:cs="Arial"/>
        </w:rPr>
        <w:t>finance</w:t>
      </w:r>
      <w:r w:rsidR="00211403">
        <w:rPr>
          <w:rFonts w:ascii="Arial" w:hAnsi="Arial" w:cs="Arial"/>
        </w:rPr>
        <w:t xml:space="preserve"> skills and Excel</w:t>
      </w:r>
      <w:r>
        <w:rPr>
          <w:rFonts w:ascii="Arial" w:hAnsi="Arial" w:cs="Arial"/>
        </w:rPr>
        <w:t xml:space="preserve"> to apply and</w:t>
      </w:r>
      <w:r w:rsidR="0030039F">
        <w:rPr>
          <w:rFonts w:ascii="Arial" w:hAnsi="Arial" w:cs="Arial"/>
        </w:rPr>
        <w:t xml:space="preserve"> </w:t>
      </w:r>
      <w:r>
        <w:rPr>
          <w:rFonts w:ascii="Arial" w:hAnsi="Arial" w:cs="Arial"/>
        </w:rPr>
        <w:t>build</w:t>
      </w:r>
      <w:r w:rsidR="0030039F">
        <w:rPr>
          <w:rFonts w:ascii="Arial" w:hAnsi="Arial" w:cs="Arial"/>
        </w:rPr>
        <w:t xml:space="preserve">: </w:t>
      </w:r>
    </w:p>
    <w:p w14:paraId="41F06B7A" w14:textId="77777777" w:rsidR="008C4139" w:rsidRDefault="008C4139" w:rsidP="009E70DC">
      <w:pPr>
        <w:pStyle w:val="ListParagraph"/>
        <w:numPr>
          <w:ilvl w:val="0"/>
          <w:numId w:val="8"/>
        </w:numPr>
        <w:rPr>
          <w:rFonts w:ascii="Arial" w:hAnsi="Arial" w:cs="Arial"/>
        </w:rPr>
      </w:pPr>
      <w:r>
        <w:rPr>
          <w:rFonts w:ascii="Arial" w:hAnsi="Arial" w:cs="Arial"/>
        </w:rPr>
        <w:t>Dividend discount model</w:t>
      </w:r>
    </w:p>
    <w:p w14:paraId="3F57F000" w14:textId="77777777" w:rsidR="0036436B" w:rsidRDefault="0036436B" w:rsidP="009E70DC">
      <w:pPr>
        <w:pStyle w:val="ListParagraph"/>
        <w:numPr>
          <w:ilvl w:val="0"/>
          <w:numId w:val="8"/>
        </w:numPr>
        <w:rPr>
          <w:rFonts w:ascii="Arial" w:hAnsi="Arial" w:cs="Arial"/>
        </w:rPr>
      </w:pPr>
      <w:r>
        <w:rPr>
          <w:rFonts w:ascii="Arial" w:hAnsi="Arial" w:cs="Arial"/>
        </w:rPr>
        <w:t>Simple discounted cash flow models</w:t>
      </w:r>
    </w:p>
    <w:p w14:paraId="2B9F112F" w14:textId="77777777" w:rsidR="009E70DC" w:rsidRDefault="009E70DC" w:rsidP="009E70DC">
      <w:pPr>
        <w:pStyle w:val="ListParagraph"/>
        <w:numPr>
          <w:ilvl w:val="0"/>
          <w:numId w:val="8"/>
        </w:numPr>
        <w:rPr>
          <w:rFonts w:ascii="Arial" w:hAnsi="Arial" w:cs="Arial"/>
        </w:rPr>
      </w:pPr>
      <w:r>
        <w:rPr>
          <w:rFonts w:ascii="Arial" w:hAnsi="Arial" w:cs="Arial"/>
        </w:rPr>
        <w:t>Detailed</w:t>
      </w:r>
      <w:r w:rsidR="0036436B">
        <w:rPr>
          <w:rFonts w:ascii="Arial" w:hAnsi="Arial" w:cs="Arial"/>
        </w:rPr>
        <w:t xml:space="preserve"> </w:t>
      </w:r>
      <w:r>
        <w:rPr>
          <w:rFonts w:ascii="Arial" w:hAnsi="Arial" w:cs="Arial"/>
        </w:rPr>
        <w:t>d</w:t>
      </w:r>
      <w:r w:rsidRPr="00B46AA6">
        <w:rPr>
          <w:rFonts w:ascii="Arial" w:hAnsi="Arial" w:cs="Arial"/>
        </w:rPr>
        <w:t xml:space="preserve">iscounted cash flow </w:t>
      </w:r>
      <w:r>
        <w:rPr>
          <w:rFonts w:ascii="Arial" w:hAnsi="Arial" w:cs="Arial"/>
        </w:rPr>
        <w:t>model</w:t>
      </w:r>
    </w:p>
    <w:p w14:paraId="72369047" w14:textId="6FCC938A" w:rsidR="002A7719" w:rsidRDefault="002A7719" w:rsidP="009E70DC">
      <w:pPr>
        <w:pStyle w:val="ListParagraph"/>
        <w:numPr>
          <w:ilvl w:val="0"/>
          <w:numId w:val="8"/>
        </w:numPr>
        <w:rPr>
          <w:rFonts w:ascii="Arial" w:hAnsi="Arial" w:cs="Arial"/>
        </w:rPr>
      </w:pPr>
      <w:r>
        <w:rPr>
          <w:rFonts w:ascii="Arial" w:hAnsi="Arial" w:cs="Arial"/>
        </w:rPr>
        <w:t>Economic Value Added model</w:t>
      </w:r>
    </w:p>
    <w:p w14:paraId="1063021B" w14:textId="77777777" w:rsidR="00FD2027" w:rsidRDefault="00FD2027" w:rsidP="00FD2027">
      <w:pPr>
        <w:rPr>
          <w:rFonts w:ascii="Arial" w:hAnsi="Arial" w:cs="Arial"/>
        </w:rPr>
      </w:pPr>
    </w:p>
    <w:p w14:paraId="41548AF8" w14:textId="0D105E1E" w:rsidR="00FD2027" w:rsidRPr="00FD2027" w:rsidRDefault="006C6EC7" w:rsidP="00FD2027">
      <w:pPr>
        <w:rPr>
          <w:rFonts w:ascii="Arial" w:hAnsi="Arial" w:cs="Arial"/>
        </w:rPr>
      </w:pPr>
      <w:r>
        <w:rPr>
          <w:rFonts w:ascii="Arial" w:hAnsi="Arial" w:cs="Arial"/>
        </w:rPr>
        <w:t>Additionally, t</w:t>
      </w:r>
      <w:r w:rsidR="00FD2027">
        <w:rPr>
          <w:rFonts w:ascii="Arial" w:hAnsi="Arial" w:cs="Arial"/>
        </w:rPr>
        <w:t xml:space="preserve">he course will </w:t>
      </w:r>
      <w:r w:rsidR="0036436B">
        <w:rPr>
          <w:rFonts w:ascii="Arial" w:hAnsi="Arial" w:cs="Arial"/>
        </w:rPr>
        <w:t>introduce Python and</w:t>
      </w:r>
      <w:r w:rsidR="00FD2027">
        <w:rPr>
          <w:rFonts w:ascii="Arial" w:hAnsi="Arial" w:cs="Arial"/>
        </w:rPr>
        <w:t xml:space="preserve"> methods of forecasting.</w:t>
      </w:r>
    </w:p>
    <w:p w14:paraId="636418AB" w14:textId="77777777" w:rsidR="00ED444C" w:rsidRDefault="00ED444C" w:rsidP="00ED444C">
      <w:pPr>
        <w:rPr>
          <w:rFonts w:ascii="Arial" w:hAnsi="Arial" w:cs="Arial"/>
        </w:rPr>
      </w:pPr>
    </w:p>
    <w:p w14:paraId="12134A64" w14:textId="77777777" w:rsidR="00436F39" w:rsidRDefault="00436F39" w:rsidP="007F545F">
      <w:pPr>
        <w:rPr>
          <w:rFonts w:ascii="Arial" w:hAnsi="Arial" w:cs="Arial"/>
        </w:rPr>
      </w:pPr>
      <w:r>
        <w:rPr>
          <w:rFonts w:ascii="Arial" w:hAnsi="Arial" w:cs="Arial"/>
        </w:rPr>
        <w:t>We</w:t>
      </w:r>
      <w:r w:rsidR="00C90FA4">
        <w:rPr>
          <w:rFonts w:ascii="Arial" w:hAnsi="Arial" w:cs="Arial"/>
        </w:rPr>
        <w:t xml:space="preserve"> will</w:t>
      </w:r>
      <w:r>
        <w:rPr>
          <w:rFonts w:ascii="Arial" w:hAnsi="Arial" w:cs="Arial"/>
        </w:rPr>
        <w:t xml:space="preserve"> accomplish these objectives </w:t>
      </w:r>
      <w:r w:rsidR="00FD0657">
        <w:rPr>
          <w:rFonts w:ascii="Arial" w:hAnsi="Arial" w:cs="Arial"/>
        </w:rPr>
        <w:t>through</w:t>
      </w:r>
      <w:r>
        <w:rPr>
          <w:rFonts w:ascii="Arial" w:hAnsi="Arial" w:cs="Arial"/>
        </w:rPr>
        <w:t>:</w:t>
      </w:r>
    </w:p>
    <w:p w14:paraId="091991E2" w14:textId="77777777" w:rsidR="00D72562" w:rsidRDefault="00D72562" w:rsidP="002E2CF4">
      <w:pPr>
        <w:pStyle w:val="ListParagraph"/>
        <w:numPr>
          <w:ilvl w:val="0"/>
          <w:numId w:val="4"/>
        </w:numPr>
        <w:rPr>
          <w:rFonts w:ascii="Arial" w:hAnsi="Arial" w:cs="Arial"/>
        </w:rPr>
      </w:pPr>
      <w:r>
        <w:rPr>
          <w:rFonts w:ascii="Arial" w:hAnsi="Arial" w:cs="Arial"/>
        </w:rPr>
        <w:t>L</w:t>
      </w:r>
      <w:r w:rsidR="002E2CF4">
        <w:rPr>
          <w:rFonts w:ascii="Arial" w:hAnsi="Arial" w:cs="Arial"/>
        </w:rPr>
        <w:t xml:space="preserve">ecture </w:t>
      </w:r>
    </w:p>
    <w:p w14:paraId="34FE3D61" w14:textId="77777777" w:rsidR="002E2CF4" w:rsidRPr="002E2CF4" w:rsidRDefault="00D72562" w:rsidP="002E2CF4">
      <w:pPr>
        <w:pStyle w:val="ListParagraph"/>
        <w:numPr>
          <w:ilvl w:val="0"/>
          <w:numId w:val="4"/>
        </w:numPr>
        <w:rPr>
          <w:rFonts w:ascii="Arial" w:hAnsi="Arial" w:cs="Arial"/>
        </w:rPr>
      </w:pPr>
      <w:r>
        <w:rPr>
          <w:rFonts w:ascii="Arial" w:hAnsi="Arial" w:cs="Arial"/>
        </w:rPr>
        <w:t>C</w:t>
      </w:r>
      <w:r w:rsidR="002E2CF4">
        <w:rPr>
          <w:rFonts w:ascii="Arial" w:hAnsi="Arial" w:cs="Arial"/>
        </w:rPr>
        <w:t xml:space="preserve">lass </w:t>
      </w:r>
      <w:r>
        <w:rPr>
          <w:rFonts w:ascii="Arial" w:hAnsi="Arial" w:cs="Arial"/>
        </w:rPr>
        <w:t xml:space="preserve">exercise + </w:t>
      </w:r>
      <w:r w:rsidR="002E2CF4">
        <w:rPr>
          <w:rFonts w:ascii="Arial" w:hAnsi="Arial" w:cs="Arial"/>
        </w:rPr>
        <w:t>discussion</w:t>
      </w:r>
    </w:p>
    <w:p w14:paraId="18858782" w14:textId="77777777" w:rsidR="00436F39" w:rsidRDefault="00860C20" w:rsidP="00436F39">
      <w:pPr>
        <w:pStyle w:val="ListParagraph"/>
        <w:numPr>
          <w:ilvl w:val="0"/>
          <w:numId w:val="4"/>
        </w:numPr>
        <w:rPr>
          <w:rFonts w:ascii="Arial" w:hAnsi="Arial" w:cs="Arial"/>
        </w:rPr>
      </w:pPr>
      <w:r>
        <w:rPr>
          <w:rFonts w:ascii="Arial" w:hAnsi="Arial" w:cs="Arial"/>
        </w:rPr>
        <w:t>F</w:t>
      </w:r>
      <w:r w:rsidR="00CF6776">
        <w:rPr>
          <w:rFonts w:ascii="Arial" w:hAnsi="Arial" w:cs="Arial"/>
        </w:rPr>
        <w:t>inancial modeling practice</w:t>
      </w:r>
      <w:r w:rsidR="00B46AA6">
        <w:rPr>
          <w:rFonts w:ascii="Arial" w:hAnsi="Arial" w:cs="Arial"/>
        </w:rPr>
        <w:t xml:space="preserve"> </w:t>
      </w:r>
      <w:r w:rsidR="00CF6776">
        <w:rPr>
          <w:rFonts w:ascii="Arial" w:hAnsi="Arial" w:cs="Arial"/>
        </w:rPr>
        <w:t xml:space="preserve">problems </w:t>
      </w:r>
    </w:p>
    <w:p w14:paraId="55AC54D3" w14:textId="77777777" w:rsidR="0036436B" w:rsidRPr="009E70DC" w:rsidRDefault="0036436B" w:rsidP="009E70DC">
      <w:pPr>
        <w:pStyle w:val="ListParagraph"/>
        <w:numPr>
          <w:ilvl w:val="0"/>
          <w:numId w:val="4"/>
        </w:numPr>
        <w:rPr>
          <w:rFonts w:ascii="Arial" w:hAnsi="Arial" w:cs="Arial"/>
        </w:rPr>
      </w:pPr>
      <w:r>
        <w:rPr>
          <w:rFonts w:ascii="Arial" w:hAnsi="Arial" w:cs="Arial"/>
        </w:rPr>
        <w:t xml:space="preserve">Three simple discounted cash flow models </w:t>
      </w:r>
    </w:p>
    <w:p w14:paraId="4F3F113F" w14:textId="77777777" w:rsidR="00436F39" w:rsidRPr="00436F39" w:rsidRDefault="0036436B" w:rsidP="00436F39">
      <w:pPr>
        <w:pStyle w:val="ListParagraph"/>
        <w:numPr>
          <w:ilvl w:val="0"/>
          <w:numId w:val="4"/>
        </w:numPr>
        <w:rPr>
          <w:rFonts w:ascii="Arial" w:hAnsi="Arial" w:cs="Arial"/>
        </w:rPr>
      </w:pPr>
      <w:r>
        <w:rPr>
          <w:rFonts w:ascii="Arial" w:hAnsi="Arial" w:cs="Arial"/>
        </w:rPr>
        <w:t>One</w:t>
      </w:r>
      <w:r w:rsidR="00BF494A">
        <w:rPr>
          <w:rFonts w:ascii="Arial" w:hAnsi="Arial" w:cs="Arial"/>
        </w:rPr>
        <w:t xml:space="preserve"> </w:t>
      </w:r>
      <w:r w:rsidR="00FD2027">
        <w:rPr>
          <w:rFonts w:ascii="Arial" w:hAnsi="Arial" w:cs="Arial"/>
        </w:rPr>
        <w:t xml:space="preserve">detailed </w:t>
      </w:r>
      <w:r w:rsidR="00CF6776">
        <w:rPr>
          <w:rFonts w:ascii="Arial" w:hAnsi="Arial" w:cs="Arial"/>
        </w:rPr>
        <w:t>discounted cash flow</w:t>
      </w:r>
      <w:r w:rsidR="00FD2027">
        <w:rPr>
          <w:rFonts w:ascii="Arial" w:hAnsi="Arial" w:cs="Arial"/>
        </w:rPr>
        <w:t xml:space="preserve"> model</w:t>
      </w:r>
      <w:r>
        <w:rPr>
          <w:rFonts w:ascii="Arial" w:hAnsi="Arial" w:cs="Arial"/>
        </w:rPr>
        <w:t>, thesis and presentation</w:t>
      </w:r>
      <w:r w:rsidR="002B6981">
        <w:rPr>
          <w:rFonts w:ascii="Arial" w:hAnsi="Arial" w:cs="Arial"/>
        </w:rPr>
        <w:t xml:space="preserve"> </w:t>
      </w:r>
      <w:r w:rsidR="00FD2027">
        <w:rPr>
          <w:rFonts w:ascii="Arial" w:hAnsi="Arial" w:cs="Arial"/>
        </w:rPr>
        <w:t xml:space="preserve"> </w:t>
      </w:r>
      <w:r w:rsidR="00CF6776">
        <w:rPr>
          <w:rFonts w:ascii="Arial" w:hAnsi="Arial" w:cs="Arial"/>
        </w:rPr>
        <w:t xml:space="preserve"> </w:t>
      </w:r>
      <w:r w:rsidR="00FD2027">
        <w:rPr>
          <w:rFonts w:ascii="Arial" w:hAnsi="Arial" w:cs="Arial"/>
        </w:rPr>
        <w:t xml:space="preserve"> </w:t>
      </w:r>
    </w:p>
    <w:p w14:paraId="41857B9F" w14:textId="77777777" w:rsidR="000F7973" w:rsidRDefault="000F7973" w:rsidP="007F545F">
      <w:pPr>
        <w:rPr>
          <w:rFonts w:ascii="Arial" w:hAnsi="Arial" w:cs="Arial"/>
          <w:b/>
        </w:rPr>
      </w:pPr>
    </w:p>
    <w:p w14:paraId="38E46585" w14:textId="77777777" w:rsidR="007F545F" w:rsidRPr="00582C3E" w:rsidRDefault="007F545F" w:rsidP="007F545F">
      <w:pPr>
        <w:rPr>
          <w:rFonts w:ascii="Arial" w:hAnsi="Arial" w:cs="Arial"/>
          <w:b/>
        </w:rPr>
      </w:pPr>
      <w:r w:rsidRPr="00582C3E">
        <w:rPr>
          <w:rFonts w:ascii="Arial" w:hAnsi="Arial" w:cs="Arial"/>
          <w:b/>
        </w:rPr>
        <w:t>CLASS MATERIALS</w:t>
      </w:r>
    </w:p>
    <w:p w14:paraId="2D17623B" w14:textId="77777777" w:rsidR="007F545F" w:rsidRDefault="00FA0883" w:rsidP="007F545F">
      <w:pPr>
        <w:pStyle w:val="NoSpacing"/>
        <w:rPr>
          <w:rFonts w:ascii="Arial" w:hAnsi="Arial" w:cs="Arial"/>
        </w:rPr>
      </w:pPr>
      <w:r>
        <w:rPr>
          <w:rFonts w:ascii="Arial" w:hAnsi="Arial" w:cs="Arial"/>
          <w:i/>
        </w:rPr>
        <w:t>Re</w:t>
      </w:r>
      <w:r w:rsidR="00AD3336">
        <w:rPr>
          <w:rFonts w:ascii="Arial" w:hAnsi="Arial" w:cs="Arial"/>
          <w:i/>
        </w:rPr>
        <w:t>quired</w:t>
      </w:r>
      <w:r>
        <w:rPr>
          <w:rFonts w:ascii="Arial" w:hAnsi="Arial" w:cs="Arial"/>
          <w:i/>
        </w:rPr>
        <w:t xml:space="preserve"> </w:t>
      </w:r>
      <w:r w:rsidR="00AD3336">
        <w:rPr>
          <w:rFonts w:ascii="Arial" w:hAnsi="Arial" w:cs="Arial"/>
        </w:rPr>
        <w:t>book</w:t>
      </w:r>
      <w:r w:rsidR="001B6DA4">
        <w:rPr>
          <w:rFonts w:ascii="Arial" w:hAnsi="Arial" w:cs="Arial"/>
        </w:rPr>
        <w:t>s</w:t>
      </w:r>
      <w:r w:rsidR="00B17616">
        <w:rPr>
          <w:rFonts w:ascii="Arial" w:hAnsi="Arial" w:cs="Arial"/>
        </w:rPr>
        <w:t xml:space="preserve"> </w:t>
      </w:r>
    </w:p>
    <w:p w14:paraId="37C64DD3" w14:textId="257343F3" w:rsidR="00AE63E0" w:rsidRPr="00AE63E0" w:rsidRDefault="00AE63E0" w:rsidP="00AE63E0">
      <w:pPr>
        <w:pStyle w:val="NoSpacing"/>
        <w:numPr>
          <w:ilvl w:val="0"/>
          <w:numId w:val="13"/>
        </w:numPr>
        <w:rPr>
          <w:rFonts w:ascii="Arial" w:hAnsi="Arial" w:cs="Arial"/>
        </w:rPr>
      </w:pPr>
      <w:hyperlink r:id="rId8" w:history="1">
        <w:r w:rsidRPr="00AE63E0">
          <w:rPr>
            <w:rStyle w:val="Hyperlink"/>
            <w:rFonts w:ascii="Arial" w:hAnsi="Arial" w:cs="Arial"/>
          </w:rPr>
          <w:t>Investment Valuation</w:t>
        </w:r>
      </w:hyperlink>
      <w:r w:rsidRPr="00AE63E0">
        <w:rPr>
          <w:rFonts w:ascii="Arial" w:hAnsi="Arial" w:cs="Arial"/>
        </w:rPr>
        <w:t xml:space="preserve"> </w:t>
      </w:r>
    </w:p>
    <w:p w14:paraId="6EFEC162" w14:textId="77777777" w:rsidR="00CF6776" w:rsidRDefault="00CF6776" w:rsidP="00CF6776">
      <w:pPr>
        <w:pStyle w:val="NoSpacing"/>
        <w:rPr>
          <w:rFonts w:ascii="Arial" w:hAnsi="Arial" w:cs="Arial"/>
        </w:rPr>
      </w:pPr>
    </w:p>
    <w:p w14:paraId="3E4DCF6D" w14:textId="77777777" w:rsidR="009B305F" w:rsidRDefault="006C6EC7" w:rsidP="006C6EC7">
      <w:pPr>
        <w:pStyle w:val="NoSpacing"/>
        <w:rPr>
          <w:rFonts w:ascii="Arial" w:hAnsi="Arial" w:cs="Arial"/>
        </w:rPr>
      </w:pPr>
      <w:r w:rsidRPr="006C6EC7">
        <w:rPr>
          <w:rFonts w:ascii="Arial" w:hAnsi="Arial" w:cs="Arial"/>
          <w:i/>
        </w:rPr>
        <w:t>Optional</w:t>
      </w:r>
      <w:r w:rsidR="00AD3336">
        <w:rPr>
          <w:rFonts w:ascii="Arial" w:hAnsi="Arial" w:cs="Arial"/>
          <w:i/>
        </w:rPr>
        <w:t xml:space="preserve"> books</w:t>
      </w:r>
    </w:p>
    <w:p w14:paraId="38F8FC91" w14:textId="5CA60EFC" w:rsidR="00AE63E0" w:rsidRPr="00AE63E0" w:rsidRDefault="00AE63E0" w:rsidP="006C6EC7">
      <w:pPr>
        <w:pStyle w:val="NoSpacing"/>
        <w:numPr>
          <w:ilvl w:val="0"/>
          <w:numId w:val="10"/>
        </w:numPr>
        <w:rPr>
          <w:rFonts w:ascii="Arial" w:hAnsi="Arial" w:cs="Arial"/>
        </w:rPr>
      </w:pPr>
      <w:hyperlink r:id="rId9" w:history="1">
        <w:r w:rsidRPr="00AE63E0">
          <w:rPr>
            <w:rStyle w:val="Hyperlink"/>
            <w:rFonts w:ascii="Arial" w:hAnsi="Arial" w:cs="Arial"/>
          </w:rPr>
          <w:t>Best Practices for Equity Research</w:t>
        </w:r>
      </w:hyperlink>
    </w:p>
    <w:p w14:paraId="1B78F681" w14:textId="4DA473BD" w:rsidR="00211403" w:rsidRDefault="00211403" w:rsidP="006C6EC7">
      <w:pPr>
        <w:pStyle w:val="NoSpacing"/>
        <w:numPr>
          <w:ilvl w:val="0"/>
          <w:numId w:val="10"/>
        </w:numPr>
        <w:rPr>
          <w:rFonts w:ascii="Arial" w:hAnsi="Arial" w:cs="Arial"/>
        </w:rPr>
      </w:pPr>
      <w:hyperlink r:id="rId10" w:history="1">
        <w:r w:rsidRPr="00211403">
          <w:rPr>
            <w:rStyle w:val="Hyperlink"/>
            <w:rFonts w:ascii="Arial" w:hAnsi="Arial" w:cs="Arial"/>
          </w:rPr>
          <w:t>The Dark Side of Valuation</w:t>
        </w:r>
      </w:hyperlink>
    </w:p>
    <w:p w14:paraId="16D3B0ED" w14:textId="77777777" w:rsidR="0041560D" w:rsidRPr="006C6EC7" w:rsidRDefault="0041560D" w:rsidP="006C6EC7">
      <w:pPr>
        <w:pStyle w:val="NoSpacing"/>
        <w:numPr>
          <w:ilvl w:val="0"/>
          <w:numId w:val="10"/>
        </w:numPr>
        <w:rPr>
          <w:rFonts w:ascii="Arial" w:hAnsi="Arial" w:cs="Arial"/>
        </w:rPr>
      </w:pPr>
      <w:hyperlink r:id="rId11" w:history="1">
        <w:r w:rsidRPr="0041560D">
          <w:rPr>
            <w:rStyle w:val="Hyperlink"/>
            <w:rFonts w:ascii="Arial" w:hAnsi="Arial" w:cs="Arial"/>
          </w:rPr>
          <w:t>Narrative and Numbers</w:t>
        </w:r>
      </w:hyperlink>
    </w:p>
    <w:p w14:paraId="523726D3" w14:textId="77777777" w:rsidR="00211403" w:rsidRDefault="00211403" w:rsidP="007F545F"/>
    <w:p w14:paraId="28D9455F" w14:textId="77777777" w:rsidR="00211403" w:rsidRDefault="00211403" w:rsidP="007F545F"/>
    <w:p w14:paraId="32470363" w14:textId="77777777" w:rsidR="001B6DA4" w:rsidRDefault="001B6DA4" w:rsidP="007F545F"/>
    <w:p w14:paraId="6959B771" w14:textId="77777777" w:rsidR="00211403" w:rsidRDefault="00211403" w:rsidP="007F545F"/>
    <w:p w14:paraId="31DF5905" w14:textId="77777777" w:rsidR="002E2CF4" w:rsidRDefault="002E2CF4" w:rsidP="007F545F">
      <w:pPr>
        <w:rPr>
          <w:rFonts w:ascii="Arial" w:hAnsi="Arial" w:cs="Arial"/>
          <w:b/>
        </w:rPr>
      </w:pPr>
    </w:p>
    <w:p w14:paraId="6066EF07" w14:textId="77777777" w:rsidR="007F545F" w:rsidRDefault="007F545F" w:rsidP="007F545F">
      <w:pPr>
        <w:rPr>
          <w:rFonts w:ascii="Arial" w:hAnsi="Arial" w:cs="Arial"/>
          <w:b/>
        </w:rPr>
      </w:pPr>
      <w:r w:rsidRPr="00582C3E">
        <w:rPr>
          <w:rFonts w:ascii="Arial" w:hAnsi="Arial" w:cs="Arial"/>
          <w:b/>
        </w:rPr>
        <w:t>GRADING</w:t>
      </w:r>
    </w:p>
    <w:p w14:paraId="67ECD40E" w14:textId="45F7AA0B" w:rsidR="008A2AA5" w:rsidRDefault="006D7295" w:rsidP="007F545F">
      <w:pPr>
        <w:rPr>
          <w:rFonts w:ascii="Arial" w:hAnsi="Arial" w:cs="Arial"/>
          <w:b/>
        </w:rPr>
      </w:pPr>
      <w:r w:rsidRPr="006D7295">
        <w:rPr>
          <w:noProof/>
        </w:rPr>
        <w:lastRenderedPageBreak/>
        <w:drawing>
          <wp:inline distT="0" distB="0" distL="0" distR="0" wp14:anchorId="40A5EC73" wp14:editId="38AC52F7">
            <wp:extent cx="3632200" cy="1847850"/>
            <wp:effectExtent l="0" t="0" r="6350" b="0"/>
            <wp:docPr id="429753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2200" cy="1847850"/>
                    </a:xfrm>
                    <a:prstGeom prst="rect">
                      <a:avLst/>
                    </a:prstGeom>
                    <a:noFill/>
                    <a:ln>
                      <a:noFill/>
                    </a:ln>
                  </pic:spPr>
                </pic:pic>
              </a:graphicData>
            </a:graphic>
          </wp:inline>
        </w:drawing>
      </w:r>
    </w:p>
    <w:p w14:paraId="0390083D" w14:textId="77777777" w:rsidR="00E26FD1" w:rsidRDefault="00E26FD1" w:rsidP="007F545F">
      <w:pPr>
        <w:rPr>
          <w:rFonts w:ascii="Arial" w:hAnsi="Arial" w:cs="Arial"/>
          <w:b/>
        </w:rPr>
      </w:pPr>
    </w:p>
    <w:p w14:paraId="61A6F615" w14:textId="704A9743" w:rsidR="008A0740" w:rsidRDefault="008A0740" w:rsidP="008A0740">
      <w:pPr>
        <w:rPr>
          <w:rFonts w:ascii="Arial" w:hAnsi="Arial" w:cs="Arial"/>
          <w:b/>
        </w:rPr>
      </w:pPr>
      <w:r>
        <w:rPr>
          <w:rFonts w:ascii="Arial" w:hAnsi="Arial" w:cs="Arial"/>
          <w:b/>
        </w:rPr>
        <w:t>TopHat Quiz - 15%</w:t>
      </w:r>
      <w:r w:rsidR="00B74F2F">
        <w:rPr>
          <w:rFonts w:ascii="Arial" w:hAnsi="Arial" w:cs="Arial"/>
          <w:b/>
        </w:rPr>
        <w:t xml:space="preserve"> of total grade</w:t>
      </w:r>
    </w:p>
    <w:p w14:paraId="5D3B72AC" w14:textId="08B827D4" w:rsidR="008A0740" w:rsidRDefault="008A0740" w:rsidP="008A0740">
      <w:pPr>
        <w:rPr>
          <w:rFonts w:ascii="Arial" w:hAnsi="Arial" w:cs="Arial"/>
        </w:rPr>
      </w:pPr>
      <w:r>
        <w:rPr>
          <w:rFonts w:ascii="Arial" w:hAnsi="Arial" w:cs="Arial"/>
        </w:rPr>
        <w:t>TopHat quizzes will be graded.</w:t>
      </w:r>
      <w:r w:rsidR="00B74F2F">
        <w:rPr>
          <w:rFonts w:ascii="Arial" w:hAnsi="Arial" w:cs="Arial"/>
        </w:rPr>
        <w:t xml:space="preserve"> </w:t>
      </w:r>
      <w:r>
        <w:rPr>
          <w:rFonts w:ascii="Arial" w:hAnsi="Arial" w:cs="Arial"/>
        </w:rPr>
        <w:t xml:space="preserve">This class requires </w:t>
      </w:r>
      <w:r>
        <w:rPr>
          <w:rFonts w:ascii="Arial" w:hAnsi="Arial" w:cs="Arial"/>
          <w:i/>
        </w:rPr>
        <w:t>action</w:t>
      </w:r>
      <w:r>
        <w:rPr>
          <w:rFonts w:ascii="Arial" w:hAnsi="Arial" w:cs="Arial"/>
        </w:rPr>
        <w:t xml:space="preserve">. You </w:t>
      </w:r>
      <w:r w:rsidRPr="00BC1476">
        <w:rPr>
          <w:rFonts w:ascii="Arial" w:hAnsi="Arial" w:cs="Arial"/>
        </w:rPr>
        <w:t>must</w:t>
      </w:r>
      <w:r>
        <w:rPr>
          <w:rFonts w:ascii="Arial" w:hAnsi="Arial" w:cs="Arial"/>
        </w:rPr>
        <w:t xml:space="preserve"> practice and master the rudiments </w:t>
      </w:r>
      <w:r w:rsidR="00B74F2F">
        <w:rPr>
          <w:rFonts w:ascii="Arial" w:hAnsi="Arial" w:cs="Arial"/>
        </w:rPr>
        <w:t>to</w:t>
      </w:r>
      <w:r>
        <w:rPr>
          <w:rFonts w:ascii="Arial" w:hAnsi="Arial" w:cs="Arial"/>
        </w:rPr>
        <w:t xml:space="preserve"> build useful financial models.</w:t>
      </w:r>
    </w:p>
    <w:p w14:paraId="60957B45" w14:textId="77777777" w:rsidR="008A0740" w:rsidRDefault="008A0740" w:rsidP="00E54651">
      <w:pPr>
        <w:rPr>
          <w:rFonts w:ascii="Arial" w:hAnsi="Arial" w:cs="Arial"/>
          <w:b/>
        </w:rPr>
      </w:pPr>
    </w:p>
    <w:p w14:paraId="4798B5E5" w14:textId="6B75EEF0" w:rsidR="00E54651" w:rsidRPr="00EB6785" w:rsidRDefault="00E54651" w:rsidP="00E54651">
      <w:pPr>
        <w:rPr>
          <w:rFonts w:ascii="Arial" w:hAnsi="Arial" w:cs="Arial"/>
          <w:b/>
        </w:rPr>
      </w:pPr>
      <w:r>
        <w:rPr>
          <w:rFonts w:ascii="Arial" w:hAnsi="Arial" w:cs="Arial"/>
          <w:b/>
        </w:rPr>
        <w:t>Excel</w:t>
      </w:r>
      <w:r w:rsidRPr="00EB6785">
        <w:rPr>
          <w:rFonts w:ascii="Arial" w:hAnsi="Arial" w:cs="Arial"/>
          <w:b/>
        </w:rPr>
        <w:t xml:space="preserve"> quiz</w:t>
      </w:r>
      <w:r w:rsidR="005E36A7">
        <w:rPr>
          <w:rFonts w:ascii="Arial" w:hAnsi="Arial" w:cs="Arial"/>
          <w:b/>
        </w:rPr>
        <w:t xml:space="preserve"> - </w:t>
      </w:r>
      <w:r>
        <w:rPr>
          <w:rFonts w:ascii="Arial" w:hAnsi="Arial" w:cs="Arial"/>
          <w:b/>
        </w:rPr>
        <w:t>10</w:t>
      </w:r>
      <w:r w:rsidR="005E36A7">
        <w:rPr>
          <w:rFonts w:ascii="Arial" w:hAnsi="Arial" w:cs="Arial"/>
          <w:b/>
        </w:rPr>
        <w:t>%</w:t>
      </w:r>
      <w:r w:rsidR="00B74F2F">
        <w:rPr>
          <w:rFonts w:ascii="Arial" w:hAnsi="Arial" w:cs="Arial"/>
          <w:b/>
        </w:rPr>
        <w:t xml:space="preserve"> of total grade</w:t>
      </w:r>
    </w:p>
    <w:p w14:paraId="4886F2B3" w14:textId="77777777" w:rsidR="00E54651" w:rsidRDefault="00E54651" w:rsidP="00E54651">
      <w:pPr>
        <w:rPr>
          <w:rFonts w:ascii="Arial" w:hAnsi="Arial" w:cs="Arial"/>
        </w:rPr>
      </w:pPr>
      <w:r>
        <w:rPr>
          <w:rFonts w:ascii="Arial" w:hAnsi="Arial" w:cs="Arial"/>
        </w:rPr>
        <w:t xml:space="preserve">The Excel quiz will be a short SINGLE-attempt quiz in CARMEN to assess your ability to: </w:t>
      </w:r>
    </w:p>
    <w:p w14:paraId="7C199511" w14:textId="77777777" w:rsidR="00E54651" w:rsidRDefault="00E54651" w:rsidP="00E54651">
      <w:pPr>
        <w:rPr>
          <w:rFonts w:ascii="Arial" w:hAnsi="Arial" w:cs="Arial"/>
        </w:rPr>
      </w:pPr>
      <w:r>
        <w:rPr>
          <w:rFonts w:ascii="Arial" w:hAnsi="Arial" w:cs="Arial"/>
        </w:rPr>
        <w:t>1) format (aesthetic, print, graph) and 2) apply the correct formula for the financial model (FV, PV, NPV, IRR, simple discounting, scenario/sensitivity/regression analysis).</w:t>
      </w:r>
    </w:p>
    <w:p w14:paraId="7C78976C" w14:textId="77777777" w:rsidR="002E2CF4" w:rsidRDefault="002E2CF4" w:rsidP="007F545F">
      <w:pPr>
        <w:rPr>
          <w:rFonts w:ascii="Arial" w:hAnsi="Arial" w:cs="Arial"/>
          <w:b/>
        </w:rPr>
      </w:pPr>
    </w:p>
    <w:p w14:paraId="3955F9F4" w14:textId="3DD5A103" w:rsidR="00A043B4" w:rsidRDefault="00A043B4" w:rsidP="00A043B4">
      <w:pPr>
        <w:rPr>
          <w:rFonts w:ascii="Arial" w:hAnsi="Arial" w:cs="Arial"/>
          <w:b/>
        </w:rPr>
      </w:pPr>
      <w:r>
        <w:rPr>
          <w:rFonts w:ascii="Arial" w:hAnsi="Arial" w:cs="Arial"/>
          <w:b/>
        </w:rPr>
        <w:t xml:space="preserve">Install Anaconda (Python IDE) and sign-up for FMP API key – </w:t>
      </w:r>
      <w:r w:rsidR="006D7295">
        <w:rPr>
          <w:rFonts w:ascii="Arial" w:hAnsi="Arial" w:cs="Arial"/>
          <w:b/>
        </w:rPr>
        <w:t>5</w:t>
      </w:r>
      <w:r>
        <w:rPr>
          <w:rFonts w:ascii="Arial" w:hAnsi="Arial" w:cs="Arial"/>
          <w:b/>
        </w:rPr>
        <w:t>%</w:t>
      </w:r>
      <w:r w:rsidR="00B74F2F">
        <w:rPr>
          <w:rFonts w:ascii="Arial" w:hAnsi="Arial" w:cs="Arial"/>
          <w:b/>
        </w:rPr>
        <w:t xml:space="preserve"> of total grade</w:t>
      </w:r>
    </w:p>
    <w:p w14:paraId="3262D8E3" w14:textId="77777777" w:rsidR="00A043B4" w:rsidRPr="002E2CF4" w:rsidRDefault="00A043B4" w:rsidP="00A043B4">
      <w:pPr>
        <w:rPr>
          <w:rFonts w:ascii="Arial" w:hAnsi="Arial" w:cs="Arial"/>
          <w:b/>
        </w:rPr>
      </w:pPr>
      <w:r>
        <w:rPr>
          <w:rFonts w:ascii="Arial" w:hAnsi="Arial" w:cs="Arial"/>
        </w:rPr>
        <w:t xml:space="preserve">Install </w:t>
      </w:r>
      <w:hyperlink r:id="rId13" w:history="1">
        <w:r w:rsidRPr="00E64C5E">
          <w:rPr>
            <w:rStyle w:val="Hyperlink"/>
            <w:rFonts w:ascii="Arial" w:hAnsi="Arial" w:cs="Arial"/>
          </w:rPr>
          <w:t>Anaconda</w:t>
        </w:r>
      </w:hyperlink>
      <w:r>
        <w:rPr>
          <w:rFonts w:ascii="Arial" w:hAnsi="Arial" w:cs="Arial"/>
        </w:rPr>
        <w:t xml:space="preserve"> and sign-up for an </w:t>
      </w:r>
      <w:hyperlink r:id="rId14" w:history="1">
        <w:r w:rsidRPr="00A043B4">
          <w:rPr>
            <w:rStyle w:val="Hyperlink"/>
            <w:rFonts w:ascii="Arial" w:hAnsi="Arial" w:cs="Arial"/>
          </w:rPr>
          <w:t>API through FMP</w:t>
        </w:r>
      </w:hyperlink>
      <w:r>
        <w:rPr>
          <w:rFonts w:ascii="Arial" w:hAnsi="Arial" w:cs="Arial"/>
        </w:rPr>
        <w:t xml:space="preserve"> to work through the in-class quantitative finance example. </w:t>
      </w:r>
    </w:p>
    <w:p w14:paraId="413F2674" w14:textId="77777777" w:rsidR="002E2CF4" w:rsidRDefault="002E2CF4" w:rsidP="00E54651">
      <w:pPr>
        <w:rPr>
          <w:rFonts w:ascii="Arial" w:hAnsi="Arial" w:cs="Arial"/>
          <w:b/>
        </w:rPr>
      </w:pPr>
    </w:p>
    <w:p w14:paraId="4E91939F" w14:textId="4D978D9B" w:rsidR="008A0740" w:rsidRDefault="008A0740" w:rsidP="00E54651">
      <w:pPr>
        <w:rPr>
          <w:rFonts w:ascii="Arial" w:hAnsi="Arial" w:cs="Arial"/>
          <w:b/>
        </w:rPr>
      </w:pPr>
      <w:r>
        <w:rPr>
          <w:rFonts w:ascii="Arial" w:hAnsi="Arial" w:cs="Arial"/>
          <w:b/>
        </w:rPr>
        <w:t>Python ETF project</w:t>
      </w:r>
      <w:r w:rsidR="00B74F2F">
        <w:rPr>
          <w:rFonts w:ascii="Arial" w:hAnsi="Arial" w:cs="Arial"/>
          <w:b/>
        </w:rPr>
        <w:t xml:space="preserve"> - 10% of total grade</w:t>
      </w:r>
    </w:p>
    <w:p w14:paraId="58A07853" w14:textId="20D13AA1" w:rsidR="008A0740" w:rsidRPr="00B74F2F" w:rsidRDefault="00B74F2F" w:rsidP="00E54651">
      <w:pPr>
        <w:rPr>
          <w:rFonts w:ascii="Arial" w:hAnsi="Arial" w:cs="Arial"/>
          <w:bCs/>
        </w:rPr>
      </w:pPr>
      <w:r>
        <w:rPr>
          <w:rFonts w:ascii="Arial" w:hAnsi="Arial" w:cs="Arial"/>
          <w:bCs/>
        </w:rPr>
        <w:t>The Python ETF project will leverage basic Python skill</w:t>
      </w:r>
      <w:r w:rsidR="00490C3B">
        <w:rPr>
          <w:rFonts w:ascii="Arial" w:hAnsi="Arial" w:cs="Arial"/>
          <w:bCs/>
        </w:rPr>
        <w:t>s</w:t>
      </w:r>
      <w:r>
        <w:rPr>
          <w:rFonts w:ascii="Arial" w:hAnsi="Arial" w:cs="Arial"/>
          <w:bCs/>
        </w:rPr>
        <w:t xml:space="preserve"> acquired as well as AI to perform </w:t>
      </w:r>
      <w:r w:rsidR="00490C3B">
        <w:rPr>
          <w:rFonts w:ascii="Arial" w:hAnsi="Arial" w:cs="Arial"/>
          <w:bCs/>
        </w:rPr>
        <w:t xml:space="preserve">an </w:t>
      </w:r>
      <w:r>
        <w:rPr>
          <w:rFonts w:ascii="Arial" w:hAnsi="Arial" w:cs="Arial"/>
          <w:bCs/>
        </w:rPr>
        <w:t>intermarket analysi</w:t>
      </w:r>
      <w:r w:rsidR="00490C3B">
        <w:rPr>
          <w:rFonts w:ascii="Arial" w:hAnsi="Arial" w:cs="Arial"/>
          <w:bCs/>
        </w:rPr>
        <w:t xml:space="preserve">s. </w:t>
      </w:r>
    </w:p>
    <w:p w14:paraId="7CD76F27" w14:textId="77777777" w:rsidR="00B74F2F" w:rsidRDefault="00B74F2F" w:rsidP="00E54651">
      <w:pPr>
        <w:rPr>
          <w:rFonts w:ascii="Arial" w:hAnsi="Arial" w:cs="Arial"/>
          <w:b/>
        </w:rPr>
      </w:pPr>
    </w:p>
    <w:p w14:paraId="2EB30290" w14:textId="52E66BDE" w:rsidR="00E54651" w:rsidRPr="005E36A7" w:rsidRDefault="00247B7B" w:rsidP="00E54651">
      <w:pPr>
        <w:rPr>
          <w:rFonts w:ascii="Arial" w:hAnsi="Arial" w:cs="Arial"/>
          <w:b/>
        </w:rPr>
      </w:pPr>
      <w:r w:rsidRPr="005E36A7">
        <w:rPr>
          <w:rFonts w:ascii="Arial" w:hAnsi="Arial" w:cs="Arial"/>
          <w:b/>
        </w:rPr>
        <w:t>Three s</w:t>
      </w:r>
      <w:r w:rsidR="00E54651" w:rsidRPr="005E36A7">
        <w:rPr>
          <w:rFonts w:ascii="Arial" w:hAnsi="Arial" w:cs="Arial"/>
          <w:b/>
        </w:rPr>
        <w:t xml:space="preserve">imple DCF models </w:t>
      </w:r>
      <w:r w:rsidR="005E36A7" w:rsidRPr="005E36A7">
        <w:rPr>
          <w:rFonts w:ascii="Arial" w:hAnsi="Arial" w:cs="Arial"/>
          <w:b/>
        </w:rPr>
        <w:t xml:space="preserve">- </w:t>
      </w:r>
      <w:r w:rsidR="00E54651" w:rsidRPr="005E36A7">
        <w:rPr>
          <w:rFonts w:ascii="Arial" w:hAnsi="Arial" w:cs="Arial"/>
          <w:b/>
        </w:rPr>
        <w:t>15</w:t>
      </w:r>
      <w:r w:rsidR="005E36A7" w:rsidRPr="005E36A7">
        <w:rPr>
          <w:rFonts w:ascii="Arial" w:hAnsi="Arial" w:cs="Arial"/>
          <w:b/>
        </w:rPr>
        <w:t>%</w:t>
      </w:r>
      <w:r w:rsidR="00B74F2F">
        <w:rPr>
          <w:rFonts w:ascii="Arial" w:hAnsi="Arial" w:cs="Arial"/>
          <w:b/>
        </w:rPr>
        <w:t xml:space="preserve"> of total grade</w:t>
      </w:r>
    </w:p>
    <w:p w14:paraId="247620A9" w14:textId="77777777" w:rsidR="00247B7B" w:rsidRPr="005E36A7" w:rsidRDefault="00247B7B" w:rsidP="00E54651">
      <w:pPr>
        <w:rPr>
          <w:rFonts w:ascii="Arial" w:hAnsi="Arial" w:cs="Arial"/>
        </w:rPr>
      </w:pPr>
      <w:r w:rsidRPr="005E36A7">
        <w:rPr>
          <w:rFonts w:ascii="Arial" w:hAnsi="Arial" w:cs="Arial"/>
        </w:rPr>
        <w:t>Build three simple DCF models</w:t>
      </w:r>
      <w:r w:rsidR="005F0B47" w:rsidRPr="005E36A7">
        <w:rPr>
          <w:rFonts w:ascii="Arial" w:hAnsi="Arial" w:cs="Arial"/>
        </w:rPr>
        <w:t xml:space="preserve"> of three consumer discretionary companies of your choosing</w:t>
      </w:r>
      <w:r w:rsidRPr="005E36A7">
        <w:rPr>
          <w:rFonts w:ascii="Arial" w:hAnsi="Arial" w:cs="Arial"/>
        </w:rPr>
        <w:t xml:space="preserve"> by utilizing the most recent annual historical financial data and forecasting key assumptions</w:t>
      </w:r>
      <w:r w:rsidR="00695B40" w:rsidRPr="005E36A7">
        <w:rPr>
          <w:rFonts w:ascii="Arial" w:hAnsi="Arial" w:cs="Arial"/>
        </w:rPr>
        <w:t xml:space="preserve"> – s</w:t>
      </w:r>
      <w:r w:rsidR="00A043B4">
        <w:rPr>
          <w:rFonts w:ascii="Arial" w:hAnsi="Arial" w:cs="Arial"/>
        </w:rPr>
        <w:t>ales growth</w:t>
      </w:r>
      <w:r w:rsidRPr="005E36A7">
        <w:rPr>
          <w:rFonts w:ascii="Arial" w:hAnsi="Arial" w:cs="Arial"/>
        </w:rPr>
        <w:t>, operating margin, discount rate and terminal growth rate</w:t>
      </w:r>
      <w:r w:rsidR="00695B40" w:rsidRPr="005E36A7">
        <w:rPr>
          <w:rFonts w:ascii="Arial" w:hAnsi="Arial" w:cs="Arial"/>
        </w:rPr>
        <w:t xml:space="preserve"> (template provided)</w:t>
      </w:r>
      <w:r w:rsidRPr="005E36A7">
        <w:rPr>
          <w:rFonts w:ascii="Arial" w:hAnsi="Arial" w:cs="Arial"/>
        </w:rPr>
        <w:t>. Building three simple DCF models</w:t>
      </w:r>
      <w:r w:rsidR="005F0B47" w:rsidRPr="005E36A7">
        <w:rPr>
          <w:rFonts w:ascii="Arial" w:hAnsi="Arial" w:cs="Arial"/>
        </w:rPr>
        <w:t xml:space="preserve"> will serve</w:t>
      </w:r>
      <w:r w:rsidRPr="005E36A7">
        <w:rPr>
          <w:rFonts w:ascii="Arial" w:hAnsi="Arial" w:cs="Arial"/>
        </w:rPr>
        <w:t xml:space="preserve"> two </w:t>
      </w:r>
      <w:r w:rsidR="005F0B47" w:rsidRPr="005E36A7">
        <w:rPr>
          <w:rFonts w:ascii="Arial" w:hAnsi="Arial" w:cs="Arial"/>
        </w:rPr>
        <w:t>purposes</w:t>
      </w:r>
      <w:r w:rsidRPr="005E36A7">
        <w:rPr>
          <w:rFonts w:ascii="Arial" w:hAnsi="Arial" w:cs="Arial"/>
        </w:rPr>
        <w:t>: 1)</w:t>
      </w:r>
      <w:r w:rsidR="005F0B47" w:rsidRPr="005E36A7">
        <w:rPr>
          <w:rFonts w:ascii="Arial" w:hAnsi="Arial" w:cs="Arial"/>
        </w:rPr>
        <w:t xml:space="preserve"> it will assist</w:t>
      </w:r>
      <w:r w:rsidRPr="005E36A7">
        <w:rPr>
          <w:rFonts w:ascii="Arial" w:hAnsi="Arial" w:cs="Arial"/>
        </w:rPr>
        <w:t xml:space="preserve"> in </w:t>
      </w:r>
      <w:r w:rsidRPr="00A043B4">
        <w:rPr>
          <w:rFonts w:ascii="Arial" w:hAnsi="Arial" w:cs="Arial"/>
          <w:i/>
        </w:rPr>
        <w:t>scoping</w:t>
      </w:r>
      <w:r w:rsidRPr="005E36A7">
        <w:rPr>
          <w:rFonts w:ascii="Arial" w:hAnsi="Arial" w:cs="Arial"/>
        </w:rPr>
        <w:t xml:space="preserve"> the final</w:t>
      </w:r>
      <w:r w:rsidR="00695B40" w:rsidRPr="005E36A7">
        <w:rPr>
          <w:rFonts w:ascii="Arial" w:hAnsi="Arial" w:cs="Arial"/>
        </w:rPr>
        <w:t xml:space="preserve"> detailed</w:t>
      </w:r>
      <w:r w:rsidRPr="005E36A7">
        <w:rPr>
          <w:rFonts w:ascii="Arial" w:hAnsi="Arial" w:cs="Arial"/>
        </w:rPr>
        <w:t xml:space="preserve"> DCF project by quantitatively determining whether the </w:t>
      </w:r>
      <w:r w:rsidR="005F0B47" w:rsidRPr="005E36A7">
        <w:rPr>
          <w:rFonts w:ascii="Arial" w:hAnsi="Arial" w:cs="Arial"/>
        </w:rPr>
        <w:t>company</w:t>
      </w:r>
      <w:r w:rsidRPr="005E36A7">
        <w:rPr>
          <w:rFonts w:ascii="Arial" w:hAnsi="Arial" w:cs="Arial"/>
        </w:rPr>
        <w:t xml:space="preserve"> </w:t>
      </w:r>
      <w:r w:rsidRPr="00A043B4">
        <w:rPr>
          <w:rFonts w:ascii="Arial" w:hAnsi="Arial" w:cs="Arial"/>
          <w:i/>
        </w:rPr>
        <w:t>merits</w:t>
      </w:r>
      <w:r w:rsidRPr="005E36A7">
        <w:rPr>
          <w:rFonts w:ascii="Arial" w:hAnsi="Arial" w:cs="Arial"/>
        </w:rPr>
        <w:t xml:space="preserve"> further research 2)</w:t>
      </w:r>
      <w:r w:rsidR="005F0B47" w:rsidRPr="005E36A7">
        <w:rPr>
          <w:rFonts w:ascii="Arial" w:hAnsi="Arial" w:cs="Arial"/>
        </w:rPr>
        <w:t xml:space="preserve"> it will provide additional </w:t>
      </w:r>
      <w:r w:rsidRPr="005E36A7">
        <w:rPr>
          <w:rFonts w:ascii="Arial" w:hAnsi="Arial" w:cs="Arial"/>
        </w:rPr>
        <w:t>practice</w:t>
      </w:r>
      <w:r w:rsidR="005F0B47" w:rsidRPr="005E36A7">
        <w:rPr>
          <w:rFonts w:ascii="Arial" w:hAnsi="Arial" w:cs="Arial"/>
        </w:rPr>
        <w:t xml:space="preserve"> to master the mechanics of discounted cash flow valuation</w:t>
      </w:r>
      <w:r w:rsidR="005E36A7" w:rsidRPr="005E36A7">
        <w:rPr>
          <w:rFonts w:ascii="Arial" w:hAnsi="Arial" w:cs="Arial"/>
        </w:rPr>
        <w:t>.</w:t>
      </w:r>
    </w:p>
    <w:p w14:paraId="62CFBEC5" w14:textId="77777777" w:rsidR="00B63EC5" w:rsidRPr="005E36A7" w:rsidRDefault="00B63EC5" w:rsidP="00E54651">
      <w:pPr>
        <w:rPr>
          <w:rFonts w:ascii="Arial" w:hAnsi="Arial" w:cs="Arial"/>
        </w:rPr>
      </w:pPr>
    </w:p>
    <w:p w14:paraId="56D6816D" w14:textId="77777777" w:rsidR="00B63EC5" w:rsidRPr="005E36A7" w:rsidRDefault="00B63EC5" w:rsidP="00E54651">
      <w:pPr>
        <w:rPr>
          <w:rFonts w:ascii="Arial" w:hAnsi="Arial" w:cs="Arial"/>
        </w:rPr>
      </w:pPr>
      <w:r w:rsidRPr="005E36A7">
        <w:rPr>
          <w:rFonts w:ascii="Arial" w:hAnsi="Arial" w:cs="Arial"/>
        </w:rPr>
        <w:t xml:space="preserve">Each </w:t>
      </w:r>
      <w:r w:rsidR="002E2CF4">
        <w:rPr>
          <w:rFonts w:ascii="Arial" w:hAnsi="Arial" w:cs="Arial"/>
        </w:rPr>
        <w:t>group</w:t>
      </w:r>
      <w:r w:rsidRPr="005E36A7">
        <w:rPr>
          <w:rFonts w:ascii="Arial" w:hAnsi="Arial" w:cs="Arial"/>
        </w:rPr>
        <w:t xml:space="preserve"> will </w:t>
      </w:r>
      <w:r w:rsidR="00A043B4">
        <w:rPr>
          <w:rFonts w:ascii="Arial" w:hAnsi="Arial" w:cs="Arial"/>
        </w:rPr>
        <w:t>submit</w:t>
      </w:r>
      <w:r w:rsidR="00C739AF">
        <w:rPr>
          <w:rFonts w:ascii="Arial" w:hAnsi="Arial" w:cs="Arial"/>
        </w:rPr>
        <w:t xml:space="preserve"> one workbook containing the all three simple DCF models</w:t>
      </w:r>
      <w:r w:rsidR="00A043B4">
        <w:rPr>
          <w:rFonts w:ascii="Arial" w:hAnsi="Arial" w:cs="Arial"/>
        </w:rPr>
        <w:t xml:space="preserve"> and</w:t>
      </w:r>
      <w:r w:rsidR="00C739AF">
        <w:rPr>
          <w:rFonts w:ascii="Arial" w:hAnsi="Arial" w:cs="Arial"/>
        </w:rPr>
        <w:t xml:space="preserve"> </w:t>
      </w:r>
      <w:r w:rsidRPr="005E36A7">
        <w:rPr>
          <w:rFonts w:ascii="Arial" w:hAnsi="Arial" w:cs="Arial"/>
        </w:rPr>
        <w:t xml:space="preserve">briefly </w:t>
      </w:r>
      <w:r w:rsidR="00A043B4">
        <w:rPr>
          <w:rFonts w:ascii="Arial" w:hAnsi="Arial" w:cs="Arial"/>
        </w:rPr>
        <w:t xml:space="preserve">(10-20 min.) </w:t>
      </w:r>
      <w:r w:rsidRPr="005E36A7">
        <w:rPr>
          <w:rFonts w:ascii="Arial" w:hAnsi="Arial" w:cs="Arial"/>
        </w:rPr>
        <w:t>discuss</w:t>
      </w:r>
      <w:r w:rsidR="005E36A7" w:rsidRPr="005E36A7">
        <w:rPr>
          <w:rFonts w:ascii="Arial" w:hAnsi="Arial" w:cs="Arial"/>
        </w:rPr>
        <w:t xml:space="preserve"> the t</w:t>
      </w:r>
      <w:r w:rsidR="00A043B4">
        <w:rPr>
          <w:rFonts w:ascii="Arial" w:hAnsi="Arial" w:cs="Arial"/>
        </w:rPr>
        <w:t>hree simple DCF models and walk-</w:t>
      </w:r>
      <w:r w:rsidR="005E36A7" w:rsidRPr="005E36A7">
        <w:rPr>
          <w:rFonts w:ascii="Arial" w:hAnsi="Arial" w:cs="Arial"/>
        </w:rPr>
        <w:t xml:space="preserve">through the rationale for the chosen assumptions. </w:t>
      </w:r>
      <w:r w:rsidRPr="005E36A7">
        <w:rPr>
          <w:rFonts w:ascii="Arial" w:hAnsi="Arial" w:cs="Arial"/>
        </w:rPr>
        <w:t xml:space="preserve"> </w:t>
      </w:r>
    </w:p>
    <w:p w14:paraId="7E302815" w14:textId="77777777" w:rsidR="00247B7B" w:rsidRDefault="00247B7B" w:rsidP="00195A9E">
      <w:pPr>
        <w:rPr>
          <w:rFonts w:ascii="Arial" w:hAnsi="Arial" w:cs="Arial"/>
          <w:b/>
        </w:rPr>
      </w:pPr>
    </w:p>
    <w:p w14:paraId="187EA6A4" w14:textId="5AED2536" w:rsidR="002E2CF4" w:rsidRDefault="002E2CF4" w:rsidP="00195A9E">
      <w:pPr>
        <w:rPr>
          <w:rFonts w:ascii="Arial" w:hAnsi="Arial" w:cs="Arial"/>
          <w:b/>
        </w:rPr>
      </w:pPr>
      <w:r w:rsidRPr="00A043B4">
        <w:rPr>
          <w:rFonts w:ascii="Arial" w:hAnsi="Arial" w:cs="Arial"/>
          <w:b/>
        </w:rPr>
        <w:t>Peer review of simple DCF – 10%</w:t>
      </w:r>
      <w:r w:rsidR="00B74F2F">
        <w:rPr>
          <w:rFonts w:ascii="Arial" w:hAnsi="Arial" w:cs="Arial"/>
          <w:b/>
        </w:rPr>
        <w:t xml:space="preserve"> of total grade</w:t>
      </w:r>
    </w:p>
    <w:p w14:paraId="4DCBA28A" w14:textId="77777777" w:rsidR="002E2CF4" w:rsidRDefault="00A043B4" w:rsidP="00195A9E">
      <w:pPr>
        <w:rPr>
          <w:rFonts w:ascii="Arial" w:hAnsi="Arial" w:cs="Arial"/>
        </w:rPr>
      </w:pPr>
      <w:r>
        <w:rPr>
          <w:rFonts w:ascii="Arial" w:hAnsi="Arial" w:cs="Arial"/>
        </w:rPr>
        <w:t xml:space="preserve">Each group will peer review another group’s DCF models and provide comments (1 paragraph or 3-4 sentences per model/presentation. Evaluations will be based on: </w:t>
      </w:r>
      <w:r w:rsidRPr="005E36A7">
        <w:rPr>
          <w:rFonts w:ascii="Arial" w:hAnsi="Arial" w:cs="Arial"/>
        </w:rPr>
        <w:t>the idea being actionable</w:t>
      </w:r>
      <w:r>
        <w:rPr>
          <w:rFonts w:ascii="Arial" w:hAnsi="Arial" w:cs="Arial"/>
        </w:rPr>
        <w:t xml:space="preserve"> and providing compelling supporting evidence for the assumptions</w:t>
      </w:r>
      <w:r w:rsidRPr="005E36A7">
        <w:rPr>
          <w:rFonts w:ascii="Arial" w:hAnsi="Arial" w:cs="Arial"/>
        </w:rPr>
        <w:t xml:space="preserve">. Points will be </w:t>
      </w:r>
      <w:r w:rsidRPr="005E36A7">
        <w:rPr>
          <w:rFonts w:ascii="Arial" w:hAnsi="Arial" w:cs="Arial"/>
        </w:rPr>
        <w:lastRenderedPageBreak/>
        <w:t xml:space="preserve">assigned on a scale of 1-10. </w:t>
      </w:r>
      <w:r>
        <w:rPr>
          <w:rFonts w:ascii="Arial" w:hAnsi="Arial" w:cs="Arial"/>
        </w:rPr>
        <w:t xml:space="preserve">I </w:t>
      </w:r>
      <w:r w:rsidRPr="005E36A7">
        <w:rPr>
          <w:rFonts w:ascii="Arial" w:hAnsi="Arial" w:cs="Arial"/>
        </w:rPr>
        <w:t>expect all comments to be r</w:t>
      </w:r>
      <w:r>
        <w:rPr>
          <w:rFonts w:ascii="Arial" w:hAnsi="Arial" w:cs="Arial"/>
        </w:rPr>
        <w:t xml:space="preserve">espectful and constructive (use </w:t>
      </w:r>
      <w:r w:rsidR="00D72562">
        <w:rPr>
          <w:rFonts w:ascii="Arial" w:hAnsi="Arial" w:cs="Arial"/>
        </w:rPr>
        <w:t xml:space="preserve">IDEO </w:t>
      </w:r>
      <w:r>
        <w:rPr>
          <w:rFonts w:ascii="Arial" w:hAnsi="Arial" w:cs="Arial"/>
        </w:rPr>
        <w:t>framework</w:t>
      </w:r>
      <w:r w:rsidRPr="005E36A7">
        <w:rPr>
          <w:rFonts w:ascii="Arial" w:hAnsi="Arial" w:cs="Arial"/>
        </w:rPr>
        <w:t xml:space="preserve"> “I like…I wish…what if…”). </w:t>
      </w:r>
    </w:p>
    <w:p w14:paraId="1827747B" w14:textId="77777777" w:rsidR="00A043B4" w:rsidRPr="00A043B4" w:rsidRDefault="00A043B4" w:rsidP="00195A9E">
      <w:pPr>
        <w:rPr>
          <w:rFonts w:ascii="Arial" w:hAnsi="Arial" w:cs="Arial"/>
        </w:rPr>
      </w:pPr>
    </w:p>
    <w:p w14:paraId="3CAC5F30" w14:textId="24390F31" w:rsidR="00195A9E" w:rsidRPr="005E36A7" w:rsidRDefault="00195A9E" w:rsidP="00195A9E">
      <w:pPr>
        <w:rPr>
          <w:rFonts w:ascii="Arial" w:hAnsi="Arial" w:cs="Arial"/>
          <w:b/>
        </w:rPr>
      </w:pPr>
      <w:r w:rsidRPr="005E36A7">
        <w:rPr>
          <w:rFonts w:ascii="Arial" w:hAnsi="Arial" w:cs="Arial"/>
          <w:b/>
        </w:rPr>
        <w:t>Detailed discoun</w:t>
      </w:r>
      <w:r w:rsidR="002E2CF4">
        <w:rPr>
          <w:rFonts w:ascii="Arial" w:hAnsi="Arial" w:cs="Arial"/>
          <w:b/>
        </w:rPr>
        <w:t>t cash flow (DCF) model – 15%</w:t>
      </w:r>
      <w:r w:rsidR="00B74F2F">
        <w:rPr>
          <w:rFonts w:ascii="Arial" w:hAnsi="Arial" w:cs="Arial"/>
          <w:b/>
        </w:rPr>
        <w:t xml:space="preserve"> of total grade</w:t>
      </w:r>
      <w:r w:rsidR="002E2CF4">
        <w:rPr>
          <w:rFonts w:ascii="Arial" w:hAnsi="Arial" w:cs="Arial"/>
          <w:b/>
        </w:rPr>
        <w:t xml:space="preserve"> </w:t>
      </w:r>
      <w:r w:rsidR="005E36A7" w:rsidRPr="005E36A7">
        <w:rPr>
          <w:rFonts w:ascii="Arial" w:hAnsi="Arial" w:cs="Arial"/>
          <w:b/>
        </w:rPr>
        <w:t xml:space="preserve"> </w:t>
      </w:r>
    </w:p>
    <w:p w14:paraId="3BCC795F" w14:textId="77777777" w:rsidR="005F0B47" w:rsidRDefault="00D72562" w:rsidP="00195A9E">
      <w:pPr>
        <w:rPr>
          <w:rFonts w:ascii="Arial" w:hAnsi="Arial" w:cs="Arial"/>
        </w:rPr>
      </w:pPr>
      <w:r>
        <w:rPr>
          <w:rFonts w:ascii="Arial" w:hAnsi="Arial" w:cs="Arial"/>
        </w:rPr>
        <w:t>You will construct</w:t>
      </w:r>
      <w:r w:rsidR="00195A9E" w:rsidRPr="005E36A7">
        <w:rPr>
          <w:rFonts w:ascii="Arial" w:hAnsi="Arial" w:cs="Arial"/>
        </w:rPr>
        <w:t xml:space="preserve"> a detailed discounted cash flow model</w:t>
      </w:r>
      <w:r w:rsidR="005F0B47" w:rsidRPr="005E36A7">
        <w:rPr>
          <w:rFonts w:ascii="Arial" w:hAnsi="Arial" w:cs="Arial"/>
        </w:rPr>
        <w:t xml:space="preserve"> of a</w:t>
      </w:r>
      <w:r>
        <w:rPr>
          <w:rFonts w:ascii="Arial" w:hAnsi="Arial" w:cs="Arial"/>
        </w:rPr>
        <w:t xml:space="preserve"> positive net income or free cash flow</w:t>
      </w:r>
      <w:r w:rsidR="00195A9E" w:rsidRPr="005E36A7">
        <w:rPr>
          <w:rFonts w:ascii="Arial" w:hAnsi="Arial" w:cs="Arial"/>
        </w:rPr>
        <w:t xml:space="preserve"> </w:t>
      </w:r>
      <w:r w:rsidR="00247B7B" w:rsidRPr="005E36A7">
        <w:rPr>
          <w:rFonts w:ascii="Arial" w:hAnsi="Arial" w:cs="Arial"/>
        </w:rPr>
        <w:t>consumer discretionary</w:t>
      </w:r>
      <w:r w:rsidR="00195A9E" w:rsidRPr="005E36A7">
        <w:rPr>
          <w:rFonts w:ascii="Arial" w:hAnsi="Arial" w:cs="Arial"/>
        </w:rPr>
        <w:t xml:space="preserve"> company. </w:t>
      </w:r>
    </w:p>
    <w:p w14:paraId="2E590F8C" w14:textId="77777777" w:rsidR="00D72562" w:rsidRPr="005E36A7" w:rsidRDefault="00D72562" w:rsidP="00195A9E">
      <w:pPr>
        <w:rPr>
          <w:rFonts w:ascii="Arial" w:hAnsi="Arial" w:cs="Arial"/>
        </w:rPr>
      </w:pPr>
    </w:p>
    <w:p w14:paraId="29B64620" w14:textId="77777777" w:rsidR="005F0B47" w:rsidRPr="005E36A7" w:rsidRDefault="005F0B47" w:rsidP="00195A9E">
      <w:pPr>
        <w:rPr>
          <w:rFonts w:ascii="Arial" w:hAnsi="Arial" w:cs="Arial"/>
        </w:rPr>
      </w:pPr>
      <w:r w:rsidRPr="005E36A7">
        <w:rPr>
          <w:rFonts w:ascii="Arial" w:hAnsi="Arial" w:cs="Arial"/>
        </w:rPr>
        <w:t>The detailed model must include:</w:t>
      </w:r>
    </w:p>
    <w:p w14:paraId="50AD126A" w14:textId="77777777" w:rsidR="005F0B47" w:rsidRPr="005E36A7" w:rsidRDefault="005F0B47" w:rsidP="005F0B47">
      <w:pPr>
        <w:pStyle w:val="ListParagraph"/>
        <w:numPr>
          <w:ilvl w:val="0"/>
          <w:numId w:val="12"/>
        </w:numPr>
        <w:rPr>
          <w:rFonts w:ascii="Arial" w:hAnsi="Arial" w:cs="Arial"/>
        </w:rPr>
      </w:pPr>
      <w:r w:rsidRPr="005E36A7">
        <w:rPr>
          <w:rFonts w:ascii="Arial" w:hAnsi="Arial" w:cs="Arial"/>
        </w:rPr>
        <w:t xml:space="preserve">Discounted cash flow </w:t>
      </w:r>
      <w:r w:rsidR="00D72562">
        <w:rPr>
          <w:rFonts w:ascii="Arial" w:hAnsi="Arial" w:cs="Arial"/>
        </w:rPr>
        <w:t>calculation</w:t>
      </w:r>
      <w:r w:rsidRPr="005E36A7">
        <w:rPr>
          <w:rFonts w:ascii="Arial" w:hAnsi="Arial" w:cs="Arial"/>
        </w:rPr>
        <w:t xml:space="preserve"> </w:t>
      </w:r>
    </w:p>
    <w:p w14:paraId="1AA84FB7" w14:textId="77777777" w:rsidR="005F0B47" w:rsidRPr="005E36A7" w:rsidRDefault="005F0B47" w:rsidP="005F0B47">
      <w:pPr>
        <w:pStyle w:val="ListParagraph"/>
        <w:numPr>
          <w:ilvl w:val="0"/>
          <w:numId w:val="12"/>
        </w:numPr>
        <w:rPr>
          <w:rFonts w:ascii="Arial" w:hAnsi="Arial" w:cs="Arial"/>
        </w:rPr>
      </w:pPr>
      <w:r w:rsidRPr="005E36A7">
        <w:rPr>
          <w:rFonts w:ascii="Arial" w:hAnsi="Arial" w:cs="Arial"/>
        </w:rPr>
        <w:t xml:space="preserve">Key drivers </w:t>
      </w:r>
    </w:p>
    <w:p w14:paraId="4606E5D7" w14:textId="77777777" w:rsidR="005F0B47" w:rsidRPr="005E36A7" w:rsidRDefault="00D72562" w:rsidP="005F0B47">
      <w:pPr>
        <w:pStyle w:val="ListParagraph"/>
        <w:numPr>
          <w:ilvl w:val="0"/>
          <w:numId w:val="12"/>
        </w:numPr>
        <w:rPr>
          <w:rFonts w:ascii="Arial" w:hAnsi="Arial" w:cs="Arial"/>
        </w:rPr>
      </w:pPr>
      <w:r>
        <w:rPr>
          <w:rFonts w:ascii="Arial" w:hAnsi="Arial" w:cs="Arial"/>
        </w:rPr>
        <w:t>Forecasted f</w:t>
      </w:r>
      <w:r w:rsidR="005F0B47" w:rsidRPr="005E36A7">
        <w:rPr>
          <w:rFonts w:ascii="Arial" w:hAnsi="Arial" w:cs="Arial"/>
        </w:rPr>
        <w:t xml:space="preserve">inancial statements and </w:t>
      </w:r>
    </w:p>
    <w:p w14:paraId="11AC3217" w14:textId="77777777" w:rsidR="005F0B47" w:rsidRPr="005E36A7" w:rsidRDefault="00D72562" w:rsidP="005F0B47">
      <w:pPr>
        <w:pStyle w:val="ListParagraph"/>
        <w:numPr>
          <w:ilvl w:val="0"/>
          <w:numId w:val="12"/>
        </w:numPr>
        <w:rPr>
          <w:rFonts w:ascii="Arial" w:hAnsi="Arial" w:cs="Arial"/>
        </w:rPr>
      </w:pPr>
      <w:r>
        <w:rPr>
          <w:rFonts w:ascii="Arial" w:hAnsi="Arial" w:cs="Arial"/>
        </w:rPr>
        <w:t>Forecasted f</w:t>
      </w:r>
      <w:r w:rsidR="005F0B47" w:rsidRPr="005E36A7">
        <w:rPr>
          <w:rFonts w:ascii="Arial" w:hAnsi="Arial" w:cs="Arial"/>
        </w:rPr>
        <w:t xml:space="preserve">inancial ratios </w:t>
      </w:r>
    </w:p>
    <w:p w14:paraId="160A4CB0" w14:textId="77777777" w:rsidR="005F0B47" w:rsidRDefault="005F0B47" w:rsidP="00195A9E">
      <w:pPr>
        <w:rPr>
          <w:rFonts w:ascii="Arial" w:hAnsi="Arial" w:cs="Arial"/>
        </w:rPr>
      </w:pPr>
    </w:p>
    <w:p w14:paraId="242CB57C" w14:textId="2E6829E1" w:rsidR="002E2CF4" w:rsidRPr="005E36A7" w:rsidRDefault="002E2CF4" w:rsidP="00195A9E">
      <w:pPr>
        <w:rPr>
          <w:rFonts w:ascii="Arial" w:hAnsi="Arial" w:cs="Arial"/>
        </w:rPr>
      </w:pPr>
      <w:r>
        <w:rPr>
          <w:rFonts w:ascii="Arial" w:hAnsi="Arial" w:cs="Arial"/>
          <w:b/>
        </w:rPr>
        <w:t xml:space="preserve">Investment </w:t>
      </w:r>
      <w:r w:rsidRPr="005E36A7">
        <w:rPr>
          <w:rFonts w:ascii="Arial" w:hAnsi="Arial" w:cs="Arial"/>
          <w:b/>
        </w:rPr>
        <w:t xml:space="preserve">memo </w:t>
      </w:r>
      <w:r>
        <w:rPr>
          <w:rFonts w:ascii="Arial" w:hAnsi="Arial" w:cs="Arial"/>
          <w:b/>
        </w:rPr>
        <w:t>– 10</w:t>
      </w:r>
      <w:r w:rsidRPr="005E36A7">
        <w:rPr>
          <w:rFonts w:ascii="Arial" w:hAnsi="Arial" w:cs="Arial"/>
          <w:b/>
        </w:rPr>
        <w:t>%</w:t>
      </w:r>
      <w:r w:rsidR="00B74F2F">
        <w:rPr>
          <w:rFonts w:ascii="Arial" w:hAnsi="Arial" w:cs="Arial"/>
          <w:b/>
        </w:rPr>
        <w:t xml:space="preserve"> of total grade</w:t>
      </w:r>
    </w:p>
    <w:p w14:paraId="623B1CB4" w14:textId="77777777" w:rsidR="00195A9E" w:rsidRPr="005E36A7" w:rsidRDefault="005F0B47" w:rsidP="00195A9E">
      <w:pPr>
        <w:rPr>
          <w:rFonts w:ascii="Arial" w:hAnsi="Arial" w:cs="Arial"/>
        </w:rPr>
      </w:pPr>
      <w:r w:rsidRPr="005E36A7">
        <w:rPr>
          <w:rFonts w:ascii="Arial" w:hAnsi="Arial" w:cs="Arial"/>
        </w:rPr>
        <w:t>T</w:t>
      </w:r>
      <w:r w:rsidR="00195A9E" w:rsidRPr="005E36A7">
        <w:rPr>
          <w:rFonts w:ascii="Arial" w:hAnsi="Arial" w:cs="Arial"/>
        </w:rPr>
        <w:t xml:space="preserve">he memo </w:t>
      </w:r>
      <w:r w:rsidRPr="005E36A7">
        <w:rPr>
          <w:rFonts w:ascii="Arial" w:hAnsi="Arial" w:cs="Arial"/>
        </w:rPr>
        <w:t>must</w:t>
      </w:r>
      <w:r w:rsidR="00195A9E" w:rsidRPr="005E36A7">
        <w:rPr>
          <w:rFonts w:ascii="Arial" w:hAnsi="Arial" w:cs="Arial"/>
        </w:rPr>
        <w:t xml:space="preserve"> include:</w:t>
      </w:r>
    </w:p>
    <w:p w14:paraId="10C90A3F" w14:textId="77777777" w:rsidR="00195A9E" w:rsidRPr="005E36A7" w:rsidRDefault="005F0B47" w:rsidP="00195A9E">
      <w:pPr>
        <w:pStyle w:val="ListParagraph"/>
        <w:numPr>
          <w:ilvl w:val="0"/>
          <w:numId w:val="11"/>
        </w:numPr>
        <w:rPr>
          <w:rFonts w:ascii="Arial" w:hAnsi="Arial" w:cs="Arial"/>
        </w:rPr>
      </w:pPr>
      <w:r w:rsidRPr="005E36A7">
        <w:rPr>
          <w:rFonts w:ascii="Arial" w:hAnsi="Arial" w:cs="Arial"/>
          <w:b/>
        </w:rPr>
        <w:t>Actionable</w:t>
      </w:r>
      <w:r w:rsidR="00195A9E" w:rsidRPr="005E36A7">
        <w:rPr>
          <w:rFonts w:ascii="Arial" w:hAnsi="Arial" w:cs="Arial"/>
        </w:rPr>
        <w:t xml:space="preserve"> buy or sell</w:t>
      </w:r>
      <w:r w:rsidRPr="005E36A7">
        <w:rPr>
          <w:rFonts w:ascii="Arial" w:hAnsi="Arial" w:cs="Arial"/>
        </w:rPr>
        <w:t xml:space="preserve"> recommendation</w:t>
      </w:r>
      <w:r w:rsidR="00195A9E" w:rsidRPr="005E36A7">
        <w:rPr>
          <w:rFonts w:ascii="Arial" w:hAnsi="Arial" w:cs="Arial"/>
        </w:rPr>
        <w:t xml:space="preserve">   </w:t>
      </w:r>
    </w:p>
    <w:p w14:paraId="0B9AD919" w14:textId="77777777" w:rsidR="00195A9E" w:rsidRPr="005E36A7" w:rsidRDefault="005F0B47" w:rsidP="00195A9E">
      <w:pPr>
        <w:pStyle w:val="ListParagraph"/>
        <w:numPr>
          <w:ilvl w:val="0"/>
          <w:numId w:val="11"/>
        </w:numPr>
        <w:rPr>
          <w:rFonts w:ascii="Arial" w:hAnsi="Arial" w:cs="Arial"/>
        </w:rPr>
      </w:pPr>
      <w:r w:rsidRPr="005E36A7">
        <w:rPr>
          <w:rFonts w:ascii="Arial" w:hAnsi="Arial" w:cs="Arial"/>
        </w:rPr>
        <w:t>Quantitative a</w:t>
      </w:r>
      <w:r w:rsidR="00195A9E" w:rsidRPr="005E36A7">
        <w:rPr>
          <w:rFonts w:ascii="Arial" w:hAnsi="Arial" w:cs="Arial"/>
        </w:rPr>
        <w:t xml:space="preserve">ssumptions that are clear and </w:t>
      </w:r>
      <w:r w:rsidR="00195A9E" w:rsidRPr="005E36A7">
        <w:rPr>
          <w:rFonts w:ascii="Arial" w:hAnsi="Arial" w:cs="Arial"/>
          <w:b/>
        </w:rPr>
        <w:t>well supported</w:t>
      </w:r>
      <w:r w:rsidR="00195A9E" w:rsidRPr="005E36A7">
        <w:rPr>
          <w:rFonts w:ascii="Arial" w:hAnsi="Arial" w:cs="Arial"/>
        </w:rPr>
        <w:t xml:space="preserve"> </w:t>
      </w:r>
    </w:p>
    <w:p w14:paraId="4E874F20" w14:textId="77777777" w:rsidR="00195A9E" w:rsidRPr="005E36A7" w:rsidRDefault="005E36A7" w:rsidP="00195A9E">
      <w:pPr>
        <w:pStyle w:val="ListParagraph"/>
        <w:numPr>
          <w:ilvl w:val="0"/>
          <w:numId w:val="11"/>
        </w:numPr>
        <w:rPr>
          <w:rFonts w:ascii="Arial" w:hAnsi="Arial" w:cs="Arial"/>
        </w:rPr>
      </w:pPr>
      <w:r w:rsidRPr="005E36A7">
        <w:rPr>
          <w:rFonts w:ascii="Arial" w:hAnsi="Arial" w:cs="Arial"/>
          <w:b/>
        </w:rPr>
        <w:t>A financial model</w:t>
      </w:r>
      <w:r w:rsidR="00195A9E" w:rsidRPr="005E36A7">
        <w:rPr>
          <w:rFonts w:ascii="Arial" w:hAnsi="Arial" w:cs="Arial"/>
        </w:rPr>
        <w:t xml:space="preserve"> that is flexible and easy to follow </w:t>
      </w:r>
    </w:p>
    <w:p w14:paraId="37F35D8F" w14:textId="77777777" w:rsidR="005F0B47" w:rsidRPr="005E36A7" w:rsidRDefault="005F0B47" w:rsidP="00195A9E">
      <w:pPr>
        <w:rPr>
          <w:rFonts w:ascii="Arial" w:hAnsi="Arial" w:cs="Arial"/>
        </w:rPr>
      </w:pPr>
    </w:p>
    <w:p w14:paraId="0E59161D" w14:textId="4E0EC690" w:rsidR="00195A9E" w:rsidRPr="005E36A7" w:rsidRDefault="00E54651" w:rsidP="00195A9E">
      <w:pPr>
        <w:rPr>
          <w:rFonts w:ascii="Arial" w:hAnsi="Arial" w:cs="Arial"/>
        </w:rPr>
      </w:pPr>
      <w:r w:rsidRPr="005E36A7">
        <w:rPr>
          <w:rFonts w:ascii="Arial" w:hAnsi="Arial" w:cs="Arial"/>
          <w:b/>
        </w:rPr>
        <w:t>DCF presentation</w:t>
      </w:r>
      <w:r w:rsidR="009315CD">
        <w:rPr>
          <w:rFonts w:ascii="Arial" w:hAnsi="Arial" w:cs="Arial"/>
          <w:b/>
        </w:rPr>
        <w:t xml:space="preserve"> - </w:t>
      </w:r>
      <w:r w:rsidR="006F116E">
        <w:rPr>
          <w:rFonts w:ascii="Arial" w:hAnsi="Arial" w:cs="Arial"/>
          <w:b/>
        </w:rPr>
        <w:t>10</w:t>
      </w:r>
      <w:r w:rsidR="00195A9E" w:rsidRPr="005E36A7">
        <w:rPr>
          <w:rFonts w:ascii="Arial" w:hAnsi="Arial" w:cs="Arial"/>
          <w:b/>
        </w:rPr>
        <w:t>%</w:t>
      </w:r>
      <w:r w:rsidR="00B74F2F" w:rsidRPr="00B74F2F">
        <w:rPr>
          <w:rFonts w:ascii="Arial" w:hAnsi="Arial" w:cs="Arial"/>
          <w:b/>
        </w:rPr>
        <w:t xml:space="preserve"> </w:t>
      </w:r>
      <w:r w:rsidR="00B74F2F">
        <w:rPr>
          <w:rFonts w:ascii="Arial" w:hAnsi="Arial" w:cs="Arial"/>
          <w:b/>
        </w:rPr>
        <w:t>of total grade</w:t>
      </w:r>
    </w:p>
    <w:p w14:paraId="0AB1FDE0" w14:textId="77777777" w:rsidR="00195A9E" w:rsidRPr="005E36A7" w:rsidRDefault="00220113" w:rsidP="00195A9E">
      <w:pPr>
        <w:rPr>
          <w:rFonts w:ascii="Arial" w:hAnsi="Arial" w:cs="Arial"/>
        </w:rPr>
      </w:pPr>
      <w:r w:rsidRPr="005E36A7">
        <w:rPr>
          <w:rFonts w:ascii="Arial" w:hAnsi="Arial" w:cs="Arial"/>
        </w:rPr>
        <w:t xml:space="preserve">Present a </w:t>
      </w:r>
      <w:r w:rsidR="005F0B47" w:rsidRPr="005E36A7">
        <w:rPr>
          <w:rFonts w:ascii="Arial" w:hAnsi="Arial" w:cs="Arial"/>
        </w:rPr>
        <w:t>5</w:t>
      </w:r>
      <w:r w:rsidR="009315CD">
        <w:rPr>
          <w:rFonts w:ascii="Arial" w:hAnsi="Arial" w:cs="Arial"/>
        </w:rPr>
        <w:t>-10</w:t>
      </w:r>
      <w:r w:rsidR="00E54651" w:rsidRPr="005E36A7">
        <w:rPr>
          <w:rFonts w:ascii="Arial" w:hAnsi="Arial" w:cs="Arial"/>
        </w:rPr>
        <w:t xml:space="preserve"> minute</w:t>
      </w:r>
      <w:r w:rsidR="00195A9E" w:rsidRPr="005E36A7">
        <w:rPr>
          <w:rFonts w:ascii="Arial" w:hAnsi="Arial" w:cs="Arial"/>
        </w:rPr>
        <w:t xml:space="preserve"> pitch for your chosen </w:t>
      </w:r>
      <w:r w:rsidR="00E54651" w:rsidRPr="005E36A7">
        <w:rPr>
          <w:rFonts w:ascii="Arial" w:hAnsi="Arial" w:cs="Arial"/>
        </w:rPr>
        <w:t>consumer discretionary</w:t>
      </w:r>
      <w:r w:rsidR="00195A9E" w:rsidRPr="005E36A7">
        <w:rPr>
          <w:rFonts w:ascii="Arial" w:hAnsi="Arial" w:cs="Arial"/>
        </w:rPr>
        <w:t xml:space="preserve"> company. The </w:t>
      </w:r>
      <w:r w:rsidR="008F1061" w:rsidRPr="005E36A7">
        <w:rPr>
          <w:rFonts w:ascii="Arial" w:hAnsi="Arial" w:cs="Arial"/>
        </w:rPr>
        <w:t>presentation</w:t>
      </w:r>
      <w:r w:rsidR="00195A9E" w:rsidRPr="005E36A7">
        <w:rPr>
          <w:rFonts w:ascii="Arial" w:hAnsi="Arial" w:cs="Arial"/>
        </w:rPr>
        <w:t xml:space="preserve"> should</w:t>
      </w:r>
      <w:r w:rsidRPr="005E36A7">
        <w:rPr>
          <w:rFonts w:ascii="Arial" w:hAnsi="Arial" w:cs="Arial"/>
        </w:rPr>
        <w:t xml:space="preserve"> walk through key assumptions, articulate the downside/upside, </w:t>
      </w:r>
      <w:r w:rsidR="00AE5B78">
        <w:rPr>
          <w:rFonts w:ascii="Arial" w:hAnsi="Arial" w:cs="Arial"/>
        </w:rPr>
        <w:t>expand on</w:t>
      </w:r>
      <w:r w:rsidRPr="005E36A7">
        <w:rPr>
          <w:rFonts w:ascii="Arial" w:hAnsi="Arial" w:cs="Arial"/>
        </w:rPr>
        <w:t xml:space="preserve"> the key misunderstanding and</w:t>
      </w:r>
      <w:r w:rsidR="00195A9E" w:rsidRPr="005E36A7">
        <w:rPr>
          <w:rFonts w:ascii="Arial" w:hAnsi="Arial" w:cs="Arial"/>
        </w:rPr>
        <w:t xml:space="preserve"> be well supported</w:t>
      </w:r>
      <w:r w:rsidRPr="005E36A7">
        <w:rPr>
          <w:rFonts w:ascii="Arial" w:hAnsi="Arial" w:cs="Arial"/>
        </w:rPr>
        <w:t xml:space="preserve">. Ideally, the presentation should </w:t>
      </w:r>
      <w:r w:rsidR="00195A9E" w:rsidRPr="005E36A7">
        <w:rPr>
          <w:rFonts w:ascii="Arial" w:hAnsi="Arial" w:cs="Arial"/>
        </w:rPr>
        <w:t xml:space="preserve">motivate the audience (your peers) to action (buy or sell). </w:t>
      </w:r>
    </w:p>
    <w:p w14:paraId="69653BB6" w14:textId="77777777" w:rsidR="00E54651" w:rsidRPr="005E36A7" w:rsidRDefault="00E54651" w:rsidP="00920204">
      <w:pPr>
        <w:rPr>
          <w:rFonts w:ascii="Arial" w:hAnsi="Arial" w:cs="Arial"/>
        </w:rPr>
      </w:pPr>
    </w:p>
    <w:p w14:paraId="43E2D6C1" w14:textId="7F8A8C02" w:rsidR="009E2ACB" w:rsidRPr="001B7FE7" w:rsidRDefault="00B74F2F" w:rsidP="009E2ACB">
      <w:pPr>
        <w:rPr>
          <w:rFonts w:ascii="Arial" w:hAnsi="Arial" w:cs="Arial"/>
          <w:b/>
        </w:rPr>
      </w:pPr>
      <w:r>
        <w:rPr>
          <w:rFonts w:ascii="Arial" w:hAnsi="Arial" w:cs="Arial"/>
          <w:b/>
        </w:rPr>
        <w:t>G</w:t>
      </w:r>
      <w:r w:rsidR="009E2ACB" w:rsidRPr="001B7FE7">
        <w:rPr>
          <w:rFonts w:ascii="Arial" w:hAnsi="Arial" w:cs="Arial"/>
          <w:b/>
        </w:rPr>
        <w:t>RADE SCALE</w:t>
      </w:r>
    </w:p>
    <w:p w14:paraId="70558D2A" w14:textId="77777777" w:rsidR="00AD3336" w:rsidRDefault="00AD3336" w:rsidP="00920204"/>
    <w:p w14:paraId="1D158968" w14:textId="77777777" w:rsidR="00920204" w:rsidRDefault="00920204" w:rsidP="00920204">
      <w:r w:rsidRPr="00745901">
        <w:rPr>
          <w:noProof/>
        </w:rPr>
        <w:drawing>
          <wp:inline distT="0" distB="0" distL="0" distR="0" wp14:anchorId="62EC67AB" wp14:editId="2251E650">
            <wp:extent cx="4235450" cy="111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5450" cy="1111250"/>
                    </a:xfrm>
                    <a:prstGeom prst="rect">
                      <a:avLst/>
                    </a:prstGeom>
                    <a:noFill/>
                    <a:ln>
                      <a:noFill/>
                    </a:ln>
                  </pic:spPr>
                </pic:pic>
              </a:graphicData>
            </a:graphic>
          </wp:inline>
        </w:drawing>
      </w:r>
    </w:p>
    <w:p w14:paraId="5E452C14" w14:textId="77777777" w:rsidR="00920204" w:rsidRDefault="00920204" w:rsidP="00920204"/>
    <w:p w14:paraId="1EB8D82E" w14:textId="77777777" w:rsidR="00D30DD3" w:rsidRPr="006F116E" w:rsidRDefault="00F01A02" w:rsidP="007F545F">
      <w:pPr>
        <w:rPr>
          <w:rFonts w:ascii="Arial" w:hAnsi="Arial" w:cs="Arial"/>
        </w:rPr>
      </w:pPr>
      <w:r>
        <w:rPr>
          <w:rFonts w:ascii="Arial" w:hAnsi="Arial" w:cs="Arial"/>
        </w:rPr>
        <w:t xml:space="preserve">A: </w:t>
      </w:r>
      <w:r w:rsidR="00920204" w:rsidRPr="00745901">
        <w:rPr>
          <w:rFonts w:ascii="Arial" w:hAnsi="Arial" w:cs="Arial"/>
        </w:rPr>
        <w:t>Exemplary Performance; A-: Strong Performance; B+: Good Performance; B: Adequate Performance; B-: Adequate Performance, with Some Deficiencies; C+: Weak Performance, with Serious Deficiencies; C: Poor Performance, with Pervasive Deficiencies Performance below the “C” level will be addressed on a case-by-case basis</w:t>
      </w:r>
    </w:p>
    <w:p w14:paraId="344A192E" w14:textId="77777777" w:rsidR="00E54651" w:rsidRDefault="00E54651" w:rsidP="007F545F">
      <w:pPr>
        <w:rPr>
          <w:rFonts w:ascii="Arial" w:hAnsi="Arial" w:cs="Arial"/>
          <w:b/>
        </w:rPr>
      </w:pPr>
    </w:p>
    <w:p w14:paraId="19B4C398" w14:textId="77777777" w:rsidR="007F545F" w:rsidRPr="00582C3E" w:rsidRDefault="007F545F" w:rsidP="007F545F">
      <w:pPr>
        <w:rPr>
          <w:rFonts w:ascii="Arial" w:hAnsi="Arial" w:cs="Arial"/>
          <w:b/>
        </w:rPr>
      </w:pPr>
      <w:r w:rsidRPr="00582C3E">
        <w:rPr>
          <w:rFonts w:ascii="Arial" w:hAnsi="Arial" w:cs="Arial"/>
          <w:b/>
        </w:rPr>
        <w:t>EXPECTATIONS</w:t>
      </w:r>
    </w:p>
    <w:p w14:paraId="46C05571" w14:textId="77777777" w:rsidR="00E3379A" w:rsidRDefault="00E3379A" w:rsidP="00E3379A">
      <w:pPr>
        <w:pStyle w:val="ListParagraph"/>
        <w:numPr>
          <w:ilvl w:val="0"/>
          <w:numId w:val="5"/>
        </w:numPr>
        <w:rPr>
          <w:rFonts w:ascii="Arial" w:hAnsi="Arial" w:cs="Arial"/>
          <w:b/>
          <w:i/>
        </w:rPr>
      </w:pPr>
      <w:r>
        <w:rPr>
          <w:rFonts w:ascii="Arial" w:hAnsi="Arial" w:cs="Arial"/>
          <w:b/>
        </w:rPr>
        <w:t>Technology</w:t>
      </w:r>
      <w:r w:rsidR="00211403">
        <w:rPr>
          <w:rFonts w:ascii="Arial" w:hAnsi="Arial" w:cs="Arial"/>
        </w:rPr>
        <w:t xml:space="preserve"> – A laptop with Microsoft </w:t>
      </w:r>
      <w:r w:rsidR="002E2CF4">
        <w:rPr>
          <w:rFonts w:ascii="Arial" w:hAnsi="Arial" w:cs="Arial"/>
        </w:rPr>
        <w:t>E</w:t>
      </w:r>
      <w:r w:rsidR="00211403">
        <w:rPr>
          <w:rFonts w:ascii="Arial" w:hAnsi="Arial" w:cs="Arial"/>
        </w:rPr>
        <w:t xml:space="preserve">xcel and access to the internet is </w:t>
      </w:r>
      <w:r w:rsidR="00211403" w:rsidRPr="001660F0">
        <w:rPr>
          <w:rFonts w:ascii="Arial" w:hAnsi="Arial" w:cs="Arial"/>
          <w:b/>
          <w:u w:val="single"/>
        </w:rPr>
        <w:t>required</w:t>
      </w:r>
      <w:r w:rsidR="00211403">
        <w:rPr>
          <w:rFonts w:ascii="Arial" w:hAnsi="Arial" w:cs="Arial"/>
        </w:rPr>
        <w:t xml:space="preserve"> for this course.</w:t>
      </w:r>
      <w:r>
        <w:rPr>
          <w:rFonts w:ascii="Arial" w:hAnsi="Arial" w:cs="Arial"/>
        </w:rPr>
        <w:t xml:space="preserve"> </w:t>
      </w:r>
    </w:p>
    <w:p w14:paraId="5B9AA4DE" w14:textId="77777777" w:rsidR="00E3379A" w:rsidRPr="002E2CF4" w:rsidRDefault="006641EE" w:rsidP="002E2CF4">
      <w:pPr>
        <w:pStyle w:val="ListParagraph"/>
        <w:numPr>
          <w:ilvl w:val="0"/>
          <w:numId w:val="5"/>
        </w:numPr>
        <w:rPr>
          <w:rFonts w:ascii="Arial" w:hAnsi="Arial" w:cs="Arial"/>
        </w:rPr>
      </w:pPr>
      <w:r w:rsidRPr="006641EE">
        <w:rPr>
          <w:rFonts w:ascii="Arial" w:hAnsi="Arial" w:cs="Arial"/>
          <w:b/>
        </w:rPr>
        <w:t>Late assignments</w:t>
      </w:r>
      <w:r>
        <w:rPr>
          <w:rFonts w:ascii="Arial" w:hAnsi="Arial" w:cs="Arial"/>
        </w:rPr>
        <w:t xml:space="preserve"> – </w:t>
      </w:r>
      <w:r w:rsidR="006805E3">
        <w:rPr>
          <w:rFonts w:ascii="Arial" w:hAnsi="Arial" w:cs="Arial"/>
        </w:rPr>
        <w:t xml:space="preserve">The responsibility to submit assignments on time resides with you. </w:t>
      </w:r>
      <w:r>
        <w:rPr>
          <w:rFonts w:ascii="Arial" w:hAnsi="Arial" w:cs="Arial"/>
        </w:rPr>
        <w:t xml:space="preserve">As a policy, I will </w:t>
      </w:r>
      <w:r w:rsidRPr="006641EE">
        <w:rPr>
          <w:rFonts w:ascii="Arial" w:hAnsi="Arial" w:cs="Arial"/>
          <w:b/>
          <w:u w:val="single"/>
        </w:rPr>
        <w:t>not</w:t>
      </w:r>
      <w:r>
        <w:rPr>
          <w:rFonts w:ascii="Arial" w:hAnsi="Arial" w:cs="Arial"/>
          <w:b/>
        </w:rPr>
        <w:t xml:space="preserve"> </w:t>
      </w:r>
      <w:r>
        <w:rPr>
          <w:rFonts w:ascii="Arial" w:hAnsi="Arial" w:cs="Arial"/>
        </w:rPr>
        <w:t xml:space="preserve">accept late assignments. It isn’t fair to make exceptions for some </w:t>
      </w:r>
      <w:r>
        <w:rPr>
          <w:rFonts w:ascii="Arial" w:hAnsi="Arial" w:cs="Arial"/>
        </w:rPr>
        <w:lastRenderedPageBreak/>
        <w:t xml:space="preserve">students and not others. Additionally, late or missed assignments will make class time less valuable and result in a slower grading process for all. That being said, if you experience a medical or family emergency </w:t>
      </w:r>
      <w:r w:rsidRPr="006641EE">
        <w:rPr>
          <w:rFonts w:ascii="Arial" w:hAnsi="Arial" w:cs="Arial"/>
          <w:i/>
        </w:rPr>
        <w:t>and</w:t>
      </w:r>
      <w:r>
        <w:rPr>
          <w:rFonts w:ascii="Arial" w:hAnsi="Arial" w:cs="Arial"/>
        </w:rPr>
        <w:t xml:space="preserve"> provide documented support I will work with you.  </w:t>
      </w:r>
    </w:p>
    <w:p w14:paraId="56B3CA2A" w14:textId="77777777" w:rsidR="0056035E" w:rsidRPr="003E2E86" w:rsidRDefault="001660F0" w:rsidP="007F545F">
      <w:pPr>
        <w:pStyle w:val="ListParagraph"/>
        <w:numPr>
          <w:ilvl w:val="0"/>
          <w:numId w:val="5"/>
        </w:numPr>
        <w:rPr>
          <w:rFonts w:ascii="Arial" w:hAnsi="Arial" w:cs="Arial"/>
        </w:rPr>
      </w:pPr>
      <w:r>
        <w:rPr>
          <w:rFonts w:ascii="Arial" w:hAnsi="Arial" w:cs="Arial"/>
          <w:b/>
        </w:rPr>
        <w:t xml:space="preserve">Homework file name </w:t>
      </w:r>
      <w:r>
        <w:rPr>
          <w:rFonts w:ascii="Arial" w:hAnsi="Arial" w:cs="Arial"/>
        </w:rPr>
        <w:t xml:space="preserve">– Please include in the file name: 1) </w:t>
      </w:r>
      <w:r w:rsidRPr="001660F0">
        <w:rPr>
          <w:rFonts w:ascii="Arial" w:hAnsi="Arial" w:cs="Arial"/>
          <w:b/>
        </w:rPr>
        <w:t>the chapter number(s)</w:t>
      </w:r>
      <w:r>
        <w:rPr>
          <w:rFonts w:ascii="Arial" w:hAnsi="Arial" w:cs="Arial"/>
        </w:rPr>
        <w:t xml:space="preserve"> and 2) your name in the file name. Inside the workbook label the tabs with the chapter number and the question number (i.e. Chapter 1 question 1 = 1.1)   </w:t>
      </w:r>
    </w:p>
    <w:p w14:paraId="4A5F8E37" w14:textId="77777777" w:rsidR="006F116E" w:rsidRDefault="006F116E" w:rsidP="007F545F">
      <w:pPr>
        <w:rPr>
          <w:rFonts w:ascii="Arial" w:hAnsi="Arial" w:cs="Arial"/>
          <w:b/>
        </w:rPr>
      </w:pPr>
    </w:p>
    <w:p w14:paraId="4EDFAF78" w14:textId="77777777" w:rsidR="00E3379A" w:rsidRDefault="00E3379A" w:rsidP="007F545F">
      <w:pPr>
        <w:rPr>
          <w:rFonts w:ascii="Arial" w:hAnsi="Arial" w:cs="Arial"/>
          <w:b/>
        </w:rPr>
      </w:pPr>
      <w:r>
        <w:rPr>
          <w:rFonts w:ascii="Arial" w:hAnsi="Arial" w:cs="Arial"/>
          <w:b/>
        </w:rPr>
        <w:t>FISHER HONOR CODE</w:t>
      </w:r>
    </w:p>
    <w:p w14:paraId="765B601D"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rPr>
        <w:t>As a member of the Fisher College of Business community, I am personally committed to the highest standards of ethical behavior. Becoming a leader comes with great responsibility and I am ever mindful of my actions and the impact they have on my community. I hold myself to the highest standards and will adhere to the following tenets:</w:t>
      </w:r>
    </w:p>
    <w:p w14:paraId="2A832A5A" w14:textId="77777777" w:rsidR="004B64C6" w:rsidRDefault="004B64C6" w:rsidP="00E3379A">
      <w:pPr>
        <w:autoSpaceDE w:val="0"/>
        <w:autoSpaceDN w:val="0"/>
        <w:adjustRightInd w:val="0"/>
        <w:spacing w:line="240" w:lineRule="auto"/>
        <w:rPr>
          <w:rFonts w:ascii="Arial" w:hAnsi="Arial" w:cs="Arial"/>
          <w:i/>
        </w:rPr>
      </w:pPr>
    </w:p>
    <w:p w14:paraId="04FC953E"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i/>
        </w:rPr>
        <w:t>Act with Honor</w:t>
      </w:r>
      <w:r w:rsidRPr="00E3379A">
        <w:rPr>
          <w:rFonts w:ascii="Arial" w:hAnsi="Arial" w:cs="Arial"/>
        </w:rPr>
        <w:t xml:space="preserve"> – My actions will be guided by what is honorable and moral, and not just what leads to success. I pledge to act with honor and integrity in both my academic and professional career, as well as in my social life.</w:t>
      </w:r>
    </w:p>
    <w:p w14:paraId="68F61721" w14:textId="77777777" w:rsidR="004B64C6" w:rsidRDefault="004B64C6" w:rsidP="00E3379A">
      <w:pPr>
        <w:autoSpaceDE w:val="0"/>
        <w:autoSpaceDN w:val="0"/>
        <w:adjustRightInd w:val="0"/>
        <w:spacing w:line="240" w:lineRule="auto"/>
        <w:rPr>
          <w:rFonts w:ascii="Arial" w:hAnsi="Arial" w:cs="Arial"/>
          <w:i/>
        </w:rPr>
      </w:pPr>
    </w:p>
    <w:p w14:paraId="43E24240"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i/>
        </w:rPr>
        <w:t>Respect for All</w:t>
      </w:r>
      <w:r w:rsidRPr="00E3379A">
        <w:rPr>
          <w:rFonts w:ascii="Arial" w:hAnsi="Arial" w:cs="Arial"/>
        </w:rPr>
        <w:t xml:space="preserve"> – I understand that we live in a large and diverse community, and as a member, I acknowledge the richness of this community and pledge to be inclusive and respectful of one</w:t>
      </w:r>
    </w:p>
    <w:p w14:paraId="5A14755A"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rPr>
        <w:t>and all. I will be civil and courteous in my words and actions toward others.</w:t>
      </w:r>
    </w:p>
    <w:p w14:paraId="5DE6F14F" w14:textId="77777777" w:rsidR="004B64C6" w:rsidRDefault="004B64C6" w:rsidP="00E3379A">
      <w:pPr>
        <w:autoSpaceDE w:val="0"/>
        <w:autoSpaceDN w:val="0"/>
        <w:adjustRightInd w:val="0"/>
        <w:spacing w:line="240" w:lineRule="auto"/>
        <w:rPr>
          <w:rFonts w:ascii="Arial" w:hAnsi="Arial" w:cs="Arial"/>
          <w:i/>
        </w:rPr>
      </w:pPr>
    </w:p>
    <w:p w14:paraId="7FC447F3"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i/>
        </w:rPr>
        <w:t>Give Back</w:t>
      </w:r>
      <w:r w:rsidRPr="00E3379A">
        <w:rPr>
          <w:rFonts w:ascii="Arial" w:hAnsi="Arial" w:cs="Arial"/>
        </w:rPr>
        <w:t xml:space="preserve"> – I recognize that I would not be successful without the help of so many others.</w:t>
      </w:r>
    </w:p>
    <w:p w14:paraId="280936D5"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rPr>
        <w:t>Implicit in this belief is my responsibility to help others reach their own goals and ideals.</w:t>
      </w:r>
    </w:p>
    <w:p w14:paraId="04893F1B"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rPr>
        <w:t>As a leader in the community and business environment, I pledge to live by these principles</w:t>
      </w:r>
    </w:p>
    <w:p w14:paraId="2046AB5A" w14:textId="77777777" w:rsidR="001140DB" w:rsidRDefault="00E3379A" w:rsidP="00E3379A">
      <w:pPr>
        <w:rPr>
          <w:rFonts w:ascii="Arial" w:hAnsi="Arial" w:cs="Arial"/>
        </w:rPr>
      </w:pPr>
      <w:r w:rsidRPr="00E3379A">
        <w:rPr>
          <w:rFonts w:ascii="Arial" w:hAnsi="Arial" w:cs="Arial"/>
        </w:rPr>
        <w:t>and celebrate those who share these ideals.</w:t>
      </w:r>
      <w:r w:rsidR="00FC23BA">
        <w:rPr>
          <w:rFonts w:ascii="Arial" w:hAnsi="Arial" w:cs="Arial"/>
        </w:rPr>
        <w:t xml:space="preserve"> </w:t>
      </w:r>
    </w:p>
    <w:p w14:paraId="52286C8B" w14:textId="77777777" w:rsidR="00FC23BA" w:rsidRDefault="00FC23BA" w:rsidP="00E3379A">
      <w:pPr>
        <w:rPr>
          <w:rFonts w:ascii="Arial" w:hAnsi="Arial" w:cs="Arial"/>
        </w:rPr>
      </w:pPr>
    </w:p>
    <w:p w14:paraId="73D8E9F5" w14:textId="77777777" w:rsidR="001F5DD7" w:rsidRDefault="001F5DD7" w:rsidP="007F545F">
      <w:pPr>
        <w:rPr>
          <w:rFonts w:ascii="Arial" w:hAnsi="Arial" w:cs="Arial"/>
          <w:b/>
        </w:rPr>
      </w:pPr>
      <w:r>
        <w:rPr>
          <w:rFonts w:ascii="Arial" w:hAnsi="Arial" w:cs="Arial"/>
          <w:b/>
        </w:rPr>
        <w:t>FLEXIBILITY</w:t>
      </w:r>
    </w:p>
    <w:p w14:paraId="6394578F" w14:textId="77777777" w:rsidR="001F5DD7" w:rsidRDefault="001F5DD7" w:rsidP="007F545F">
      <w:pPr>
        <w:rPr>
          <w:rFonts w:ascii="Arial" w:hAnsi="Arial" w:cs="Arial"/>
        </w:rPr>
      </w:pPr>
      <w:r w:rsidRPr="000F7973">
        <w:rPr>
          <w:rFonts w:ascii="Arial" w:hAnsi="Arial" w:cs="Arial"/>
        </w:rPr>
        <w:t>W</w:t>
      </w:r>
      <w:r>
        <w:rPr>
          <w:rFonts w:ascii="Arial" w:hAnsi="Arial" w:cs="Arial"/>
        </w:rPr>
        <w:t>hile the syllabus is a course plan, I reserve the right to make modifications based on my professional judgement to th</w:t>
      </w:r>
      <w:r w:rsidR="00BF494A">
        <w:rPr>
          <w:rFonts w:ascii="Arial" w:hAnsi="Arial" w:cs="Arial"/>
        </w:rPr>
        <w:t>is</w:t>
      </w:r>
      <w:r>
        <w:rPr>
          <w:rFonts w:ascii="Arial" w:hAnsi="Arial" w:cs="Arial"/>
        </w:rPr>
        <w:t xml:space="preserve"> plan throughout the course. To be clear the content and objectives of the course will remain the same but the </w:t>
      </w:r>
      <w:r w:rsidRPr="001F5DD7">
        <w:rPr>
          <w:rFonts w:ascii="Arial" w:hAnsi="Arial" w:cs="Arial"/>
          <w:i/>
        </w:rPr>
        <w:t>manner</w:t>
      </w:r>
      <w:r>
        <w:rPr>
          <w:rFonts w:ascii="Arial" w:hAnsi="Arial" w:cs="Arial"/>
        </w:rPr>
        <w:t xml:space="preserve"> in which we go about achieving these objectives may necessitate modification. It is best to adopt a flexible mindset and recognize that while the syllabus is a contract</w:t>
      </w:r>
      <w:r w:rsidR="006777A1">
        <w:rPr>
          <w:rFonts w:ascii="Arial" w:hAnsi="Arial" w:cs="Arial"/>
        </w:rPr>
        <w:t xml:space="preserve"> that</w:t>
      </w:r>
      <w:r>
        <w:rPr>
          <w:rFonts w:ascii="Arial" w:hAnsi="Arial" w:cs="Arial"/>
        </w:rPr>
        <w:t xml:space="preserve"> a contract implies trust. Trust that I am qualified to make these judgements. Trust that I have your best interest in mind. And </w:t>
      </w:r>
      <w:r w:rsidR="00BF494A">
        <w:rPr>
          <w:rFonts w:ascii="Arial" w:hAnsi="Arial" w:cs="Arial"/>
        </w:rPr>
        <w:t xml:space="preserve">a </w:t>
      </w:r>
      <w:r>
        <w:rPr>
          <w:rFonts w:ascii="Arial" w:hAnsi="Arial" w:cs="Arial"/>
        </w:rPr>
        <w:t xml:space="preserve">trust that I intend to earn.  </w:t>
      </w:r>
    </w:p>
    <w:p w14:paraId="4CEFF705" w14:textId="77777777" w:rsidR="006641EE" w:rsidRDefault="006641EE" w:rsidP="007F545F">
      <w:pPr>
        <w:rPr>
          <w:rFonts w:ascii="Arial" w:hAnsi="Arial" w:cs="Arial"/>
        </w:rPr>
      </w:pPr>
    </w:p>
    <w:p w14:paraId="2CE44E23" w14:textId="77777777" w:rsidR="007F545F" w:rsidRPr="00582C3E" w:rsidRDefault="007F545F" w:rsidP="007F545F">
      <w:pPr>
        <w:rPr>
          <w:rFonts w:ascii="Arial" w:hAnsi="Arial" w:cs="Arial"/>
          <w:b/>
        </w:rPr>
      </w:pPr>
      <w:r w:rsidRPr="00582C3E">
        <w:rPr>
          <w:rFonts w:ascii="Arial" w:hAnsi="Arial" w:cs="Arial"/>
          <w:b/>
        </w:rPr>
        <w:t>DISENROLLMENT</w:t>
      </w:r>
    </w:p>
    <w:p w14:paraId="4D966DF4" w14:textId="77777777" w:rsidR="007F545F" w:rsidRPr="00582C3E" w:rsidRDefault="007F545F" w:rsidP="007F545F">
      <w:pPr>
        <w:rPr>
          <w:rFonts w:ascii="Arial" w:hAnsi="Arial" w:cs="Arial"/>
        </w:rPr>
      </w:pPr>
      <w:r w:rsidRPr="00582C3E">
        <w:rPr>
          <w:rFonts w:ascii="Arial" w:hAnsi="Arial" w:cs="Arial"/>
        </w:rPr>
        <w:t>University Rule 3335-8-3 provides that a student may be dis-enrolled after the third instructional day of the semester, the first Friday of the semester, or the student’s second class session of the course, whichever occurs first, if the student fails to attend the scheduled course without giving prior notification to the instructor.</w:t>
      </w:r>
    </w:p>
    <w:p w14:paraId="1F05104B" w14:textId="77777777" w:rsidR="001706C0" w:rsidRDefault="001706C0" w:rsidP="007F545F">
      <w:pPr>
        <w:rPr>
          <w:rFonts w:ascii="Arial" w:hAnsi="Arial" w:cs="Arial"/>
          <w:b/>
        </w:rPr>
      </w:pPr>
    </w:p>
    <w:p w14:paraId="204EE13E" w14:textId="77777777" w:rsidR="007F545F" w:rsidRPr="00582C3E" w:rsidRDefault="007F545F" w:rsidP="007F545F">
      <w:pPr>
        <w:rPr>
          <w:rFonts w:ascii="Arial" w:hAnsi="Arial" w:cs="Arial"/>
          <w:b/>
        </w:rPr>
      </w:pPr>
      <w:r w:rsidRPr="00582C3E">
        <w:rPr>
          <w:rFonts w:ascii="Arial" w:hAnsi="Arial" w:cs="Arial"/>
          <w:b/>
        </w:rPr>
        <w:t>ACADEMIC MISCONDUCT</w:t>
      </w:r>
    </w:p>
    <w:p w14:paraId="0D23D2C1" w14:textId="77777777" w:rsidR="007F545F" w:rsidRPr="00582C3E" w:rsidRDefault="007F545F" w:rsidP="00FC23BA">
      <w:pPr>
        <w:autoSpaceDE w:val="0"/>
        <w:autoSpaceDN w:val="0"/>
        <w:adjustRightInd w:val="0"/>
        <w:spacing w:line="240" w:lineRule="auto"/>
        <w:rPr>
          <w:rFonts w:ascii="Arial" w:hAnsi="Arial" w:cs="Arial"/>
        </w:rPr>
      </w:pPr>
      <w:r w:rsidRPr="00582C3E">
        <w:rPr>
          <w:rFonts w:ascii="Arial" w:hAnsi="Arial" w:cs="Arial"/>
        </w:rPr>
        <w:t>Academic mis</w:t>
      </w:r>
      <w:r w:rsidR="00FC23BA">
        <w:rPr>
          <w:rFonts w:ascii="Arial" w:hAnsi="Arial" w:cs="Arial"/>
        </w:rPr>
        <w:t xml:space="preserve">conduct will </w:t>
      </w:r>
      <w:r w:rsidR="00FC23BA" w:rsidRPr="001706C0">
        <w:rPr>
          <w:rFonts w:ascii="Arial" w:hAnsi="Arial" w:cs="Arial"/>
          <w:b/>
          <w:u w:val="single"/>
        </w:rPr>
        <w:t>not</w:t>
      </w:r>
      <w:r w:rsidR="00FC23BA">
        <w:rPr>
          <w:rFonts w:ascii="Arial" w:hAnsi="Arial" w:cs="Arial"/>
        </w:rPr>
        <w:t xml:space="preserve"> be tolerated. </w:t>
      </w:r>
      <w:r w:rsidRPr="00582C3E">
        <w:rPr>
          <w:rFonts w:ascii="Arial" w:hAnsi="Arial" w:cs="Arial"/>
        </w:rPr>
        <w:t xml:space="preserve">According to University Rule 3335-1-31-02, all suspected cases of academic misconduct </w:t>
      </w:r>
      <w:r w:rsidR="00FC23BA">
        <w:rPr>
          <w:rFonts w:ascii="Arial" w:hAnsi="Arial" w:cs="Arial"/>
        </w:rPr>
        <w:t>must</w:t>
      </w:r>
      <w:r w:rsidRPr="00582C3E">
        <w:rPr>
          <w:rFonts w:ascii="Arial" w:hAnsi="Arial" w:cs="Arial"/>
        </w:rPr>
        <w:t xml:space="preserve"> be reported to the Committee on Academic Misconduct.</w:t>
      </w:r>
      <w:r w:rsidR="00FC23BA">
        <w:rPr>
          <w:rFonts w:ascii="Arial" w:hAnsi="Arial" w:cs="Arial"/>
        </w:rPr>
        <w:t xml:space="preserve"> Again, </w:t>
      </w:r>
      <w:r w:rsidR="00FC23BA">
        <w:rPr>
          <w:rFonts w:ascii="BookAntiqua" w:hAnsi="BookAntiqua" w:cs="BookAntiqua"/>
        </w:rPr>
        <w:t xml:space="preserve">if I suspect that a student has committed academic misconduct in this course, I am </w:t>
      </w:r>
      <w:r w:rsidR="00FC23BA">
        <w:rPr>
          <w:rFonts w:ascii="BookAntiqua" w:hAnsi="BookAntiqua" w:cs="BookAntiqua"/>
        </w:rPr>
        <w:lastRenderedPageBreak/>
        <w:t xml:space="preserve">obligated by University Rules to report my suspicions to the Committee on Academic Misconduct. If COAM determines that you have violated the University’s </w:t>
      </w:r>
      <w:r w:rsidR="00FC23BA">
        <w:rPr>
          <w:rFonts w:ascii="BookAntiqua-Italic" w:hAnsi="BookAntiqua-Italic" w:cs="BookAntiqua-Italic"/>
          <w:i/>
          <w:iCs/>
        </w:rPr>
        <w:t xml:space="preserve">Code of Student Conduct </w:t>
      </w:r>
      <w:r w:rsidR="00FC23BA">
        <w:rPr>
          <w:rFonts w:ascii="BookAntiqua" w:hAnsi="BookAntiqua" w:cs="BookAntiqua"/>
        </w:rPr>
        <w:t>(i.e., committed academic misconduct), the sanctions for the misconduct could include a failing grade in this course and suspension or dismissal from the University.</w:t>
      </w:r>
    </w:p>
    <w:p w14:paraId="3258F7AD" w14:textId="77777777" w:rsidR="007F545F" w:rsidRDefault="007F545F" w:rsidP="007F545F">
      <w:pPr>
        <w:rPr>
          <w:rFonts w:ascii="Arial" w:hAnsi="Arial" w:cs="Arial"/>
        </w:rPr>
      </w:pPr>
    </w:p>
    <w:p w14:paraId="1A227F37" w14:textId="77777777" w:rsidR="00FC23BA" w:rsidRDefault="00FC23BA" w:rsidP="00FC23BA">
      <w:pPr>
        <w:autoSpaceDE w:val="0"/>
        <w:autoSpaceDN w:val="0"/>
        <w:adjustRightInd w:val="0"/>
        <w:spacing w:line="240" w:lineRule="auto"/>
        <w:rPr>
          <w:rFonts w:ascii="BookAntiqua" w:hAnsi="BookAntiqua" w:cs="BookAntiqua"/>
          <w:color w:val="000000"/>
        </w:rPr>
      </w:pPr>
      <w:r>
        <w:rPr>
          <w:rFonts w:ascii="BookAntiqua" w:hAnsi="BookAntiqua" w:cs="BookAntiqua"/>
          <w:color w:val="000000"/>
        </w:rPr>
        <w:t>Other sources of information on academic misconduct (integrity):</w:t>
      </w:r>
    </w:p>
    <w:p w14:paraId="387732E1" w14:textId="77777777" w:rsidR="00FC23BA" w:rsidRDefault="00FC23BA" w:rsidP="00FC23BA">
      <w:pPr>
        <w:autoSpaceDE w:val="0"/>
        <w:autoSpaceDN w:val="0"/>
        <w:adjustRightInd w:val="0"/>
        <w:spacing w:line="240" w:lineRule="auto"/>
        <w:rPr>
          <w:rFonts w:ascii="BookAntiqua" w:hAnsi="BookAntiqua" w:cs="BookAntiqua"/>
          <w:color w:val="000000"/>
        </w:rPr>
      </w:pPr>
      <w:r>
        <w:rPr>
          <w:rFonts w:ascii="BookAntiqua" w:hAnsi="BookAntiqua" w:cs="BookAntiqua"/>
          <w:color w:val="000000"/>
        </w:rPr>
        <w:t>The Committee on Academic Misconduct web pages (</w:t>
      </w:r>
      <w:r>
        <w:rPr>
          <w:rFonts w:ascii="BookAntiqua" w:hAnsi="BookAntiqua" w:cs="BookAntiqua"/>
          <w:color w:val="0F3F84"/>
        </w:rPr>
        <w:t>COAM Home</w:t>
      </w:r>
      <w:r>
        <w:rPr>
          <w:rFonts w:ascii="BookAntiqua" w:hAnsi="BookAntiqua" w:cs="BookAntiqua"/>
          <w:color w:val="000000"/>
        </w:rPr>
        <w:t>)</w:t>
      </w:r>
    </w:p>
    <w:p w14:paraId="4FE7A9AB" w14:textId="77777777" w:rsidR="00FC23BA" w:rsidRPr="00582C3E" w:rsidRDefault="00FC23BA" w:rsidP="007F545F">
      <w:pPr>
        <w:rPr>
          <w:rFonts w:ascii="Arial" w:hAnsi="Arial" w:cs="Arial"/>
        </w:rPr>
      </w:pPr>
      <w:r>
        <w:rPr>
          <w:rFonts w:ascii="BookAntiqua" w:hAnsi="BookAntiqua" w:cs="BookAntiqua"/>
          <w:color w:val="000000"/>
        </w:rPr>
        <w:t>Ten Suggestions for Preserving Academic Integrity (</w:t>
      </w:r>
      <w:r>
        <w:rPr>
          <w:rFonts w:ascii="BookAntiqua" w:hAnsi="BookAntiqua" w:cs="BookAntiqua"/>
          <w:color w:val="0F3F84"/>
        </w:rPr>
        <w:t>Ten Suggestions</w:t>
      </w:r>
      <w:r>
        <w:rPr>
          <w:rFonts w:ascii="BookAntiqua" w:hAnsi="BookAntiqua" w:cs="BookAntiqua"/>
          <w:color w:val="000000"/>
        </w:rPr>
        <w:t>)</w:t>
      </w:r>
    </w:p>
    <w:p w14:paraId="0564ED5A" w14:textId="77777777" w:rsidR="00BC1476" w:rsidRDefault="00BC1476" w:rsidP="007F545F">
      <w:pPr>
        <w:rPr>
          <w:rFonts w:ascii="Arial" w:hAnsi="Arial" w:cs="Arial"/>
          <w:b/>
        </w:rPr>
      </w:pPr>
    </w:p>
    <w:p w14:paraId="6E128C13" w14:textId="77777777" w:rsidR="005A651A" w:rsidRDefault="005A651A" w:rsidP="005A651A">
      <w:r w:rsidRPr="00D111A6">
        <w:rPr>
          <w:rFonts w:ascii="Arial" w:hAnsi="Arial" w:cs="Arial"/>
          <w:b/>
          <w:i/>
        </w:rPr>
        <w:t>USE OF ARTIFICIAL INTELLIGENCE (AI)</w:t>
      </w:r>
      <w:r w:rsidRPr="00D111A6">
        <w:t xml:space="preserve"> </w:t>
      </w:r>
    </w:p>
    <w:p w14:paraId="5894B6FA" w14:textId="77777777" w:rsidR="005A651A" w:rsidRDefault="005A651A" w:rsidP="005A651A">
      <w:pPr>
        <w:rPr>
          <w:rFonts w:ascii="Arial" w:hAnsi="Arial" w:cs="Arial"/>
        </w:rPr>
      </w:pPr>
      <w:r w:rsidRPr="00D111A6">
        <w:rPr>
          <w:rFonts w:ascii="Arial" w:hAnsi="Arial" w:cs="Arial"/>
        </w:rPr>
        <w:t>Unless we specifically mention otherwise (and in writing), the use of any AI-generated content in any deliverables in this course will be considered academic misconduct and will be acted on as such. Writing assignments will be turned in online and I will be using Turnitin and other applications that have AI detection algorithms. You need to complete the assignments using your own brain and your own thinking...which will lead to more of your own learning!</w:t>
      </w:r>
    </w:p>
    <w:p w14:paraId="35E35A78" w14:textId="77777777" w:rsidR="005A651A" w:rsidRDefault="005A651A" w:rsidP="007F545F">
      <w:pPr>
        <w:rPr>
          <w:rFonts w:ascii="Arial" w:hAnsi="Arial" w:cs="Arial"/>
          <w:b/>
        </w:rPr>
      </w:pPr>
    </w:p>
    <w:p w14:paraId="0BF23C36" w14:textId="77777777" w:rsidR="007F545F" w:rsidRPr="00582C3E" w:rsidRDefault="007F545F" w:rsidP="007F545F">
      <w:pPr>
        <w:rPr>
          <w:rFonts w:ascii="Arial" w:hAnsi="Arial" w:cs="Arial"/>
          <w:b/>
        </w:rPr>
      </w:pPr>
      <w:r w:rsidRPr="00582C3E">
        <w:rPr>
          <w:rFonts w:ascii="Arial" w:hAnsi="Arial" w:cs="Arial"/>
          <w:b/>
        </w:rPr>
        <w:t>DISABILITY SERVICES</w:t>
      </w:r>
    </w:p>
    <w:p w14:paraId="66FCA507" w14:textId="77777777" w:rsidR="004A5EDB" w:rsidRDefault="007F545F" w:rsidP="007F545F">
      <w:pPr>
        <w:rPr>
          <w:rFonts w:ascii="Arial" w:hAnsi="Arial" w:cs="Arial"/>
        </w:rPr>
      </w:pPr>
      <w:r w:rsidRPr="00582C3E">
        <w:rPr>
          <w:rFonts w:ascii="Arial" w:hAnsi="Arial" w:cs="Arial"/>
        </w:rPr>
        <w:t>The Office of Disability Services verifies students with specific disabilities and develops strategies to meet the needs of those students.  Students requiring accommodations based on identified disabilities should contact the instructor at the beginning of the semester to discuss his/her particular needs.  All students with a specific disability are encouraged to contact the Office of Disability Services to explore the potential accommodations available to them.</w:t>
      </w:r>
    </w:p>
    <w:p w14:paraId="0553ED57" w14:textId="77777777" w:rsidR="00E54651" w:rsidRDefault="00E54651" w:rsidP="007F545F">
      <w:pPr>
        <w:rPr>
          <w:rFonts w:ascii="Arial" w:hAnsi="Arial" w:cs="Arial"/>
        </w:rPr>
      </w:pPr>
    </w:p>
    <w:p w14:paraId="7B576861" w14:textId="77777777" w:rsidR="009513AE" w:rsidRDefault="009513AE" w:rsidP="009513AE">
      <w:pPr>
        <w:rPr>
          <w:rFonts w:ascii="Arial" w:hAnsi="Arial" w:cs="Arial"/>
        </w:rPr>
      </w:pPr>
    </w:p>
    <w:p w14:paraId="50D83693" w14:textId="77777777" w:rsidR="00D81721" w:rsidRDefault="00D81721" w:rsidP="009513AE">
      <w:pPr>
        <w:rPr>
          <w:rFonts w:ascii="Arial" w:hAnsi="Arial" w:cs="Arial"/>
        </w:rPr>
      </w:pPr>
    </w:p>
    <w:p w14:paraId="061352DB" w14:textId="77777777" w:rsidR="00D81721" w:rsidRPr="009513AE" w:rsidRDefault="00D81721" w:rsidP="009513AE">
      <w:pPr>
        <w:rPr>
          <w:rFonts w:ascii="Arial" w:hAnsi="Arial" w:cs="Arial"/>
        </w:rPr>
      </w:pPr>
    </w:p>
    <w:p w14:paraId="711F3B86" w14:textId="77777777" w:rsidR="009513AE" w:rsidRPr="00BA2B38" w:rsidRDefault="009513AE" w:rsidP="009513AE">
      <w:pPr>
        <w:rPr>
          <w:rFonts w:ascii="Arial" w:hAnsi="Arial" w:cs="Arial"/>
          <w:b/>
          <w:i/>
        </w:rPr>
      </w:pPr>
      <w:r>
        <w:rPr>
          <w:rFonts w:ascii="Arial" w:hAnsi="Arial" w:cs="Arial"/>
          <w:b/>
          <w:i/>
        </w:rPr>
        <w:t xml:space="preserve">RELIGIOUS ACCOMODATIONS POLICY </w:t>
      </w:r>
    </w:p>
    <w:p w14:paraId="563B6ED3" w14:textId="77777777" w:rsidR="009513AE" w:rsidRDefault="009513AE" w:rsidP="009513AE">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1178B44" w14:textId="77777777" w:rsidR="009513AE" w:rsidRPr="00BA2B38" w:rsidRDefault="009513AE" w:rsidP="009513AE">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3F4677C9" w14:textId="77777777" w:rsidR="009513AE" w:rsidRPr="00BA2B38" w:rsidRDefault="009513AE" w:rsidP="009513AE">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 </w:t>
      </w:r>
    </w:p>
    <w:p w14:paraId="0D6E29D2" w14:textId="77777777" w:rsidR="009513AE" w:rsidRPr="00BA2B38" w:rsidRDefault="009513AE" w:rsidP="009513AE">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564721EC" w14:textId="77777777" w:rsidR="009513AE" w:rsidRPr="00BA2B38" w:rsidRDefault="009513AE" w:rsidP="009513AE">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 </w:t>
      </w:r>
    </w:p>
    <w:p w14:paraId="01ED4343" w14:textId="77777777" w:rsidR="009513AE" w:rsidRPr="00BA2B38" w:rsidRDefault="009513AE" w:rsidP="009513AE">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lastRenderedPageBreak/>
        <w:t>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063A23BB" w14:textId="77777777" w:rsidR="009513AE" w:rsidRPr="00BA2B38" w:rsidRDefault="009513AE" w:rsidP="009513AE">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 </w:t>
      </w:r>
    </w:p>
    <w:p w14:paraId="7F796DDC" w14:textId="77777777" w:rsidR="009513AE" w:rsidRPr="00BA2B38" w:rsidRDefault="009513AE" w:rsidP="009513AE">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If students have questions or disputes related to academic accommodations, they should contact their course instructor, and then their department or college office. For questions or to report discrimination or harassment based on religion, individuals should contact the Office of Institutional Equity.</w:t>
      </w:r>
    </w:p>
    <w:p w14:paraId="7FC4D661" w14:textId="77777777" w:rsidR="002E2CF4" w:rsidRDefault="002E2CF4" w:rsidP="007F545F">
      <w:pPr>
        <w:rPr>
          <w:rFonts w:ascii="Arial" w:hAnsi="Arial" w:cs="Arial"/>
          <w:b/>
        </w:rPr>
      </w:pPr>
    </w:p>
    <w:p w14:paraId="7BCBF103" w14:textId="77777777" w:rsidR="009513AE" w:rsidRDefault="009513AE" w:rsidP="007F545F">
      <w:pPr>
        <w:rPr>
          <w:rFonts w:ascii="Arial" w:hAnsi="Arial" w:cs="Arial"/>
          <w:b/>
        </w:rPr>
      </w:pPr>
    </w:p>
    <w:p w14:paraId="3D6134C9" w14:textId="3A7619CB" w:rsidR="002E2CF4" w:rsidRDefault="00FA2415" w:rsidP="007F545F">
      <w:pPr>
        <w:rPr>
          <w:rFonts w:ascii="Arial" w:hAnsi="Arial" w:cs="Arial"/>
          <w:b/>
        </w:rPr>
      </w:pPr>
      <w:r>
        <w:rPr>
          <w:rFonts w:ascii="Arial" w:hAnsi="Arial" w:cs="Arial"/>
          <w:b/>
        </w:rPr>
        <w:t>UNIVERSITY COVID POLICY (UPDATED)</w:t>
      </w:r>
    </w:p>
    <w:p w14:paraId="5DA144CF" w14:textId="48CD092E" w:rsidR="00FA2415" w:rsidRPr="00FA2415" w:rsidRDefault="00FA2415" w:rsidP="00FA2415">
      <w:pPr>
        <w:pStyle w:val="NormalWeb"/>
        <w:rPr>
          <w:rFonts w:ascii="Arial" w:eastAsiaTheme="minorHAnsi" w:hAnsi="Arial" w:cs="Arial"/>
          <w:sz w:val="22"/>
          <w:szCs w:val="22"/>
        </w:rPr>
      </w:pPr>
      <w:r w:rsidRPr="00FA2415">
        <w:rPr>
          <w:rFonts w:ascii="Arial" w:eastAsiaTheme="minorHAnsi" w:hAnsi="Arial" w:cs="Arial"/>
          <w:sz w:val="22"/>
          <w:szCs w:val="22"/>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p>
    <w:p w14:paraId="0C8EE4D3" w14:textId="77777777" w:rsidR="00FA2415" w:rsidRDefault="00FA2415" w:rsidP="00FA2415">
      <w:pPr>
        <w:pStyle w:val="NormalWeb"/>
        <w:rPr>
          <w:rFonts w:ascii="Arial" w:eastAsiaTheme="minorHAnsi" w:hAnsi="Arial" w:cs="Arial"/>
          <w:sz w:val="22"/>
          <w:szCs w:val="22"/>
        </w:rPr>
      </w:pPr>
    </w:p>
    <w:p w14:paraId="0C06B05F" w14:textId="24AC99A4" w:rsidR="002E2CF4" w:rsidRPr="00FA2415" w:rsidRDefault="00FA2415" w:rsidP="00FA2415">
      <w:pPr>
        <w:pStyle w:val="NormalWeb"/>
        <w:rPr>
          <w:rFonts w:ascii="Arial" w:eastAsiaTheme="minorHAnsi" w:hAnsi="Arial" w:cs="Arial"/>
          <w:sz w:val="22"/>
          <w:szCs w:val="22"/>
        </w:rPr>
      </w:pPr>
      <w:r w:rsidRPr="00FA2415">
        <w:rPr>
          <w:rFonts w:ascii="Arial" w:eastAsiaTheme="minorHAnsi" w:hAnsi="Arial" w:cs="Arial"/>
          <w:sz w:val="22"/>
          <w:szCs w:val="22"/>
        </w:rPr>
        <w:t>If you are isolating while waiting for a COVID-19 test result, please let me know immediately. Those testing positive for COVID-19 should refer to the </w:t>
      </w:r>
      <w:hyperlink r:id="rId16" w:history="1">
        <w:r w:rsidRPr="00FA2415">
          <w:rPr>
            <w:rFonts w:ascii="Arial" w:eastAsiaTheme="minorHAnsi" w:hAnsi="Arial" w:cs="Arial"/>
            <w:sz w:val="22"/>
            <w:szCs w:val="22"/>
          </w:rPr>
          <w:t>Safe and Healthy Buckeyes site</w:t>
        </w:r>
      </w:hyperlink>
      <w:r w:rsidRPr="00FA2415">
        <w:rPr>
          <w:rFonts w:ascii="Arial" w:eastAsiaTheme="minorHAnsi" w:hAnsi="Arial" w:cs="Arial"/>
          <w:sz w:val="22"/>
          <w:szCs w:val="22"/>
        </w:rPr>
        <w:t> for resources.  Beyond five days of the required COVID-19 isolation period, I may rely on Student Life Disability Services to establish further reasonable accommodations. You can connect with them at </w:t>
      </w:r>
      <w:hyperlink r:id="rId17" w:history="1">
        <w:r w:rsidRPr="00FA2415">
          <w:rPr>
            <w:rFonts w:ascii="Arial" w:eastAsiaTheme="minorHAnsi" w:hAnsi="Arial" w:cs="Arial"/>
            <w:sz w:val="22"/>
            <w:szCs w:val="22"/>
          </w:rPr>
          <w:t>slds@osu.edu</w:t>
        </w:r>
      </w:hyperlink>
      <w:r w:rsidRPr="00FA2415">
        <w:rPr>
          <w:rFonts w:ascii="Arial" w:eastAsiaTheme="minorHAnsi" w:hAnsi="Arial" w:cs="Arial"/>
          <w:sz w:val="22"/>
          <w:szCs w:val="22"/>
        </w:rPr>
        <w:t>; 614-292-3307; or </w:t>
      </w:r>
      <w:hyperlink r:id="rId18" w:history="1">
        <w:r w:rsidRPr="00FA2415">
          <w:rPr>
            <w:rFonts w:ascii="Arial" w:eastAsiaTheme="minorHAnsi" w:hAnsi="Arial" w:cs="Arial"/>
            <w:sz w:val="22"/>
            <w:szCs w:val="22"/>
          </w:rPr>
          <w:t>slds.osu.edu</w:t>
        </w:r>
      </w:hyperlink>
      <w:r w:rsidRPr="00FA2415">
        <w:rPr>
          <w:rFonts w:ascii="Arial" w:eastAsiaTheme="minorHAnsi" w:hAnsi="Arial" w:cs="Arial"/>
          <w:sz w:val="22"/>
          <w:szCs w:val="22"/>
        </w:rPr>
        <w:t>.</w:t>
      </w:r>
    </w:p>
    <w:p w14:paraId="77A8DE09" w14:textId="77777777" w:rsidR="00B24E31" w:rsidRDefault="00131E16" w:rsidP="007F545F">
      <w:pPr>
        <w:rPr>
          <w:rFonts w:ascii="Arial" w:hAnsi="Arial" w:cs="Arial"/>
          <w:b/>
        </w:rPr>
      </w:pPr>
      <w:r>
        <w:rPr>
          <w:rFonts w:ascii="Arial" w:hAnsi="Arial" w:cs="Arial"/>
          <w:b/>
        </w:rPr>
        <w:t xml:space="preserve">CLASS </w:t>
      </w:r>
      <w:r w:rsidR="00B24E31">
        <w:rPr>
          <w:rFonts w:ascii="Arial" w:hAnsi="Arial" w:cs="Arial"/>
          <w:b/>
        </w:rPr>
        <w:t>SCHEDULE</w:t>
      </w:r>
      <w:r w:rsidR="00CE0973">
        <w:rPr>
          <w:rFonts w:ascii="Arial" w:hAnsi="Arial" w:cs="Arial"/>
          <w:b/>
        </w:rPr>
        <w:t xml:space="preserve"> </w:t>
      </w:r>
      <w:r w:rsidR="0035480D">
        <w:rPr>
          <w:rFonts w:ascii="Arial" w:hAnsi="Arial" w:cs="Arial"/>
          <w:b/>
        </w:rPr>
        <w:t>(subject to change – Carmen course page will reflect any changes)</w:t>
      </w:r>
    </w:p>
    <w:p w14:paraId="245B01F2" w14:textId="77777777" w:rsidR="00B24E31" w:rsidRDefault="00B24E31" w:rsidP="007F545F">
      <w:pPr>
        <w:rPr>
          <w:rFonts w:ascii="Arial" w:hAnsi="Arial" w:cs="Arial"/>
          <w:b/>
        </w:rPr>
      </w:pPr>
    </w:p>
    <w:p w14:paraId="5266725C" w14:textId="77777777" w:rsidR="006777A1" w:rsidRDefault="006259B8" w:rsidP="007F545F">
      <w:pPr>
        <w:rPr>
          <w:rFonts w:ascii="Arial" w:hAnsi="Arial" w:cs="Arial"/>
          <w:b/>
        </w:rPr>
      </w:pPr>
      <w:r w:rsidRPr="006259B8">
        <w:rPr>
          <w:noProof/>
        </w:rPr>
        <w:drawing>
          <wp:inline distT="0" distB="0" distL="0" distR="0" wp14:anchorId="3AFD40B6" wp14:editId="20A8620E">
            <wp:extent cx="393065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0650" cy="2228850"/>
                    </a:xfrm>
                    <a:prstGeom prst="rect">
                      <a:avLst/>
                    </a:prstGeom>
                    <a:noFill/>
                    <a:ln>
                      <a:noFill/>
                    </a:ln>
                  </pic:spPr>
                </pic:pic>
              </a:graphicData>
            </a:graphic>
          </wp:inline>
        </w:drawing>
      </w:r>
    </w:p>
    <w:p w14:paraId="3F3E1E45" w14:textId="77777777" w:rsidR="00195A9E" w:rsidRDefault="00195A9E" w:rsidP="007F545F">
      <w:pPr>
        <w:rPr>
          <w:rFonts w:ascii="Arial" w:hAnsi="Arial" w:cs="Arial"/>
          <w:b/>
        </w:rPr>
      </w:pPr>
    </w:p>
    <w:p w14:paraId="4D1C17A7" w14:textId="77777777" w:rsidR="00B24E31" w:rsidRDefault="00B24E31" w:rsidP="00B24E31">
      <w:pPr>
        <w:rPr>
          <w:rFonts w:ascii="Arial" w:hAnsi="Arial" w:cs="Arial"/>
          <w:b/>
        </w:rPr>
      </w:pPr>
      <w:r>
        <w:rPr>
          <w:rFonts w:ascii="Arial" w:hAnsi="Arial" w:cs="Arial"/>
          <w:b/>
        </w:rPr>
        <w:lastRenderedPageBreak/>
        <w:t xml:space="preserve">PLEASE </w:t>
      </w:r>
      <w:r w:rsidR="0035480D">
        <w:rPr>
          <w:rFonts w:ascii="Arial" w:hAnsi="Arial" w:cs="Arial"/>
          <w:b/>
        </w:rPr>
        <w:t>REFER TO THE COURSE CARMEN SITE FOR ASSIGNMENT SCHEDULE</w:t>
      </w:r>
    </w:p>
    <w:p w14:paraId="49C452A9" w14:textId="77777777" w:rsidR="00E26FD1" w:rsidRDefault="00E26FD1" w:rsidP="007F545F">
      <w:pPr>
        <w:rPr>
          <w:rFonts w:ascii="Arial" w:hAnsi="Arial" w:cs="Arial"/>
          <w:b/>
        </w:rPr>
      </w:pPr>
    </w:p>
    <w:p w14:paraId="0BA3F3F1" w14:textId="77777777" w:rsidR="00E26FD1" w:rsidRDefault="00E26FD1" w:rsidP="007F545F">
      <w:pPr>
        <w:rPr>
          <w:rFonts w:ascii="Arial" w:hAnsi="Arial" w:cs="Arial"/>
          <w:b/>
        </w:rPr>
      </w:pPr>
    </w:p>
    <w:p w14:paraId="2BD21029" w14:textId="77777777" w:rsidR="00E26FD1" w:rsidRDefault="00E26FD1" w:rsidP="007F545F">
      <w:pPr>
        <w:rPr>
          <w:rFonts w:ascii="Arial" w:hAnsi="Arial" w:cs="Arial"/>
          <w:b/>
        </w:rPr>
      </w:pPr>
    </w:p>
    <w:p w14:paraId="34C2C3CC" w14:textId="77777777" w:rsidR="00E26FD1" w:rsidRDefault="00E26FD1" w:rsidP="007F545F">
      <w:pPr>
        <w:rPr>
          <w:rFonts w:ascii="Arial" w:hAnsi="Arial" w:cs="Arial"/>
          <w:b/>
        </w:rPr>
      </w:pPr>
    </w:p>
    <w:sectPr w:rsidR="00E26FD1" w:rsidSect="009A0F44">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21E9" w14:textId="77777777" w:rsidR="00FB653A" w:rsidRDefault="00FB653A" w:rsidP="00697E79">
      <w:pPr>
        <w:spacing w:line="240" w:lineRule="auto"/>
      </w:pPr>
      <w:r>
        <w:separator/>
      </w:r>
    </w:p>
  </w:endnote>
  <w:endnote w:type="continuationSeparator" w:id="0">
    <w:p w14:paraId="0D3365ED" w14:textId="77777777" w:rsidR="00FB653A" w:rsidRDefault="00FB653A" w:rsidP="00697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swiss"/>
    <w:notTrueType/>
    <w:pitch w:val="default"/>
    <w:sig w:usb0="00000003" w:usb1="00000000" w:usb2="00000000" w:usb3="00000000" w:csb0="00000001" w:csb1="00000000"/>
  </w:font>
  <w:font w:name="BookAntiqua-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3D0A2" w14:textId="77777777" w:rsidR="00FB653A" w:rsidRDefault="00FB653A" w:rsidP="00697E79">
      <w:pPr>
        <w:spacing w:line="240" w:lineRule="auto"/>
      </w:pPr>
      <w:r>
        <w:separator/>
      </w:r>
    </w:p>
  </w:footnote>
  <w:footnote w:type="continuationSeparator" w:id="0">
    <w:p w14:paraId="621E1412" w14:textId="77777777" w:rsidR="00FB653A" w:rsidRDefault="00FB653A" w:rsidP="00697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C4C6" w14:textId="77777777" w:rsidR="00697E79" w:rsidRDefault="00992283">
    <w:pPr>
      <w:pStyle w:val="Header"/>
    </w:pPr>
    <w:r>
      <w:rPr>
        <w:noProof/>
      </w:rPr>
      <w:drawing>
        <wp:inline distT="0" distB="0" distL="0" distR="0" wp14:anchorId="7BAA57C0" wp14:editId="50F566DF">
          <wp:extent cx="3003550" cy="433205"/>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FCOB-Horiz-RGBHEX.jpg"/>
                  <pic:cNvPicPr/>
                </pic:nvPicPr>
                <pic:blipFill>
                  <a:blip r:embed="rId1">
                    <a:extLst>
                      <a:ext uri="{28A0092B-C50C-407E-A947-70E740481C1C}">
                        <a14:useLocalDpi xmlns:a14="http://schemas.microsoft.com/office/drawing/2010/main" val="0"/>
                      </a:ext>
                    </a:extLst>
                  </a:blip>
                  <a:stretch>
                    <a:fillRect/>
                  </a:stretch>
                </pic:blipFill>
                <pic:spPr>
                  <a:xfrm>
                    <a:off x="0" y="0"/>
                    <a:ext cx="3174211" cy="457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4EF"/>
    <w:multiLevelType w:val="hybridMultilevel"/>
    <w:tmpl w:val="D29E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67B21"/>
    <w:multiLevelType w:val="hybridMultilevel"/>
    <w:tmpl w:val="09E4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F649D"/>
    <w:multiLevelType w:val="hybridMultilevel"/>
    <w:tmpl w:val="4D08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01C9"/>
    <w:multiLevelType w:val="hybridMultilevel"/>
    <w:tmpl w:val="3264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7286A"/>
    <w:multiLevelType w:val="hybridMultilevel"/>
    <w:tmpl w:val="AEAEC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E78"/>
    <w:multiLevelType w:val="hybridMultilevel"/>
    <w:tmpl w:val="BB10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04817"/>
    <w:multiLevelType w:val="hybridMultilevel"/>
    <w:tmpl w:val="7A56B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4620B"/>
    <w:multiLevelType w:val="hybridMultilevel"/>
    <w:tmpl w:val="187C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B5E73"/>
    <w:multiLevelType w:val="hybridMultilevel"/>
    <w:tmpl w:val="36C4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D0504"/>
    <w:multiLevelType w:val="hybridMultilevel"/>
    <w:tmpl w:val="3F4C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E6306"/>
    <w:multiLevelType w:val="hybridMultilevel"/>
    <w:tmpl w:val="50E86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13C4E"/>
    <w:multiLevelType w:val="hybridMultilevel"/>
    <w:tmpl w:val="5B52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996024">
    <w:abstractNumId w:val="7"/>
  </w:num>
  <w:num w:numId="2" w16cid:durableId="94134813">
    <w:abstractNumId w:val="11"/>
  </w:num>
  <w:num w:numId="3" w16cid:durableId="968366158">
    <w:abstractNumId w:val="5"/>
  </w:num>
  <w:num w:numId="4" w16cid:durableId="1958485176">
    <w:abstractNumId w:val="8"/>
  </w:num>
  <w:num w:numId="5" w16cid:durableId="1356997395">
    <w:abstractNumId w:val="5"/>
  </w:num>
  <w:num w:numId="6" w16cid:durableId="2113473346">
    <w:abstractNumId w:val="6"/>
  </w:num>
  <w:num w:numId="7" w16cid:durableId="1644655799">
    <w:abstractNumId w:val="9"/>
  </w:num>
  <w:num w:numId="8" w16cid:durableId="1002660794">
    <w:abstractNumId w:val="0"/>
  </w:num>
  <w:num w:numId="9" w16cid:durableId="1709840049">
    <w:abstractNumId w:val="2"/>
  </w:num>
  <w:num w:numId="10" w16cid:durableId="1372917503">
    <w:abstractNumId w:val="3"/>
  </w:num>
  <w:num w:numId="11" w16cid:durableId="691154701">
    <w:abstractNumId w:val="4"/>
  </w:num>
  <w:num w:numId="12" w16cid:durableId="575479332">
    <w:abstractNumId w:val="10"/>
  </w:num>
  <w:num w:numId="13" w16cid:durableId="133969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62"/>
    <w:rsid w:val="00015B45"/>
    <w:rsid w:val="00016EA3"/>
    <w:rsid w:val="00025557"/>
    <w:rsid w:val="00051FFC"/>
    <w:rsid w:val="000531D6"/>
    <w:rsid w:val="00066178"/>
    <w:rsid w:val="00074653"/>
    <w:rsid w:val="000A7972"/>
    <w:rsid w:val="000C5F64"/>
    <w:rsid w:val="000E0FB5"/>
    <w:rsid w:val="000F0717"/>
    <w:rsid w:val="000F7973"/>
    <w:rsid w:val="001140DB"/>
    <w:rsid w:val="00131E16"/>
    <w:rsid w:val="0014546D"/>
    <w:rsid w:val="001514F9"/>
    <w:rsid w:val="00163B4F"/>
    <w:rsid w:val="001660F0"/>
    <w:rsid w:val="001706C0"/>
    <w:rsid w:val="001727F6"/>
    <w:rsid w:val="001831AD"/>
    <w:rsid w:val="00194981"/>
    <w:rsid w:val="00195A9E"/>
    <w:rsid w:val="00197C56"/>
    <w:rsid w:val="001B6DA4"/>
    <w:rsid w:val="001D0693"/>
    <w:rsid w:val="001F5DD7"/>
    <w:rsid w:val="00201C78"/>
    <w:rsid w:val="00211403"/>
    <w:rsid w:val="00217017"/>
    <w:rsid w:val="00220113"/>
    <w:rsid w:val="00247B7B"/>
    <w:rsid w:val="00256F4C"/>
    <w:rsid w:val="00281361"/>
    <w:rsid w:val="002A7719"/>
    <w:rsid w:val="002B3586"/>
    <w:rsid w:val="002B6981"/>
    <w:rsid w:val="002E2CF4"/>
    <w:rsid w:val="0030039F"/>
    <w:rsid w:val="00311944"/>
    <w:rsid w:val="00322D9A"/>
    <w:rsid w:val="00323452"/>
    <w:rsid w:val="00337B8F"/>
    <w:rsid w:val="003465EB"/>
    <w:rsid w:val="0035480D"/>
    <w:rsid w:val="0036436B"/>
    <w:rsid w:val="0037360A"/>
    <w:rsid w:val="003E2E86"/>
    <w:rsid w:val="00411844"/>
    <w:rsid w:val="0041560D"/>
    <w:rsid w:val="004271AB"/>
    <w:rsid w:val="004362BA"/>
    <w:rsid w:val="00436F39"/>
    <w:rsid w:val="00441C6A"/>
    <w:rsid w:val="00490C3B"/>
    <w:rsid w:val="004A5EDB"/>
    <w:rsid w:val="004B64C6"/>
    <w:rsid w:val="005029DA"/>
    <w:rsid w:val="00513580"/>
    <w:rsid w:val="0051761A"/>
    <w:rsid w:val="0052182F"/>
    <w:rsid w:val="00522835"/>
    <w:rsid w:val="00523EAA"/>
    <w:rsid w:val="00536AA0"/>
    <w:rsid w:val="00545487"/>
    <w:rsid w:val="0054653F"/>
    <w:rsid w:val="00553115"/>
    <w:rsid w:val="0055651C"/>
    <w:rsid w:val="0056035E"/>
    <w:rsid w:val="00565D07"/>
    <w:rsid w:val="00570DAC"/>
    <w:rsid w:val="00574CF3"/>
    <w:rsid w:val="00582C3E"/>
    <w:rsid w:val="005A651A"/>
    <w:rsid w:val="005E2CE0"/>
    <w:rsid w:val="005E36A7"/>
    <w:rsid w:val="005F0B47"/>
    <w:rsid w:val="005F4036"/>
    <w:rsid w:val="006259B8"/>
    <w:rsid w:val="006331A6"/>
    <w:rsid w:val="00636B2B"/>
    <w:rsid w:val="0064251E"/>
    <w:rsid w:val="00644074"/>
    <w:rsid w:val="00645C2E"/>
    <w:rsid w:val="00660548"/>
    <w:rsid w:val="00662F60"/>
    <w:rsid w:val="00663C6E"/>
    <w:rsid w:val="006641EE"/>
    <w:rsid w:val="006747F9"/>
    <w:rsid w:val="006777A1"/>
    <w:rsid w:val="006805E3"/>
    <w:rsid w:val="00695B40"/>
    <w:rsid w:val="00697E79"/>
    <w:rsid w:val="006B7D42"/>
    <w:rsid w:val="006C6EC7"/>
    <w:rsid w:val="006D7295"/>
    <w:rsid w:val="006E423E"/>
    <w:rsid w:val="006E5A66"/>
    <w:rsid w:val="006F116E"/>
    <w:rsid w:val="007022C3"/>
    <w:rsid w:val="00711319"/>
    <w:rsid w:val="007200DC"/>
    <w:rsid w:val="00724BC6"/>
    <w:rsid w:val="00762E2A"/>
    <w:rsid w:val="0077620C"/>
    <w:rsid w:val="0077719E"/>
    <w:rsid w:val="0078025B"/>
    <w:rsid w:val="00783453"/>
    <w:rsid w:val="00793791"/>
    <w:rsid w:val="0079708A"/>
    <w:rsid w:val="007A0D7B"/>
    <w:rsid w:val="007C578B"/>
    <w:rsid w:val="007D13AC"/>
    <w:rsid w:val="007D4662"/>
    <w:rsid w:val="007F545F"/>
    <w:rsid w:val="00800B8A"/>
    <w:rsid w:val="00860745"/>
    <w:rsid w:val="00860C20"/>
    <w:rsid w:val="00883538"/>
    <w:rsid w:val="0089333E"/>
    <w:rsid w:val="008A0740"/>
    <w:rsid w:val="008A2AA5"/>
    <w:rsid w:val="008B5912"/>
    <w:rsid w:val="008B5DAB"/>
    <w:rsid w:val="008B7562"/>
    <w:rsid w:val="008C4139"/>
    <w:rsid w:val="008D7681"/>
    <w:rsid w:val="008F1061"/>
    <w:rsid w:val="008F1B75"/>
    <w:rsid w:val="00901E23"/>
    <w:rsid w:val="00906039"/>
    <w:rsid w:val="00911EEA"/>
    <w:rsid w:val="00915010"/>
    <w:rsid w:val="00920204"/>
    <w:rsid w:val="009204FA"/>
    <w:rsid w:val="009315CD"/>
    <w:rsid w:val="009513AE"/>
    <w:rsid w:val="00960E31"/>
    <w:rsid w:val="00975F0E"/>
    <w:rsid w:val="009873AA"/>
    <w:rsid w:val="00992283"/>
    <w:rsid w:val="009A0F44"/>
    <w:rsid w:val="009B1C58"/>
    <w:rsid w:val="009B305F"/>
    <w:rsid w:val="009B6C84"/>
    <w:rsid w:val="009C2C98"/>
    <w:rsid w:val="009E2ACB"/>
    <w:rsid w:val="009E70DC"/>
    <w:rsid w:val="009F3E13"/>
    <w:rsid w:val="00A043B4"/>
    <w:rsid w:val="00A060E0"/>
    <w:rsid w:val="00A20317"/>
    <w:rsid w:val="00A32314"/>
    <w:rsid w:val="00A43B65"/>
    <w:rsid w:val="00A60F27"/>
    <w:rsid w:val="00A7308C"/>
    <w:rsid w:val="00AD3336"/>
    <w:rsid w:val="00AD3337"/>
    <w:rsid w:val="00AE0391"/>
    <w:rsid w:val="00AE08CA"/>
    <w:rsid w:val="00AE3B7D"/>
    <w:rsid w:val="00AE5B78"/>
    <w:rsid w:val="00AE63E0"/>
    <w:rsid w:val="00AE71BA"/>
    <w:rsid w:val="00AE795D"/>
    <w:rsid w:val="00AF00F4"/>
    <w:rsid w:val="00B17616"/>
    <w:rsid w:val="00B24E31"/>
    <w:rsid w:val="00B46AA6"/>
    <w:rsid w:val="00B63EC5"/>
    <w:rsid w:val="00B74F2F"/>
    <w:rsid w:val="00B830EB"/>
    <w:rsid w:val="00BC1476"/>
    <w:rsid w:val="00BC49BA"/>
    <w:rsid w:val="00BE377E"/>
    <w:rsid w:val="00BF494A"/>
    <w:rsid w:val="00C02A41"/>
    <w:rsid w:val="00C220F7"/>
    <w:rsid w:val="00C44749"/>
    <w:rsid w:val="00C5364B"/>
    <w:rsid w:val="00C57A04"/>
    <w:rsid w:val="00C63991"/>
    <w:rsid w:val="00C65A58"/>
    <w:rsid w:val="00C739AF"/>
    <w:rsid w:val="00C878ED"/>
    <w:rsid w:val="00C87E04"/>
    <w:rsid w:val="00C90FA4"/>
    <w:rsid w:val="00CA2FFD"/>
    <w:rsid w:val="00CC31E0"/>
    <w:rsid w:val="00CE0973"/>
    <w:rsid w:val="00CF6776"/>
    <w:rsid w:val="00D035F9"/>
    <w:rsid w:val="00D30DD3"/>
    <w:rsid w:val="00D706A6"/>
    <w:rsid w:val="00D72562"/>
    <w:rsid w:val="00D81721"/>
    <w:rsid w:val="00D8773A"/>
    <w:rsid w:val="00D95F7F"/>
    <w:rsid w:val="00DA3DF7"/>
    <w:rsid w:val="00DC31E2"/>
    <w:rsid w:val="00DF525A"/>
    <w:rsid w:val="00DF7071"/>
    <w:rsid w:val="00E13E41"/>
    <w:rsid w:val="00E26FD1"/>
    <w:rsid w:val="00E3379A"/>
    <w:rsid w:val="00E4531F"/>
    <w:rsid w:val="00E54651"/>
    <w:rsid w:val="00E92125"/>
    <w:rsid w:val="00EA4469"/>
    <w:rsid w:val="00EA44AE"/>
    <w:rsid w:val="00EB6785"/>
    <w:rsid w:val="00EB7D1E"/>
    <w:rsid w:val="00EC5BC1"/>
    <w:rsid w:val="00ED444C"/>
    <w:rsid w:val="00F01A02"/>
    <w:rsid w:val="00F0349B"/>
    <w:rsid w:val="00F049BE"/>
    <w:rsid w:val="00F14BB5"/>
    <w:rsid w:val="00F26A35"/>
    <w:rsid w:val="00F501B5"/>
    <w:rsid w:val="00F64D75"/>
    <w:rsid w:val="00F85C21"/>
    <w:rsid w:val="00F87A6C"/>
    <w:rsid w:val="00F94A0E"/>
    <w:rsid w:val="00FA0883"/>
    <w:rsid w:val="00FA2415"/>
    <w:rsid w:val="00FA4C3D"/>
    <w:rsid w:val="00FB2031"/>
    <w:rsid w:val="00FB653A"/>
    <w:rsid w:val="00FC23BA"/>
    <w:rsid w:val="00FC2705"/>
    <w:rsid w:val="00FD0657"/>
    <w:rsid w:val="00FD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3D8F"/>
  <w15:docId w15:val="{E85C75A1-E7EC-478C-93DA-7C8BDCAF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5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562"/>
    <w:rPr>
      <w:rFonts w:ascii="Tahoma" w:hAnsi="Tahoma" w:cs="Tahoma"/>
      <w:sz w:val="16"/>
      <w:szCs w:val="16"/>
    </w:rPr>
  </w:style>
  <w:style w:type="character" w:styleId="Hyperlink">
    <w:name w:val="Hyperlink"/>
    <w:basedOn w:val="DefaultParagraphFont"/>
    <w:uiPriority w:val="99"/>
    <w:unhideWhenUsed/>
    <w:rsid w:val="00A060E0"/>
    <w:rPr>
      <w:color w:val="0000FF" w:themeColor="hyperlink"/>
      <w:u w:val="single"/>
    </w:rPr>
  </w:style>
  <w:style w:type="paragraph" w:styleId="NoSpacing">
    <w:name w:val="No Spacing"/>
    <w:uiPriority w:val="1"/>
    <w:qFormat/>
    <w:rsid w:val="000F0717"/>
    <w:pPr>
      <w:spacing w:line="240" w:lineRule="auto"/>
    </w:pPr>
  </w:style>
  <w:style w:type="paragraph" w:styleId="ListParagraph">
    <w:name w:val="List Paragraph"/>
    <w:aliases w:val="List Numbered,Numbered List"/>
    <w:basedOn w:val="Normal"/>
    <w:uiPriority w:val="34"/>
    <w:qFormat/>
    <w:rsid w:val="000F0717"/>
    <w:pPr>
      <w:ind w:left="720"/>
      <w:contextualSpacing/>
    </w:pPr>
  </w:style>
  <w:style w:type="paragraph" w:styleId="Header">
    <w:name w:val="header"/>
    <w:basedOn w:val="Normal"/>
    <w:link w:val="HeaderChar"/>
    <w:uiPriority w:val="99"/>
    <w:unhideWhenUsed/>
    <w:rsid w:val="00697E79"/>
    <w:pPr>
      <w:tabs>
        <w:tab w:val="center" w:pos="4680"/>
        <w:tab w:val="right" w:pos="9360"/>
      </w:tabs>
      <w:spacing w:line="240" w:lineRule="auto"/>
    </w:pPr>
  </w:style>
  <w:style w:type="character" w:customStyle="1" w:styleId="HeaderChar">
    <w:name w:val="Header Char"/>
    <w:basedOn w:val="DefaultParagraphFont"/>
    <w:link w:val="Header"/>
    <w:uiPriority w:val="99"/>
    <w:rsid w:val="00697E79"/>
  </w:style>
  <w:style w:type="paragraph" w:styleId="Footer">
    <w:name w:val="footer"/>
    <w:basedOn w:val="Normal"/>
    <w:link w:val="FooterChar"/>
    <w:uiPriority w:val="99"/>
    <w:unhideWhenUsed/>
    <w:rsid w:val="00697E79"/>
    <w:pPr>
      <w:tabs>
        <w:tab w:val="center" w:pos="4680"/>
        <w:tab w:val="right" w:pos="9360"/>
      </w:tabs>
      <w:spacing w:line="240" w:lineRule="auto"/>
    </w:pPr>
  </w:style>
  <w:style w:type="character" w:customStyle="1" w:styleId="FooterChar">
    <w:name w:val="Footer Char"/>
    <w:basedOn w:val="DefaultParagraphFont"/>
    <w:link w:val="Footer"/>
    <w:uiPriority w:val="99"/>
    <w:rsid w:val="00697E79"/>
  </w:style>
  <w:style w:type="character" w:styleId="FollowedHyperlink">
    <w:name w:val="FollowedHyperlink"/>
    <w:basedOn w:val="DefaultParagraphFont"/>
    <w:uiPriority w:val="99"/>
    <w:semiHidden/>
    <w:unhideWhenUsed/>
    <w:rsid w:val="00B830EB"/>
    <w:rPr>
      <w:color w:val="800080" w:themeColor="followedHyperlink"/>
      <w:u w:val="single"/>
    </w:rPr>
  </w:style>
  <w:style w:type="table" w:styleId="TableGrid">
    <w:name w:val="Table Grid"/>
    <w:basedOn w:val="TableNormal"/>
    <w:uiPriority w:val="59"/>
    <w:rsid w:val="00F64D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24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415"/>
  </w:style>
  <w:style w:type="character" w:styleId="UnresolvedMention">
    <w:name w:val="Unresolved Mention"/>
    <w:basedOn w:val="DefaultParagraphFont"/>
    <w:uiPriority w:val="99"/>
    <w:semiHidden/>
    <w:unhideWhenUsed/>
    <w:rsid w:val="00AE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7006">
      <w:bodyDiv w:val="1"/>
      <w:marLeft w:val="0"/>
      <w:marRight w:val="0"/>
      <w:marTop w:val="0"/>
      <w:marBottom w:val="0"/>
      <w:divBdr>
        <w:top w:val="none" w:sz="0" w:space="0" w:color="auto"/>
        <w:left w:val="none" w:sz="0" w:space="0" w:color="auto"/>
        <w:bottom w:val="none" w:sz="0" w:space="0" w:color="auto"/>
        <w:right w:val="none" w:sz="0" w:space="0" w:color="auto"/>
      </w:divBdr>
    </w:div>
    <w:div w:id="537011787">
      <w:bodyDiv w:val="1"/>
      <w:marLeft w:val="0"/>
      <w:marRight w:val="0"/>
      <w:marTop w:val="0"/>
      <w:marBottom w:val="0"/>
      <w:divBdr>
        <w:top w:val="none" w:sz="0" w:space="0" w:color="auto"/>
        <w:left w:val="none" w:sz="0" w:space="0" w:color="auto"/>
        <w:bottom w:val="none" w:sz="0" w:space="0" w:color="auto"/>
        <w:right w:val="none" w:sz="0" w:space="0" w:color="auto"/>
      </w:divBdr>
    </w:div>
    <w:div w:id="575364847">
      <w:bodyDiv w:val="1"/>
      <w:marLeft w:val="0"/>
      <w:marRight w:val="0"/>
      <w:marTop w:val="0"/>
      <w:marBottom w:val="0"/>
      <w:divBdr>
        <w:top w:val="none" w:sz="0" w:space="0" w:color="auto"/>
        <w:left w:val="none" w:sz="0" w:space="0" w:color="auto"/>
        <w:bottom w:val="none" w:sz="0" w:space="0" w:color="auto"/>
        <w:right w:val="none" w:sz="0" w:space="0" w:color="auto"/>
      </w:divBdr>
    </w:div>
    <w:div w:id="601450676">
      <w:bodyDiv w:val="1"/>
      <w:marLeft w:val="0"/>
      <w:marRight w:val="0"/>
      <w:marTop w:val="0"/>
      <w:marBottom w:val="0"/>
      <w:divBdr>
        <w:top w:val="none" w:sz="0" w:space="0" w:color="auto"/>
        <w:left w:val="none" w:sz="0" w:space="0" w:color="auto"/>
        <w:bottom w:val="none" w:sz="0" w:space="0" w:color="auto"/>
        <w:right w:val="none" w:sz="0" w:space="0" w:color="auto"/>
      </w:divBdr>
    </w:div>
    <w:div w:id="615215136">
      <w:bodyDiv w:val="1"/>
      <w:marLeft w:val="0"/>
      <w:marRight w:val="0"/>
      <w:marTop w:val="0"/>
      <w:marBottom w:val="0"/>
      <w:divBdr>
        <w:top w:val="none" w:sz="0" w:space="0" w:color="auto"/>
        <w:left w:val="none" w:sz="0" w:space="0" w:color="auto"/>
        <w:bottom w:val="none" w:sz="0" w:space="0" w:color="auto"/>
        <w:right w:val="none" w:sz="0" w:space="0" w:color="auto"/>
      </w:divBdr>
    </w:div>
    <w:div w:id="654652998">
      <w:bodyDiv w:val="1"/>
      <w:marLeft w:val="0"/>
      <w:marRight w:val="0"/>
      <w:marTop w:val="0"/>
      <w:marBottom w:val="0"/>
      <w:divBdr>
        <w:top w:val="none" w:sz="0" w:space="0" w:color="auto"/>
        <w:left w:val="none" w:sz="0" w:space="0" w:color="auto"/>
        <w:bottom w:val="none" w:sz="0" w:space="0" w:color="auto"/>
        <w:right w:val="none" w:sz="0" w:space="0" w:color="auto"/>
      </w:divBdr>
    </w:div>
    <w:div w:id="673384080">
      <w:bodyDiv w:val="1"/>
      <w:marLeft w:val="0"/>
      <w:marRight w:val="0"/>
      <w:marTop w:val="0"/>
      <w:marBottom w:val="0"/>
      <w:divBdr>
        <w:top w:val="none" w:sz="0" w:space="0" w:color="auto"/>
        <w:left w:val="none" w:sz="0" w:space="0" w:color="auto"/>
        <w:bottom w:val="none" w:sz="0" w:space="0" w:color="auto"/>
        <w:right w:val="none" w:sz="0" w:space="0" w:color="auto"/>
      </w:divBdr>
    </w:div>
    <w:div w:id="896670343">
      <w:bodyDiv w:val="1"/>
      <w:marLeft w:val="0"/>
      <w:marRight w:val="0"/>
      <w:marTop w:val="0"/>
      <w:marBottom w:val="0"/>
      <w:divBdr>
        <w:top w:val="none" w:sz="0" w:space="0" w:color="auto"/>
        <w:left w:val="none" w:sz="0" w:space="0" w:color="auto"/>
        <w:bottom w:val="none" w:sz="0" w:space="0" w:color="auto"/>
        <w:right w:val="none" w:sz="0" w:space="0" w:color="auto"/>
      </w:divBdr>
    </w:div>
    <w:div w:id="931595965">
      <w:bodyDiv w:val="1"/>
      <w:marLeft w:val="0"/>
      <w:marRight w:val="0"/>
      <w:marTop w:val="0"/>
      <w:marBottom w:val="0"/>
      <w:divBdr>
        <w:top w:val="none" w:sz="0" w:space="0" w:color="auto"/>
        <w:left w:val="none" w:sz="0" w:space="0" w:color="auto"/>
        <w:bottom w:val="none" w:sz="0" w:space="0" w:color="auto"/>
        <w:right w:val="none" w:sz="0" w:space="0" w:color="auto"/>
      </w:divBdr>
    </w:div>
    <w:div w:id="1014571222">
      <w:bodyDiv w:val="1"/>
      <w:marLeft w:val="0"/>
      <w:marRight w:val="0"/>
      <w:marTop w:val="0"/>
      <w:marBottom w:val="0"/>
      <w:divBdr>
        <w:top w:val="none" w:sz="0" w:space="0" w:color="auto"/>
        <w:left w:val="none" w:sz="0" w:space="0" w:color="auto"/>
        <w:bottom w:val="none" w:sz="0" w:space="0" w:color="auto"/>
        <w:right w:val="none" w:sz="0" w:space="0" w:color="auto"/>
      </w:divBdr>
    </w:div>
    <w:div w:id="1068455200">
      <w:bodyDiv w:val="1"/>
      <w:marLeft w:val="0"/>
      <w:marRight w:val="0"/>
      <w:marTop w:val="0"/>
      <w:marBottom w:val="0"/>
      <w:divBdr>
        <w:top w:val="none" w:sz="0" w:space="0" w:color="auto"/>
        <w:left w:val="none" w:sz="0" w:space="0" w:color="auto"/>
        <w:bottom w:val="none" w:sz="0" w:space="0" w:color="auto"/>
        <w:right w:val="none" w:sz="0" w:space="0" w:color="auto"/>
      </w:divBdr>
    </w:div>
    <w:div w:id="1207914320">
      <w:bodyDiv w:val="1"/>
      <w:marLeft w:val="0"/>
      <w:marRight w:val="0"/>
      <w:marTop w:val="0"/>
      <w:marBottom w:val="0"/>
      <w:divBdr>
        <w:top w:val="none" w:sz="0" w:space="0" w:color="auto"/>
        <w:left w:val="none" w:sz="0" w:space="0" w:color="auto"/>
        <w:bottom w:val="none" w:sz="0" w:space="0" w:color="auto"/>
        <w:right w:val="none" w:sz="0" w:space="0" w:color="auto"/>
      </w:divBdr>
    </w:div>
    <w:div w:id="1215894650">
      <w:bodyDiv w:val="1"/>
      <w:marLeft w:val="0"/>
      <w:marRight w:val="0"/>
      <w:marTop w:val="0"/>
      <w:marBottom w:val="0"/>
      <w:divBdr>
        <w:top w:val="none" w:sz="0" w:space="0" w:color="auto"/>
        <w:left w:val="none" w:sz="0" w:space="0" w:color="auto"/>
        <w:bottom w:val="none" w:sz="0" w:space="0" w:color="auto"/>
        <w:right w:val="none" w:sz="0" w:space="0" w:color="auto"/>
      </w:divBdr>
    </w:div>
    <w:div w:id="1287270712">
      <w:bodyDiv w:val="1"/>
      <w:marLeft w:val="0"/>
      <w:marRight w:val="0"/>
      <w:marTop w:val="0"/>
      <w:marBottom w:val="0"/>
      <w:divBdr>
        <w:top w:val="none" w:sz="0" w:space="0" w:color="auto"/>
        <w:left w:val="none" w:sz="0" w:space="0" w:color="auto"/>
        <w:bottom w:val="none" w:sz="0" w:space="0" w:color="auto"/>
        <w:right w:val="none" w:sz="0" w:space="0" w:color="auto"/>
      </w:divBdr>
    </w:div>
    <w:div w:id="1455516079">
      <w:bodyDiv w:val="1"/>
      <w:marLeft w:val="0"/>
      <w:marRight w:val="0"/>
      <w:marTop w:val="0"/>
      <w:marBottom w:val="0"/>
      <w:divBdr>
        <w:top w:val="none" w:sz="0" w:space="0" w:color="auto"/>
        <w:left w:val="none" w:sz="0" w:space="0" w:color="auto"/>
        <w:bottom w:val="none" w:sz="0" w:space="0" w:color="auto"/>
        <w:right w:val="none" w:sz="0" w:space="0" w:color="auto"/>
      </w:divBdr>
    </w:div>
    <w:div w:id="1514538987">
      <w:bodyDiv w:val="1"/>
      <w:marLeft w:val="0"/>
      <w:marRight w:val="0"/>
      <w:marTop w:val="0"/>
      <w:marBottom w:val="0"/>
      <w:divBdr>
        <w:top w:val="none" w:sz="0" w:space="0" w:color="auto"/>
        <w:left w:val="none" w:sz="0" w:space="0" w:color="auto"/>
        <w:bottom w:val="none" w:sz="0" w:space="0" w:color="auto"/>
        <w:right w:val="none" w:sz="0" w:space="0" w:color="auto"/>
      </w:divBdr>
    </w:div>
    <w:div w:id="1751804224">
      <w:bodyDiv w:val="1"/>
      <w:marLeft w:val="0"/>
      <w:marRight w:val="0"/>
      <w:marTop w:val="0"/>
      <w:marBottom w:val="0"/>
      <w:divBdr>
        <w:top w:val="none" w:sz="0" w:space="0" w:color="auto"/>
        <w:left w:val="none" w:sz="0" w:space="0" w:color="auto"/>
        <w:bottom w:val="none" w:sz="0" w:space="0" w:color="auto"/>
        <w:right w:val="none" w:sz="0" w:space="0" w:color="auto"/>
      </w:divBdr>
    </w:div>
    <w:div w:id="1873154313">
      <w:bodyDiv w:val="1"/>
      <w:marLeft w:val="0"/>
      <w:marRight w:val="0"/>
      <w:marTop w:val="0"/>
      <w:marBottom w:val="0"/>
      <w:divBdr>
        <w:top w:val="none" w:sz="0" w:space="0" w:color="auto"/>
        <w:left w:val="none" w:sz="0" w:space="0" w:color="auto"/>
        <w:bottom w:val="none" w:sz="0" w:space="0" w:color="auto"/>
        <w:right w:val="none" w:sz="0" w:space="0" w:color="auto"/>
      </w:divBdr>
    </w:div>
    <w:div w:id="1929346532">
      <w:bodyDiv w:val="1"/>
      <w:marLeft w:val="0"/>
      <w:marRight w:val="0"/>
      <w:marTop w:val="0"/>
      <w:marBottom w:val="0"/>
      <w:divBdr>
        <w:top w:val="none" w:sz="0" w:space="0" w:color="auto"/>
        <w:left w:val="none" w:sz="0" w:space="0" w:color="auto"/>
        <w:bottom w:val="none" w:sz="0" w:space="0" w:color="auto"/>
        <w:right w:val="none" w:sz="0" w:space="0" w:color="auto"/>
      </w:divBdr>
    </w:div>
    <w:div w:id="1936594073">
      <w:bodyDiv w:val="1"/>
      <w:marLeft w:val="0"/>
      <w:marRight w:val="0"/>
      <w:marTop w:val="0"/>
      <w:marBottom w:val="0"/>
      <w:divBdr>
        <w:top w:val="none" w:sz="0" w:space="0" w:color="auto"/>
        <w:left w:val="none" w:sz="0" w:space="0" w:color="auto"/>
        <w:bottom w:val="none" w:sz="0" w:space="0" w:color="auto"/>
        <w:right w:val="none" w:sz="0" w:space="0" w:color="auto"/>
      </w:divBdr>
    </w:div>
    <w:div w:id="2045672145">
      <w:bodyDiv w:val="1"/>
      <w:marLeft w:val="0"/>
      <w:marRight w:val="0"/>
      <w:marTop w:val="0"/>
      <w:marBottom w:val="0"/>
      <w:divBdr>
        <w:top w:val="none" w:sz="0" w:space="0" w:color="auto"/>
        <w:left w:val="none" w:sz="0" w:space="0" w:color="auto"/>
        <w:bottom w:val="none" w:sz="0" w:space="0" w:color="auto"/>
        <w:right w:val="none" w:sz="0" w:space="0" w:color="auto"/>
      </w:divBdr>
    </w:div>
    <w:div w:id="21433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nvestment-Valuation-Techniques-Determining-Finance/dp/1394254601/ref=sr_1_3?crid=1DC76Y2GRJF1O&amp;dib=eyJ2IjoiMSJ9.qO7c1_iJjiWs5WxyJ8uG2BHPJHEkWR1TNb-p-WMPlo3-WnXbCcYcrXPl4iqPx4e8OdYq5xrzyFkWY7seReWgstfap9wtlD1cWf5AuYEzqjKoc3FmKZa7RPc83zQVX1uka_iVQyYtQDfAOasiQk0jomqNlnKXxUyAhu7fl8MwjR22EkTKeFyr5quY4_N9nh8nKpzBqKjP7437ghi5XMQNKmwoRD8YmLyXE2LU4smhJLk.qN1KvrMh13UC_0dvjaoRnMXPvsFumRfAgl7WJUrzwKE&amp;dib_tag=se&amp;keywords=investment+valuation&amp;qid=1754961094&amp;sprefix=investment+valuation%2Caps%2C180&amp;sr=8-3" TargetMode="External"/><Relationship Id="rId13" Type="http://schemas.openxmlformats.org/officeDocument/2006/relationships/hyperlink" Target="https://www.anaconda.com/download/" TargetMode="External"/><Relationship Id="rId18" Type="http://schemas.openxmlformats.org/officeDocument/2006/relationships/hyperlink" Target="https://slds.osu.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chneider.275@osu.edu" TargetMode="External"/><Relationship Id="rId12" Type="http://schemas.openxmlformats.org/officeDocument/2006/relationships/image" Target="media/image1.emf"/><Relationship Id="rId17" Type="http://schemas.openxmlformats.org/officeDocument/2006/relationships/hyperlink" Target="mailto:slds@osu.edu" TargetMode="External"/><Relationship Id="rId2" Type="http://schemas.openxmlformats.org/officeDocument/2006/relationships/styles" Target="styles.xml"/><Relationship Id="rId16" Type="http://schemas.openxmlformats.org/officeDocument/2006/relationships/hyperlink" Target="https://safeandhealthy.osu.edu/tracing-isolation-quarantin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Narrative-Numbers-Business-Columbia-Publishing/dp/0231180489"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www.amazon.com/Dark-Side-Valuation-paperback-2nd/dp/0134431189/ref=sr_1_1?ie=UTF8&amp;qid=1514605190&amp;sr=8-1&amp;keywords=the+dark+side+of+valuation"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amazon.com/Best-Practices-Equity-Research-PB/dp/1265624666/ref=sr_1_1?crid=G2AGT96QLQ1M&amp;dib=eyJ2IjoiMSJ9.JxwN6rPEBdw8T6gwAnMNVA.3nEZCHUQwgrEby_qwGpcO9Eh3qyhkZ30LVZqgl2Cqck&amp;dib_tag=se&amp;keywords=best+practices+of+financial+analyst+valentine&amp;qid=1754961153&amp;sprefix=best+practices+of+financial+analyst+valentine%2Caps%2C133&amp;sr=8-1" TargetMode="External"/><Relationship Id="rId14" Type="http://schemas.openxmlformats.org/officeDocument/2006/relationships/hyperlink" Target="https://financialmodelingprep.com/developer/doc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12080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Krimm, Paul</dc:creator>
  <cp:keywords/>
  <dc:description/>
  <cp:lastModifiedBy>Malloy, Nina</cp:lastModifiedBy>
  <cp:revision>2</cp:revision>
  <cp:lastPrinted>2015-01-14T13:26:00Z</cp:lastPrinted>
  <dcterms:created xsi:type="dcterms:W3CDTF">2025-08-18T13:41:00Z</dcterms:created>
  <dcterms:modified xsi:type="dcterms:W3CDTF">2025-08-18T13:41:00Z</dcterms:modified>
</cp:coreProperties>
</file>