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footer3.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64592" w:rsidRPr="006640C1" w:rsidRDefault="004B0A15" w:rsidP="0065325E">
      <w:pPr>
        <w:tabs>
          <w:tab w:val="left" w:pos="2790"/>
        </w:tabs>
        <w:spacing w:after="0" w:line="240" w:lineRule="auto"/>
        <w:contextualSpacing/>
        <w:rPr>
          <w:rFonts w:ascii="Arial" w:hAnsi="Arial" w:cs="Arial"/>
          <w:b/>
          <w:sz w:val="20"/>
          <w:szCs w:val="20"/>
        </w:rPr>
      </w:pPr>
      <w:r>
        <w:rPr>
          <w:rFonts w:ascii="Arial" w:hAnsi="Arial" w:cs="Arial"/>
          <w:b/>
          <w:sz w:val="20"/>
          <w:szCs w:val="20"/>
        </w:rPr>
        <w:tab/>
      </w:r>
    </w:p>
    <w:tbl>
      <w:tblPr>
        <w:tblW w:w="4987" w:type="pct"/>
        <w:tblBorders>
          <w:top w:val="single" w:sz="24" w:space="0" w:color="C00000"/>
          <w:bottom w:val="single" w:sz="24" w:space="0" w:color="C00000"/>
        </w:tblBorders>
        <w:tblCellMar>
          <w:left w:w="0" w:type="dxa"/>
          <w:right w:w="0" w:type="dxa"/>
        </w:tblCellMar>
        <w:tblLook w:val="04A0"/>
      </w:tblPr>
      <w:tblGrid>
        <w:gridCol w:w="1612"/>
        <w:gridCol w:w="2213"/>
        <w:gridCol w:w="2058"/>
        <w:gridCol w:w="274"/>
        <w:gridCol w:w="974"/>
        <w:gridCol w:w="2205"/>
      </w:tblGrid>
      <w:tr w:rsidR="006640C1" w:rsidRPr="00974CA2" w:rsidTr="006640C1">
        <w:trPr>
          <w:trHeight w:val="300"/>
        </w:trPr>
        <w:tc>
          <w:tcPr>
            <w:tcW w:w="1911" w:type="pct"/>
            <w:gridSpan w:val="2"/>
            <w:tcBorders>
              <w:top w:val="nil"/>
              <w:left w:val="nil"/>
              <w:bottom w:val="nil"/>
              <w:right w:val="nil"/>
            </w:tcBorders>
          </w:tcPr>
          <w:p w:rsidR="006640C1" w:rsidRDefault="006640C1" w:rsidP="0065325E">
            <w:pPr>
              <w:spacing w:after="0" w:line="240" w:lineRule="auto"/>
              <w:contextualSpacing/>
              <w:rPr>
                <w:rFonts w:ascii="Arial" w:hAnsi="Arial" w:cs="Arial"/>
                <w:b/>
                <w:sz w:val="20"/>
                <w:szCs w:val="20"/>
              </w:rPr>
            </w:pPr>
            <w:r>
              <w:rPr>
                <w:noProof/>
              </w:rPr>
              <w:drawing>
                <wp:inline distT="0" distB="0" distL="0" distR="0">
                  <wp:extent cx="2428875" cy="368267"/>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isher logo.jpg"/>
                          <pic:cNvPicPr/>
                        </pic:nvPicPr>
                        <pic:blipFill>
                          <a:blip r:embed="rId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2468889" cy="374334"/>
                          </a:xfrm>
                          <a:prstGeom prst="rect">
                            <a:avLst/>
                          </a:prstGeom>
                        </pic:spPr>
                      </pic:pic>
                    </a:graphicData>
                  </a:graphic>
                </wp:inline>
              </w:drawing>
            </w:r>
          </w:p>
          <w:p w:rsidR="006640C1" w:rsidRPr="00C95B85" w:rsidRDefault="006640C1" w:rsidP="0065325E">
            <w:pPr>
              <w:spacing w:after="0" w:line="240" w:lineRule="auto"/>
              <w:contextualSpacing/>
              <w:rPr>
                <w:rFonts w:ascii="Arial" w:hAnsi="Arial" w:cs="Arial"/>
                <w:b/>
                <w:sz w:val="20"/>
                <w:szCs w:val="20"/>
              </w:rPr>
            </w:pPr>
          </w:p>
        </w:tc>
        <w:tc>
          <w:tcPr>
            <w:tcW w:w="1137" w:type="pct"/>
            <w:tcBorders>
              <w:top w:val="nil"/>
              <w:left w:val="nil"/>
              <w:bottom w:val="nil"/>
              <w:right w:val="nil"/>
            </w:tcBorders>
          </w:tcPr>
          <w:p w:rsidR="006640C1" w:rsidRPr="006640C1" w:rsidRDefault="00FB07DF" w:rsidP="006640C1">
            <w:pPr>
              <w:tabs>
                <w:tab w:val="left" w:pos="2790"/>
              </w:tabs>
              <w:spacing w:after="0" w:line="240" w:lineRule="auto"/>
              <w:rPr>
                <w:rFonts w:ascii="Arial" w:hAnsi="Arial" w:cs="Arial"/>
                <w:i/>
                <w:sz w:val="24"/>
                <w:szCs w:val="28"/>
              </w:rPr>
            </w:pPr>
            <w:r>
              <w:rPr>
                <w:rFonts w:ascii="Arial" w:hAnsi="Arial" w:cs="Arial"/>
                <w:b/>
                <w:sz w:val="32"/>
                <w:szCs w:val="20"/>
              </w:rPr>
              <w:t xml:space="preserve"> </w:t>
            </w:r>
            <w:r w:rsidR="00A83863">
              <w:rPr>
                <w:rFonts w:ascii="Arial" w:hAnsi="Arial" w:cs="Arial"/>
                <w:b/>
                <w:sz w:val="32"/>
                <w:szCs w:val="20"/>
              </w:rPr>
              <w:t xml:space="preserve">BUSML </w:t>
            </w:r>
            <w:r w:rsidR="00BA0A19">
              <w:rPr>
                <w:rFonts w:ascii="Arial" w:hAnsi="Arial" w:cs="Arial"/>
                <w:b/>
                <w:sz w:val="32"/>
                <w:szCs w:val="20"/>
              </w:rPr>
              <w:t>4251</w:t>
            </w:r>
            <w:r w:rsidR="006640C1" w:rsidRPr="00C95B85">
              <w:rPr>
                <w:rFonts w:ascii="Arial" w:hAnsi="Arial" w:cs="Arial"/>
                <w:b/>
                <w:sz w:val="32"/>
                <w:szCs w:val="20"/>
              </w:rPr>
              <w:t xml:space="preserve">   </w:t>
            </w:r>
          </w:p>
        </w:tc>
        <w:tc>
          <w:tcPr>
            <w:tcW w:w="1951" w:type="pct"/>
            <w:gridSpan w:val="3"/>
            <w:tcBorders>
              <w:top w:val="nil"/>
              <w:left w:val="nil"/>
              <w:bottom w:val="nil"/>
              <w:right w:val="nil"/>
            </w:tcBorders>
          </w:tcPr>
          <w:p w:rsidR="006640C1" w:rsidRPr="006640C1" w:rsidRDefault="00FB07DF" w:rsidP="0065325E">
            <w:pPr>
              <w:tabs>
                <w:tab w:val="left" w:pos="2790"/>
              </w:tabs>
              <w:spacing w:after="0" w:line="240" w:lineRule="auto"/>
              <w:rPr>
                <w:rFonts w:ascii="Arial" w:hAnsi="Arial" w:cs="Arial"/>
                <w:b/>
                <w:sz w:val="20"/>
                <w:szCs w:val="28"/>
              </w:rPr>
            </w:pPr>
            <w:r>
              <w:rPr>
                <w:rFonts w:ascii="Arial" w:hAnsi="Arial" w:cs="Arial"/>
                <w:b/>
                <w:i/>
                <w:szCs w:val="28"/>
              </w:rPr>
              <w:t xml:space="preserve"> </w:t>
            </w:r>
            <w:r w:rsidR="00BA0A19">
              <w:rPr>
                <w:rFonts w:ascii="Arial" w:hAnsi="Arial" w:cs="Arial"/>
                <w:b/>
                <w:i/>
                <w:szCs w:val="28"/>
              </w:rPr>
              <w:t>Retail Management</w:t>
            </w:r>
          </w:p>
        </w:tc>
      </w:tr>
      <w:tr w:rsidR="006640C1" w:rsidRPr="00974CA2" w:rsidTr="006640C1">
        <w:trPr>
          <w:trHeight w:val="300"/>
        </w:trPr>
        <w:tc>
          <w:tcPr>
            <w:tcW w:w="805" w:type="pct"/>
            <w:tcBorders>
              <w:top w:val="nil"/>
              <w:left w:val="nil"/>
              <w:bottom w:val="single" w:sz="24" w:space="0" w:color="C00000"/>
              <w:right w:val="nil"/>
            </w:tcBorders>
          </w:tcPr>
          <w:p w:rsidR="006640C1" w:rsidRPr="0065325E" w:rsidRDefault="006640C1" w:rsidP="00F36123">
            <w:pPr>
              <w:tabs>
                <w:tab w:val="left" w:pos="2790"/>
              </w:tabs>
              <w:spacing w:after="0" w:line="240" w:lineRule="auto"/>
              <w:contextualSpacing/>
              <w:rPr>
                <w:rFonts w:ascii="Arial" w:hAnsi="Arial" w:cs="Arial"/>
                <w:b/>
                <w:sz w:val="20"/>
              </w:rPr>
            </w:pPr>
            <w:proofErr w:type="spellStart"/>
            <w:r w:rsidRPr="00C95B85">
              <w:rPr>
                <w:rFonts w:ascii="Arial" w:hAnsi="Arial" w:cs="Arial"/>
                <w:b/>
                <w:sz w:val="20"/>
                <w:szCs w:val="20"/>
              </w:rPr>
              <w:t>Sem</w:t>
            </w:r>
            <w:proofErr w:type="spellEnd"/>
            <w:r w:rsidRPr="00C95B85">
              <w:rPr>
                <w:rFonts w:ascii="Arial" w:hAnsi="Arial" w:cs="Arial"/>
                <w:b/>
                <w:sz w:val="20"/>
                <w:szCs w:val="20"/>
              </w:rPr>
              <w:t>:</w:t>
            </w:r>
            <w:r w:rsidR="00E73E50">
              <w:rPr>
                <w:rFonts w:ascii="Arial" w:hAnsi="Arial" w:cs="Arial"/>
                <w:b/>
                <w:sz w:val="20"/>
                <w:szCs w:val="20"/>
              </w:rPr>
              <w:t xml:space="preserve"> </w:t>
            </w:r>
            <w:r w:rsidR="009A1749">
              <w:rPr>
                <w:rFonts w:ascii="Arial" w:hAnsi="Arial" w:cs="Arial"/>
                <w:b/>
                <w:sz w:val="20"/>
                <w:szCs w:val="20"/>
              </w:rPr>
              <w:t>AU</w:t>
            </w:r>
            <w:r w:rsidR="00F36123">
              <w:rPr>
                <w:rFonts w:ascii="Arial" w:hAnsi="Arial" w:cs="Arial"/>
                <w:b/>
                <w:sz w:val="20"/>
                <w:szCs w:val="20"/>
              </w:rPr>
              <w:t>23</w:t>
            </w:r>
          </w:p>
        </w:tc>
        <w:tc>
          <w:tcPr>
            <w:tcW w:w="2424" w:type="pct"/>
            <w:gridSpan w:val="3"/>
            <w:tcBorders>
              <w:top w:val="nil"/>
              <w:left w:val="nil"/>
              <w:bottom w:val="single" w:sz="24" w:space="0" w:color="C00000"/>
              <w:right w:val="nil"/>
            </w:tcBorders>
          </w:tcPr>
          <w:p w:rsidR="006640C1" w:rsidRPr="0065325E" w:rsidRDefault="006640C1" w:rsidP="00CB1114">
            <w:pPr>
              <w:spacing w:after="0" w:line="240" w:lineRule="auto"/>
              <w:contextualSpacing/>
              <w:rPr>
                <w:rFonts w:ascii="Arial" w:hAnsi="Arial" w:cs="Arial"/>
                <w:sz w:val="20"/>
              </w:rPr>
            </w:pPr>
            <w:r w:rsidRPr="00C95B85">
              <w:rPr>
                <w:rFonts w:ascii="Arial" w:hAnsi="Arial" w:cs="Arial"/>
                <w:b/>
                <w:sz w:val="20"/>
                <w:szCs w:val="20"/>
              </w:rPr>
              <w:t xml:space="preserve">Class Day/Time: </w:t>
            </w:r>
            <w:proofErr w:type="spellStart"/>
            <w:r w:rsidR="00CB1114">
              <w:rPr>
                <w:rFonts w:ascii="Arial" w:hAnsi="Arial" w:cs="Arial"/>
                <w:b/>
                <w:sz w:val="20"/>
                <w:szCs w:val="20"/>
              </w:rPr>
              <w:t>TuTh</w:t>
            </w:r>
            <w:proofErr w:type="spellEnd"/>
            <w:r w:rsidR="00CB1114">
              <w:rPr>
                <w:rFonts w:ascii="Arial" w:hAnsi="Arial" w:cs="Arial"/>
                <w:b/>
                <w:sz w:val="20"/>
                <w:szCs w:val="20"/>
              </w:rPr>
              <w:t xml:space="preserve"> 11:10am-12:30pm</w:t>
            </w:r>
          </w:p>
        </w:tc>
        <w:tc>
          <w:tcPr>
            <w:tcW w:w="1771" w:type="pct"/>
            <w:gridSpan w:val="2"/>
            <w:tcBorders>
              <w:top w:val="nil"/>
              <w:left w:val="nil"/>
              <w:bottom w:val="single" w:sz="24" w:space="0" w:color="C00000"/>
              <w:right w:val="nil"/>
            </w:tcBorders>
          </w:tcPr>
          <w:p w:rsidR="00361845" w:rsidRDefault="006640C1" w:rsidP="0065325E">
            <w:pPr>
              <w:tabs>
                <w:tab w:val="left" w:pos="2790"/>
              </w:tabs>
              <w:spacing w:after="0" w:line="240" w:lineRule="auto"/>
              <w:contextualSpacing/>
              <w:rPr>
                <w:rFonts w:ascii="Arial" w:hAnsi="Arial" w:cs="Arial"/>
                <w:b/>
                <w:sz w:val="20"/>
                <w:szCs w:val="20"/>
              </w:rPr>
            </w:pPr>
            <w:r w:rsidRPr="00C95B85">
              <w:rPr>
                <w:rFonts w:ascii="Arial" w:hAnsi="Arial" w:cs="Arial"/>
                <w:b/>
                <w:sz w:val="20"/>
                <w:szCs w:val="20"/>
              </w:rPr>
              <w:t xml:space="preserve">Room: </w:t>
            </w:r>
            <w:r w:rsidR="00CB1114">
              <w:rPr>
                <w:rFonts w:ascii="Arial" w:hAnsi="Arial" w:cs="Arial"/>
                <w:b/>
                <w:sz w:val="20"/>
                <w:szCs w:val="20"/>
              </w:rPr>
              <w:t>Mason Hall 405</w:t>
            </w:r>
          </w:p>
          <w:p w:rsidR="006640C1" w:rsidRPr="001C2909" w:rsidRDefault="006640C1" w:rsidP="0065325E">
            <w:pPr>
              <w:tabs>
                <w:tab w:val="left" w:pos="2790"/>
              </w:tabs>
              <w:spacing w:after="0" w:line="240" w:lineRule="auto"/>
              <w:contextualSpacing/>
              <w:rPr>
                <w:rStyle w:val="Hyperlink"/>
                <w:rFonts w:ascii="Arial" w:hAnsi="Arial" w:cs="Arial"/>
                <w:color w:val="auto"/>
                <w:sz w:val="20"/>
                <w:szCs w:val="20"/>
                <w:u w:val="none"/>
              </w:rPr>
            </w:pPr>
          </w:p>
        </w:tc>
      </w:tr>
      <w:tr w:rsidR="00614588" w:rsidRPr="00974CA2" w:rsidTr="006640C1">
        <w:trPr>
          <w:trHeight w:val="408"/>
        </w:trPr>
        <w:tc>
          <w:tcPr>
            <w:tcW w:w="805" w:type="pct"/>
            <w:tcBorders>
              <w:top w:val="single" w:sz="24" w:space="0" w:color="C00000"/>
              <w:left w:val="nil"/>
              <w:bottom w:val="nil"/>
              <w:right w:val="nil"/>
            </w:tcBorders>
            <w:vAlign w:val="center"/>
          </w:tcPr>
          <w:p w:rsidR="00964592" w:rsidRPr="0065325E" w:rsidRDefault="00964592" w:rsidP="006640C1">
            <w:pPr>
              <w:tabs>
                <w:tab w:val="left" w:pos="2790"/>
              </w:tabs>
              <w:spacing w:after="0" w:line="240" w:lineRule="auto"/>
              <w:contextualSpacing/>
              <w:rPr>
                <w:rFonts w:ascii="Arial" w:hAnsi="Arial" w:cs="Arial"/>
                <w:b/>
                <w:sz w:val="20"/>
              </w:rPr>
            </w:pPr>
            <w:r w:rsidRPr="0065325E">
              <w:rPr>
                <w:rFonts w:ascii="Arial" w:hAnsi="Arial" w:cs="Arial"/>
                <w:b/>
                <w:sz w:val="20"/>
              </w:rPr>
              <w:t>Instructor:</w:t>
            </w:r>
          </w:p>
        </w:tc>
        <w:tc>
          <w:tcPr>
            <w:tcW w:w="2424" w:type="pct"/>
            <w:gridSpan w:val="3"/>
            <w:tcBorders>
              <w:top w:val="single" w:sz="24" w:space="0" w:color="C00000"/>
              <w:left w:val="nil"/>
              <w:bottom w:val="nil"/>
              <w:right w:val="nil"/>
            </w:tcBorders>
            <w:vAlign w:val="center"/>
          </w:tcPr>
          <w:p w:rsidR="00964592" w:rsidRPr="0065325E" w:rsidRDefault="00C63EC5" w:rsidP="006640C1">
            <w:pPr>
              <w:spacing w:after="0" w:line="240" w:lineRule="auto"/>
              <w:contextualSpacing/>
              <w:rPr>
                <w:rFonts w:ascii="Arial" w:hAnsi="Arial" w:cs="Arial"/>
                <w:sz w:val="20"/>
              </w:rPr>
            </w:pPr>
            <w:r>
              <w:rPr>
                <w:rFonts w:ascii="Arial" w:hAnsi="Arial" w:cs="Arial"/>
                <w:sz w:val="20"/>
              </w:rPr>
              <w:t xml:space="preserve">Brian </w:t>
            </w:r>
            <w:proofErr w:type="spellStart"/>
            <w:r>
              <w:rPr>
                <w:rFonts w:ascii="Arial" w:hAnsi="Arial" w:cs="Arial"/>
                <w:sz w:val="20"/>
              </w:rPr>
              <w:t>Hipsher</w:t>
            </w:r>
            <w:proofErr w:type="spellEnd"/>
          </w:p>
        </w:tc>
        <w:tc>
          <w:tcPr>
            <w:tcW w:w="556" w:type="pct"/>
            <w:tcBorders>
              <w:top w:val="single" w:sz="24" w:space="0" w:color="C00000"/>
              <w:left w:val="nil"/>
              <w:bottom w:val="nil"/>
              <w:right w:val="nil"/>
            </w:tcBorders>
            <w:vAlign w:val="center"/>
          </w:tcPr>
          <w:p w:rsidR="00964592" w:rsidRPr="0065325E" w:rsidRDefault="00964592" w:rsidP="006640C1">
            <w:pPr>
              <w:tabs>
                <w:tab w:val="left" w:pos="2790"/>
              </w:tabs>
              <w:spacing w:after="0" w:line="240" w:lineRule="auto"/>
              <w:contextualSpacing/>
              <w:rPr>
                <w:rFonts w:ascii="Arial" w:hAnsi="Arial" w:cs="Arial"/>
                <w:b/>
                <w:color w:val="000000" w:themeColor="text1"/>
                <w:sz w:val="20"/>
                <w:szCs w:val="20"/>
              </w:rPr>
            </w:pPr>
            <w:r w:rsidRPr="0065325E">
              <w:rPr>
                <w:rFonts w:ascii="Arial" w:hAnsi="Arial" w:cs="Arial"/>
                <w:b/>
                <w:sz w:val="20"/>
                <w:szCs w:val="20"/>
              </w:rPr>
              <w:t>E-mail:</w:t>
            </w:r>
          </w:p>
        </w:tc>
        <w:tc>
          <w:tcPr>
            <w:tcW w:w="1215" w:type="pct"/>
            <w:tcBorders>
              <w:top w:val="single" w:sz="24" w:space="0" w:color="C00000"/>
              <w:left w:val="nil"/>
              <w:bottom w:val="nil"/>
              <w:right w:val="nil"/>
            </w:tcBorders>
            <w:vAlign w:val="center"/>
          </w:tcPr>
          <w:p w:rsidR="00964592" w:rsidRPr="0065325E" w:rsidRDefault="004B3365" w:rsidP="006640C1">
            <w:pPr>
              <w:tabs>
                <w:tab w:val="left" w:pos="2790"/>
              </w:tabs>
              <w:spacing w:after="0" w:line="240" w:lineRule="auto"/>
              <w:contextualSpacing/>
              <w:rPr>
                <w:rFonts w:ascii="Arial" w:hAnsi="Arial" w:cs="Arial"/>
                <w:sz w:val="20"/>
                <w:szCs w:val="20"/>
              </w:rPr>
            </w:pPr>
            <w:r>
              <w:rPr>
                <w:rFonts w:ascii="Arial" w:hAnsi="Arial" w:cs="Arial"/>
                <w:sz w:val="20"/>
                <w:szCs w:val="20"/>
              </w:rPr>
              <w:t>h</w:t>
            </w:r>
            <w:r w:rsidR="00C63EC5">
              <w:rPr>
                <w:rFonts w:ascii="Arial" w:hAnsi="Arial" w:cs="Arial"/>
                <w:sz w:val="20"/>
                <w:szCs w:val="20"/>
              </w:rPr>
              <w:t>ipsher.30@osu.edu</w:t>
            </w:r>
          </w:p>
        </w:tc>
      </w:tr>
      <w:tr w:rsidR="00614588" w:rsidRPr="00974CA2" w:rsidTr="006640C1">
        <w:trPr>
          <w:trHeight w:val="279"/>
        </w:trPr>
        <w:tc>
          <w:tcPr>
            <w:tcW w:w="805" w:type="pct"/>
            <w:tcBorders>
              <w:top w:val="nil"/>
              <w:left w:val="nil"/>
              <w:bottom w:val="nil"/>
              <w:right w:val="nil"/>
            </w:tcBorders>
          </w:tcPr>
          <w:p w:rsidR="00614588" w:rsidRPr="00974CA2" w:rsidRDefault="00614588" w:rsidP="0065325E">
            <w:pPr>
              <w:tabs>
                <w:tab w:val="left" w:pos="2790"/>
              </w:tabs>
              <w:spacing w:after="0" w:line="240" w:lineRule="auto"/>
              <w:contextualSpacing/>
              <w:rPr>
                <w:rStyle w:val="Heading2Char"/>
                <w:rFonts w:ascii="Arial" w:hAnsi="Arial" w:cs="Arial"/>
                <w:b w:val="0"/>
                <w:color w:val="000000" w:themeColor="text1"/>
                <w:sz w:val="20"/>
                <w:szCs w:val="20"/>
              </w:rPr>
            </w:pPr>
            <w:r w:rsidRPr="00974CA2">
              <w:rPr>
                <w:rFonts w:ascii="Arial" w:hAnsi="Arial" w:cs="Arial"/>
                <w:b/>
                <w:sz w:val="20"/>
              </w:rPr>
              <w:t>Office Hours:</w:t>
            </w:r>
          </w:p>
        </w:tc>
        <w:tc>
          <w:tcPr>
            <w:tcW w:w="2424" w:type="pct"/>
            <w:gridSpan w:val="3"/>
            <w:tcBorders>
              <w:top w:val="nil"/>
              <w:left w:val="nil"/>
              <w:bottom w:val="nil"/>
              <w:right w:val="nil"/>
            </w:tcBorders>
          </w:tcPr>
          <w:p w:rsidR="00FB07DF" w:rsidRPr="00455D72" w:rsidRDefault="00C3770A" w:rsidP="0065325E">
            <w:pPr>
              <w:spacing w:after="0" w:line="240" w:lineRule="auto"/>
              <w:contextualSpacing/>
              <w:rPr>
                <w:rFonts w:ascii="Arial" w:hAnsi="Arial" w:cs="Arial"/>
                <w:sz w:val="20"/>
              </w:rPr>
            </w:pPr>
            <w:r>
              <w:rPr>
                <w:rFonts w:ascii="Arial" w:hAnsi="Arial" w:cs="Arial"/>
                <w:sz w:val="20"/>
              </w:rPr>
              <w:t>By Appointment</w:t>
            </w:r>
          </w:p>
        </w:tc>
        <w:tc>
          <w:tcPr>
            <w:tcW w:w="556" w:type="pct"/>
            <w:tcBorders>
              <w:top w:val="nil"/>
              <w:left w:val="nil"/>
              <w:bottom w:val="nil"/>
              <w:right w:val="nil"/>
            </w:tcBorders>
          </w:tcPr>
          <w:p w:rsidR="00614588" w:rsidRPr="0065325E" w:rsidRDefault="00614588" w:rsidP="0065325E">
            <w:pPr>
              <w:tabs>
                <w:tab w:val="left" w:pos="2790"/>
              </w:tabs>
              <w:spacing w:after="0" w:line="240" w:lineRule="auto"/>
              <w:contextualSpacing/>
              <w:rPr>
                <w:rStyle w:val="Heading2Char"/>
                <w:rFonts w:ascii="Arial" w:hAnsi="Arial" w:cs="Arial"/>
                <w:b w:val="0"/>
                <w:color w:val="000000" w:themeColor="text1"/>
                <w:sz w:val="20"/>
                <w:szCs w:val="20"/>
              </w:rPr>
            </w:pPr>
            <w:r w:rsidRPr="0065325E">
              <w:rPr>
                <w:rFonts w:ascii="Arial" w:hAnsi="Arial" w:cs="Arial"/>
                <w:b/>
                <w:bCs/>
                <w:sz w:val="20"/>
                <w:szCs w:val="20"/>
              </w:rPr>
              <w:t>Location:</w:t>
            </w:r>
          </w:p>
        </w:tc>
        <w:tc>
          <w:tcPr>
            <w:tcW w:w="1215" w:type="pct"/>
            <w:tcBorders>
              <w:top w:val="nil"/>
              <w:left w:val="nil"/>
              <w:bottom w:val="nil"/>
              <w:right w:val="nil"/>
            </w:tcBorders>
          </w:tcPr>
          <w:p w:rsidR="00614588" w:rsidRPr="00361845" w:rsidRDefault="00C63EC5" w:rsidP="00331546">
            <w:pPr>
              <w:spacing w:after="0" w:line="240" w:lineRule="auto"/>
              <w:contextualSpacing/>
              <w:rPr>
                <w:rStyle w:val="Hyperlink"/>
                <w:rFonts w:ascii="Arial" w:hAnsi="Arial" w:cs="Arial"/>
                <w:bCs/>
                <w:sz w:val="20"/>
                <w:szCs w:val="20"/>
                <w:u w:val="none"/>
              </w:rPr>
            </w:pPr>
            <w:r>
              <w:rPr>
                <w:rFonts w:ascii="Arial" w:hAnsi="Arial" w:cs="Arial"/>
                <w:sz w:val="20"/>
              </w:rPr>
              <w:t>By Appointment</w:t>
            </w:r>
          </w:p>
        </w:tc>
      </w:tr>
      <w:tr w:rsidR="00455D72" w:rsidRPr="00455D72" w:rsidTr="006640C1">
        <w:trPr>
          <w:trHeight w:val="327"/>
        </w:trPr>
        <w:tc>
          <w:tcPr>
            <w:tcW w:w="5000" w:type="pct"/>
            <w:gridSpan w:val="6"/>
            <w:tcBorders>
              <w:top w:val="nil"/>
              <w:left w:val="nil"/>
              <w:bottom w:val="single" w:sz="24" w:space="0" w:color="C00000"/>
              <w:right w:val="nil"/>
            </w:tcBorders>
          </w:tcPr>
          <w:p w:rsidR="00BE1944" w:rsidRPr="00DC2D37" w:rsidRDefault="00BE1944" w:rsidP="00455D72">
            <w:pPr>
              <w:spacing w:after="0" w:line="240" w:lineRule="auto"/>
              <w:contextualSpacing/>
              <w:rPr>
                <w:rFonts w:eastAsiaTheme="majorEastAsia"/>
                <w:i/>
              </w:rPr>
            </w:pPr>
          </w:p>
        </w:tc>
      </w:tr>
    </w:tbl>
    <w:p w:rsidR="00592BCC" w:rsidRDefault="00592BCC" w:rsidP="00455D72">
      <w:pPr>
        <w:tabs>
          <w:tab w:val="left" w:pos="2790"/>
        </w:tabs>
        <w:spacing w:after="0" w:line="240" w:lineRule="auto"/>
        <w:contextualSpacing/>
        <w:rPr>
          <w:rFonts w:ascii="Arial" w:hAnsi="Arial" w:cs="Arial"/>
          <w:b/>
          <w:sz w:val="20"/>
          <w:szCs w:val="20"/>
        </w:rPr>
      </w:pPr>
    </w:p>
    <w:p w:rsidR="00964592" w:rsidRDefault="00964592" w:rsidP="00455D72">
      <w:pPr>
        <w:tabs>
          <w:tab w:val="left" w:pos="2790"/>
        </w:tabs>
        <w:spacing w:after="0" w:line="240" w:lineRule="auto"/>
        <w:contextualSpacing/>
        <w:rPr>
          <w:rFonts w:ascii="Arial" w:hAnsi="Arial" w:cs="Arial"/>
          <w:b/>
          <w:sz w:val="20"/>
          <w:szCs w:val="20"/>
        </w:rPr>
      </w:pPr>
      <w:r w:rsidRPr="00455D72">
        <w:rPr>
          <w:rFonts w:ascii="Arial" w:hAnsi="Arial" w:cs="Arial"/>
          <w:b/>
          <w:sz w:val="20"/>
          <w:szCs w:val="20"/>
        </w:rPr>
        <w:t xml:space="preserve">Course </w:t>
      </w:r>
      <w:r w:rsidR="00B41648" w:rsidRPr="00455D72">
        <w:rPr>
          <w:rFonts w:ascii="Arial" w:hAnsi="Arial" w:cs="Arial"/>
          <w:b/>
          <w:sz w:val="20"/>
          <w:szCs w:val="20"/>
        </w:rPr>
        <w:t>Description</w:t>
      </w:r>
      <w:r w:rsidRPr="00455D72">
        <w:rPr>
          <w:rFonts w:ascii="Arial" w:hAnsi="Arial" w:cs="Arial"/>
          <w:b/>
          <w:sz w:val="20"/>
          <w:szCs w:val="20"/>
        </w:rPr>
        <w:t>:</w:t>
      </w:r>
      <w:r w:rsidR="009A1749">
        <w:rPr>
          <w:rFonts w:ascii="Arial" w:hAnsi="Arial" w:cs="Arial"/>
          <w:b/>
          <w:sz w:val="20"/>
          <w:szCs w:val="20"/>
        </w:rPr>
        <w:t xml:space="preserve">  </w:t>
      </w:r>
      <w:r w:rsidR="009A1749" w:rsidRPr="009A1749">
        <w:rPr>
          <w:rFonts w:ascii="Arial" w:hAnsi="Arial" w:cs="Arial"/>
          <w:b/>
          <w:sz w:val="20"/>
          <w:szCs w:val="20"/>
          <w:highlight w:val="yellow"/>
        </w:rPr>
        <w:t xml:space="preserve">NOTE: </w:t>
      </w:r>
      <w:r w:rsidR="009A1749">
        <w:rPr>
          <w:rFonts w:ascii="Arial" w:hAnsi="Arial" w:cs="Arial"/>
          <w:b/>
          <w:sz w:val="20"/>
          <w:szCs w:val="20"/>
          <w:highlight w:val="yellow"/>
        </w:rPr>
        <w:t xml:space="preserve">Several </w:t>
      </w:r>
      <w:r w:rsidR="00CB1114">
        <w:rPr>
          <w:rFonts w:ascii="Arial" w:hAnsi="Arial" w:cs="Arial"/>
          <w:b/>
          <w:sz w:val="20"/>
          <w:szCs w:val="20"/>
          <w:highlight w:val="yellow"/>
        </w:rPr>
        <w:t>updates</w:t>
      </w:r>
      <w:r w:rsidR="009A1749" w:rsidRPr="009A1749">
        <w:rPr>
          <w:rFonts w:ascii="Arial" w:hAnsi="Arial" w:cs="Arial"/>
          <w:b/>
          <w:sz w:val="20"/>
          <w:szCs w:val="20"/>
          <w:highlight w:val="yellow"/>
        </w:rPr>
        <w:t xml:space="preserve"> to the course are planned</w:t>
      </w:r>
    </w:p>
    <w:p w:rsidR="00A83863" w:rsidRPr="00455D72" w:rsidRDefault="00A83863" w:rsidP="00455D72">
      <w:pPr>
        <w:tabs>
          <w:tab w:val="left" w:pos="2790"/>
        </w:tabs>
        <w:spacing w:after="0" w:line="240" w:lineRule="auto"/>
        <w:contextualSpacing/>
        <w:rPr>
          <w:rFonts w:ascii="Arial" w:hAnsi="Arial" w:cs="Arial"/>
          <w:color w:val="D0CECE" w:themeColor="background2" w:themeShade="E6"/>
          <w:sz w:val="20"/>
          <w:szCs w:val="20"/>
        </w:rPr>
      </w:pPr>
    </w:p>
    <w:p w:rsidR="007B309F" w:rsidRDefault="007B309F" w:rsidP="007B309F">
      <w:pPr>
        <w:spacing w:after="0" w:line="240" w:lineRule="auto"/>
        <w:jc w:val="both"/>
        <w:rPr>
          <w:rFonts w:ascii="Arial" w:hAnsi="Arial" w:cs="Arial"/>
          <w:iCs/>
          <w:color w:val="000000" w:themeColor="text1"/>
          <w:sz w:val="20"/>
          <w:szCs w:val="20"/>
        </w:rPr>
      </w:pPr>
      <w:r w:rsidRPr="007B309F">
        <w:rPr>
          <w:rFonts w:ascii="Arial" w:hAnsi="Arial" w:cs="Arial"/>
          <w:b/>
          <w:bCs/>
          <w:iCs/>
          <w:color w:val="000000" w:themeColor="text1"/>
          <w:sz w:val="20"/>
          <w:szCs w:val="20"/>
        </w:rPr>
        <w:t>Retail Management</w:t>
      </w:r>
      <w:r w:rsidRPr="007B309F">
        <w:rPr>
          <w:rFonts w:ascii="Arial" w:hAnsi="Arial" w:cs="Arial"/>
          <w:iCs/>
          <w:color w:val="000000" w:themeColor="text1"/>
          <w:sz w:val="20"/>
          <w:szCs w:val="20"/>
        </w:rPr>
        <w:t xml:space="preserve"> will provide students with an introduction to the basic concepts </w:t>
      </w:r>
      <w:r>
        <w:rPr>
          <w:rFonts w:ascii="Arial" w:hAnsi="Arial" w:cs="Arial"/>
          <w:iCs/>
          <w:color w:val="000000" w:themeColor="text1"/>
          <w:sz w:val="20"/>
          <w:szCs w:val="20"/>
        </w:rPr>
        <w:t xml:space="preserve">needed to </w:t>
      </w:r>
      <w:r w:rsidRPr="007B309F">
        <w:rPr>
          <w:rFonts w:ascii="Arial" w:hAnsi="Arial" w:cs="Arial"/>
          <w:iCs/>
          <w:color w:val="000000" w:themeColor="text1"/>
          <w:sz w:val="20"/>
          <w:szCs w:val="20"/>
        </w:rPr>
        <w:t>run a successful retail organization in today’s competitive environment.  We will review and discuss the</w:t>
      </w:r>
      <w:r w:rsidR="00C63EC5">
        <w:rPr>
          <w:rFonts w:ascii="Arial" w:hAnsi="Arial" w:cs="Arial"/>
          <w:iCs/>
          <w:color w:val="000000" w:themeColor="text1"/>
          <w:sz w:val="20"/>
          <w:szCs w:val="20"/>
        </w:rPr>
        <w:t xml:space="preserve"> </w:t>
      </w:r>
      <w:r w:rsidRPr="007B309F">
        <w:rPr>
          <w:rFonts w:ascii="Arial" w:hAnsi="Arial" w:cs="Arial"/>
          <w:iCs/>
          <w:color w:val="000000" w:themeColor="text1"/>
          <w:sz w:val="20"/>
          <w:szCs w:val="20"/>
        </w:rPr>
        <w:t>key issues, and strategic decisions that retailers face as they design and effectively manage retail and e-</w:t>
      </w:r>
      <w:r>
        <w:rPr>
          <w:rFonts w:ascii="Arial" w:hAnsi="Arial" w:cs="Arial"/>
          <w:iCs/>
          <w:color w:val="000000" w:themeColor="text1"/>
          <w:sz w:val="20"/>
          <w:szCs w:val="20"/>
        </w:rPr>
        <w:t>commerce</w:t>
      </w:r>
      <w:r w:rsidRPr="007B309F">
        <w:rPr>
          <w:rFonts w:ascii="Arial" w:hAnsi="Arial" w:cs="Arial"/>
          <w:iCs/>
          <w:color w:val="000000" w:themeColor="text1"/>
          <w:sz w:val="20"/>
          <w:szCs w:val="20"/>
        </w:rPr>
        <w:t xml:space="preserve"> operations.  We will examine how current trends impact the future of retailing as it relates to</w:t>
      </w:r>
      <w:r w:rsidR="00C63EC5">
        <w:rPr>
          <w:rFonts w:ascii="Arial" w:hAnsi="Arial" w:cs="Arial"/>
          <w:iCs/>
          <w:color w:val="000000" w:themeColor="text1"/>
          <w:sz w:val="20"/>
          <w:szCs w:val="20"/>
        </w:rPr>
        <w:t xml:space="preserve"> marketing,</w:t>
      </w:r>
      <w:r w:rsidR="009A1749">
        <w:rPr>
          <w:rFonts w:ascii="Arial" w:hAnsi="Arial" w:cs="Arial"/>
          <w:iCs/>
          <w:color w:val="000000" w:themeColor="text1"/>
          <w:sz w:val="20"/>
          <w:szCs w:val="20"/>
        </w:rPr>
        <w:t xml:space="preserve"> technology,</w:t>
      </w:r>
      <w:r w:rsidR="00C63EC5">
        <w:rPr>
          <w:rFonts w:ascii="Arial" w:hAnsi="Arial" w:cs="Arial"/>
          <w:iCs/>
          <w:color w:val="000000" w:themeColor="text1"/>
          <w:sz w:val="20"/>
          <w:szCs w:val="20"/>
        </w:rPr>
        <w:t xml:space="preserve"> </w:t>
      </w:r>
      <w:r w:rsidRPr="007B309F">
        <w:rPr>
          <w:rFonts w:ascii="Arial" w:hAnsi="Arial" w:cs="Arial"/>
          <w:iCs/>
          <w:color w:val="000000" w:themeColor="text1"/>
          <w:sz w:val="20"/>
          <w:szCs w:val="20"/>
        </w:rPr>
        <w:t>location</w:t>
      </w:r>
      <w:r w:rsidR="00C63EC5">
        <w:rPr>
          <w:rFonts w:ascii="Arial" w:hAnsi="Arial" w:cs="Arial"/>
          <w:iCs/>
          <w:color w:val="000000" w:themeColor="text1"/>
          <w:sz w:val="20"/>
          <w:szCs w:val="20"/>
        </w:rPr>
        <w:t xml:space="preserve"> selection</w:t>
      </w:r>
      <w:r w:rsidRPr="007B309F">
        <w:rPr>
          <w:rFonts w:ascii="Arial" w:hAnsi="Arial" w:cs="Arial"/>
          <w:iCs/>
          <w:color w:val="000000" w:themeColor="text1"/>
          <w:sz w:val="20"/>
          <w:szCs w:val="20"/>
        </w:rPr>
        <w:t xml:space="preserve">, </w:t>
      </w:r>
      <w:r w:rsidR="009A1749">
        <w:rPr>
          <w:rFonts w:ascii="Arial" w:hAnsi="Arial" w:cs="Arial"/>
          <w:iCs/>
          <w:color w:val="000000" w:themeColor="text1"/>
          <w:sz w:val="20"/>
          <w:szCs w:val="20"/>
        </w:rPr>
        <w:t>supply chain</w:t>
      </w:r>
      <w:r w:rsidRPr="007B309F">
        <w:rPr>
          <w:rFonts w:ascii="Arial" w:hAnsi="Arial" w:cs="Arial"/>
          <w:iCs/>
          <w:color w:val="000000" w:themeColor="text1"/>
          <w:sz w:val="20"/>
          <w:szCs w:val="20"/>
        </w:rPr>
        <w:t>,</w:t>
      </w:r>
      <w:r w:rsidR="009A1749">
        <w:rPr>
          <w:rFonts w:ascii="Arial" w:hAnsi="Arial" w:cs="Arial"/>
          <w:iCs/>
          <w:color w:val="000000" w:themeColor="text1"/>
          <w:sz w:val="20"/>
          <w:szCs w:val="20"/>
        </w:rPr>
        <w:t xml:space="preserve"> merchandising,</w:t>
      </w:r>
      <w:r w:rsidRPr="007B309F">
        <w:rPr>
          <w:rFonts w:ascii="Arial" w:hAnsi="Arial" w:cs="Arial"/>
          <w:iCs/>
          <w:color w:val="000000" w:themeColor="text1"/>
          <w:sz w:val="20"/>
          <w:szCs w:val="20"/>
        </w:rPr>
        <w:t xml:space="preserve"> </w:t>
      </w:r>
      <w:r w:rsidR="00C63EC5">
        <w:rPr>
          <w:rFonts w:ascii="Arial" w:hAnsi="Arial" w:cs="Arial"/>
          <w:iCs/>
          <w:color w:val="000000" w:themeColor="text1"/>
          <w:sz w:val="20"/>
          <w:szCs w:val="20"/>
        </w:rPr>
        <w:t>human resources</w:t>
      </w:r>
      <w:r w:rsidRPr="007B309F">
        <w:rPr>
          <w:rFonts w:ascii="Arial" w:hAnsi="Arial" w:cs="Arial"/>
          <w:iCs/>
          <w:color w:val="000000" w:themeColor="text1"/>
          <w:sz w:val="20"/>
          <w:szCs w:val="20"/>
        </w:rPr>
        <w:t>, inventory control, customer service, and management of expenses and profit margins.</w:t>
      </w:r>
    </w:p>
    <w:p w:rsidR="007B309F" w:rsidRPr="007B309F" w:rsidRDefault="007B309F" w:rsidP="007B309F">
      <w:pPr>
        <w:spacing w:after="0" w:line="240" w:lineRule="auto"/>
        <w:rPr>
          <w:rFonts w:ascii="Arial" w:hAnsi="Arial" w:cs="Arial"/>
          <w:iCs/>
          <w:color w:val="000000" w:themeColor="text1"/>
          <w:sz w:val="20"/>
          <w:szCs w:val="20"/>
        </w:rPr>
      </w:pPr>
    </w:p>
    <w:p w:rsidR="00F7084A" w:rsidRDefault="001C2909" w:rsidP="00455D72">
      <w:pPr>
        <w:tabs>
          <w:tab w:val="left" w:pos="2790"/>
        </w:tabs>
        <w:spacing w:after="0" w:line="240" w:lineRule="auto"/>
        <w:contextualSpacing/>
        <w:jc w:val="both"/>
        <w:rPr>
          <w:rFonts w:ascii="Arial" w:hAnsi="Arial" w:cs="Arial"/>
          <w:sz w:val="20"/>
          <w:szCs w:val="20"/>
        </w:rPr>
      </w:pPr>
      <w:r w:rsidRPr="007B309F">
        <w:rPr>
          <w:rFonts w:ascii="Arial" w:hAnsi="Arial" w:cs="Arial"/>
          <w:b/>
          <w:sz w:val="20"/>
          <w:szCs w:val="20"/>
        </w:rPr>
        <w:t>Course Learning Outcomes:</w:t>
      </w:r>
      <w:r w:rsidRPr="007B309F">
        <w:rPr>
          <w:rFonts w:ascii="Arial" w:hAnsi="Arial" w:cs="Arial"/>
          <w:sz w:val="20"/>
          <w:szCs w:val="20"/>
        </w:rPr>
        <w:t xml:space="preserve"> By the end of the course, student should be able to:</w:t>
      </w:r>
    </w:p>
    <w:p w:rsidR="00616C5C" w:rsidRPr="007B309F" w:rsidRDefault="00616C5C" w:rsidP="00455D72">
      <w:pPr>
        <w:tabs>
          <w:tab w:val="left" w:pos="2790"/>
        </w:tabs>
        <w:spacing w:after="0" w:line="240" w:lineRule="auto"/>
        <w:contextualSpacing/>
        <w:jc w:val="both"/>
        <w:rPr>
          <w:rFonts w:ascii="Arial" w:hAnsi="Arial" w:cs="Arial"/>
          <w:sz w:val="20"/>
          <w:szCs w:val="20"/>
        </w:rPr>
      </w:pPr>
    </w:p>
    <w:p w:rsidR="007B309F" w:rsidRPr="007B309F" w:rsidRDefault="007B309F" w:rsidP="0039425B">
      <w:pPr>
        <w:numPr>
          <w:ilvl w:val="0"/>
          <w:numId w:val="33"/>
        </w:numPr>
        <w:spacing w:after="0" w:line="240" w:lineRule="auto"/>
        <w:ind w:left="691" w:hanging="605"/>
        <w:rPr>
          <w:rFonts w:ascii="Arial" w:hAnsi="Arial" w:cs="Arial"/>
          <w:sz w:val="20"/>
          <w:szCs w:val="20"/>
        </w:rPr>
      </w:pPr>
      <w:r w:rsidRPr="007B309F">
        <w:rPr>
          <w:rFonts w:ascii="Arial" w:hAnsi="Arial" w:cs="Arial"/>
          <w:sz w:val="20"/>
          <w:szCs w:val="20"/>
        </w:rPr>
        <w:t xml:space="preserve">Identify the basic definition and application of the </w:t>
      </w:r>
      <w:r w:rsidR="0039425B">
        <w:rPr>
          <w:rFonts w:ascii="Arial" w:hAnsi="Arial" w:cs="Arial"/>
          <w:sz w:val="20"/>
          <w:szCs w:val="20"/>
        </w:rPr>
        <w:t xml:space="preserve">“four </w:t>
      </w:r>
      <w:r w:rsidRPr="007B309F">
        <w:rPr>
          <w:rFonts w:ascii="Arial" w:hAnsi="Arial" w:cs="Arial"/>
          <w:sz w:val="20"/>
          <w:szCs w:val="20"/>
        </w:rPr>
        <w:t>Ps</w:t>
      </w:r>
      <w:r w:rsidR="0039425B">
        <w:rPr>
          <w:rFonts w:ascii="Arial" w:hAnsi="Arial" w:cs="Arial"/>
          <w:sz w:val="20"/>
          <w:szCs w:val="20"/>
        </w:rPr>
        <w:t>”</w:t>
      </w:r>
      <w:r w:rsidRPr="007B309F">
        <w:rPr>
          <w:rFonts w:ascii="Arial" w:hAnsi="Arial" w:cs="Arial"/>
          <w:sz w:val="20"/>
          <w:szCs w:val="20"/>
        </w:rPr>
        <w:t xml:space="preserve"> in a retail setting.</w:t>
      </w:r>
    </w:p>
    <w:p w:rsidR="007B309F" w:rsidRPr="007B309F" w:rsidRDefault="007B309F" w:rsidP="0039425B">
      <w:pPr>
        <w:numPr>
          <w:ilvl w:val="0"/>
          <w:numId w:val="33"/>
        </w:numPr>
        <w:spacing w:after="0" w:line="240" w:lineRule="auto"/>
        <w:ind w:left="691" w:hanging="605"/>
        <w:rPr>
          <w:rFonts w:ascii="Arial" w:hAnsi="Arial" w:cs="Arial"/>
          <w:sz w:val="20"/>
          <w:szCs w:val="20"/>
        </w:rPr>
      </w:pPr>
      <w:r w:rsidRPr="007B309F">
        <w:rPr>
          <w:rFonts w:ascii="Arial" w:hAnsi="Arial" w:cs="Arial"/>
          <w:sz w:val="20"/>
          <w:szCs w:val="20"/>
        </w:rPr>
        <w:t xml:space="preserve">Articulate a fundamental understanding of the key strategic issues faced by retailers.         </w:t>
      </w:r>
    </w:p>
    <w:p w:rsidR="007B309F" w:rsidRPr="007B309F" w:rsidRDefault="007B309F" w:rsidP="0039425B">
      <w:pPr>
        <w:numPr>
          <w:ilvl w:val="0"/>
          <w:numId w:val="33"/>
        </w:numPr>
        <w:spacing w:after="0" w:line="240" w:lineRule="auto"/>
        <w:ind w:left="691" w:hanging="605"/>
        <w:rPr>
          <w:rFonts w:ascii="Arial" w:hAnsi="Arial" w:cs="Arial"/>
          <w:sz w:val="20"/>
          <w:szCs w:val="20"/>
        </w:rPr>
      </w:pPr>
      <w:r w:rsidRPr="007B309F">
        <w:rPr>
          <w:rFonts w:ascii="Arial" w:hAnsi="Arial" w:cs="Arial"/>
          <w:sz w:val="20"/>
          <w:szCs w:val="20"/>
        </w:rPr>
        <w:t>Identify the key strategies that retail / e-</w:t>
      </w:r>
      <w:r w:rsidR="0039425B">
        <w:rPr>
          <w:rFonts w:ascii="Arial" w:hAnsi="Arial" w:cs="Arial"/>
          <w:sz w:val="20"/>
          <w:szCs w:val="20"/>
        </w:rPr>
        <w:t>commerce</w:t>
      </w:r>
      <w:r w:rsidRPr="007B309F">
        <w:rPr>
          <w:rFonts w:ascii="Arial" w:hAnsi="Arial" w:cs="Arial"/>
          <w:sz w:val="20"/>
          <w:szCs w:val="20"/>
        </w:rPr>
        <w:t xml:space="preserve"> organizations can use </w:t>
      </w:r>
      <w:r w:rsidR="003B467B" w:rsidRPr="007B309F">
        <w:rPr>
          <w:rFonts w:ascii="Arial" w:hAnsi="Arial" w:cs="Arial"/>
          <w:sz w:val="20"/>
          <w:szCs w:val="20"/>
        </w:rPr>
        <w:t>regarding</w:t>
      </w:r>
      <w:r w:rsidR="00C63EC5">
        <w:rPr>
          <w:rFonts w:ascii="Arial" w:hAnsi="Arial" w:cs="Arial"/>
          <w:sz w:val="20"/>
          <w:szCs w:val="20"/>
        </w:rPr>
        <w:t xml:space="preserve"> marketing, </w:t>
      </w:r>
      <w:r w:rsidRPr="007B309F">
        <w:rPr>
          <w:rFonts w:ascii="Arial" w:hAnsi="Arial" w:cs="Arial"/>
          <w:sz w:val="20"/>
          <w:szCs w:val="20"/>
        </w:rPr>
        <w:t xml:space="preserve"> location</w:t>
      </w:r>
      <w:r w:rsidR="0039425B">
        <w:rPr>
          <w:rFonts w:ascii="Arial" w:hAnsi="Arial" w:cs="Arial"/>
          <w:sz w:val="20"/>
          <w:szCs w:val="20"/>
        </w:rPr>
        <w:t>,</w:t>
      </w:r>
      <w:r w:rsidRPr="007B309F">
        <w:rPr>
          <w:rFonts w:ascii="Arial" w:hAnsi="Arial" w:cs="Arial"/>
          <w:sz w:val="20"/>
          <w:szCs w:val="20"/>
        </w:rPr>
        <w:t xml:space="preserve"> customer service</w:t>
      </w:r>
      <w:r w:rsidR="0039425B">
        <w:rPr>
          <w:rFonts w:ascii="Arial" w:hAnsi="Arial" w:cs="Arial"/>
          <w:sz w:val="20"/>
          <w:szCs w:val="20"/>
        </w:rPr>
        <w:t xml:space="preserve">, </w:t>
      </w:r>
      <w:r w:rsidRPr="007B309F">
        <w:rPr>
          <w:rFonts w:ascii="Arial" w:hAnsi="Arial" w:cs="Arial"/>
          <w:sz w:val="20"/>
          <w:szCs w:val="20"/>
        </w:rPr>
        <w:t>inventory control</w:t>
      </w:r>
      <w:r w:rsidR="0039425B">
        <w:rPr>
          <w:rFonts w:ascii="Arial" w:hAnsi="Arial" w:cs="Arial"/>
          <w:sz w:val="20"/>
          <w:szCs w:val="20"/>
        </w:rPr>
        <w:t xml:space="preserve">, </w:t>
      </w:r>
      <w:r w:rsidRPr="007B309F">
        <w:rPr>
          <w:rFonts w:ascii="Arial" w:hAnsi="Arial" w:cs="Arial"/>
          <w:sz w:val="20"/>
          <w:szCs w:val="20"/>
        </w:rPr>
        <w:t>and expense and margin controls.</w:t>
      </w:r>
    </w:p>
    <w:p w:rsidR="007B309F" w:rsidRPr="007B309F" w:rsidRDefault="007B309F" w:rsidP="0039425B">
      <w:pPr>
        <w:numPr>
          <w:ilvl w:val="0"/>
          <w:numId w:val="33"/>
        </w:numPr>
        <w:spacing w:after="0" w:line="240" w:lineRule="auto"/>
        <w:ind w:left="691" w:hanging="605"/>
        <w:rPr>
          <w:rFonts w:ascii="Arial" w:hAnsi="Arial" w:cs="Arial"/>
          <w:sz w:val="20"/>
          <w:szCs w:val="20"/>
        </w:rPr>
      </w:pPr>
      <w:r w:rsidRPr="007B309F">
        <w:rPr>
          <w:rFonts w:ascii="Arial" w:hAnsi="Arial" w:cs="Arial"/>
          <w:sz w:val="20"/>
          <w:szCs w:val="20"/>
        </w:rPr>
        <w:t>Identify factors that impact the potential success or failure of a retail / e-</w:t>
      </w:r>
      <w:r w:rsidR="0039425B">
        <w:rPr>
          <w:rFonts w:ascii="Arial" w:hAnsi="Arial" w:cs="Arial"/>
          <w:sz w:val="20"/>
          <w:szCs w:val="20"/>
        </w:rPr>
        <w:t>commerce</w:t>
      </w:r>
      <w:r w:rsidRPr="007B309F">
        <w:rPr>
          <w:rFonts w:ascii="Arial" w:hAnsi="Arial" w:cs="Arial"/>
          <w:sz w:val="20"/>
          <w:szCs w:val="20"/>
        </w:rPr>
        <w:t xml:space="preserve"> organization.</w:t>
      </w:r>
    </w:p>
    <w:p w:rsidR="007B309F" w:rsidRPr="007B309F" w:rsidRDefault="00C63EC5" w:rsidP="0039425B">
      <w:pPr>
        <w:numPr>
          <w:ilvl w:val="0"/>
          <w:numId w:val="33"/>
        </w:numPr>
        <w:spacing w:after="0" w:line="240" w:lineRule="auto"/>
        <w:ind w:left="691" w:hanging="605"/>
        <w:rPr>
          <w:rFonts w:ascii="Arial" w:hAnsi="Arial" w:cs="Arial"/>
          <w:sz w:val="20"/>
          <w:szCs w:val="20"/>
        </w:rPr>
      </w:pPr>
      <w:r>
        <w:rPr>
          <w:rFonts w:ascii="Arial" w:hAnsi="Arial" w:cs="Arial"/>
          <w:sz w:val="20"/>
          <w:szCs w:val="20"/>
        </w:rPr>
        <w:t>Articulate how</w:t>
      </w:r>
      <w:r w:rsidR="007B309F" w:rsidRPr="007B309F">
        <w:rPr>
          <w:rFonts w:ascii="Arial" w:hAnsi="Arial" w:cs="Arial"/>
          <w:sz w:val="20"/>
          <w:szCs w:val="20"/>
        </w:rPr>
        <w:t xml:space="preserve"> basic </w:t>
      </w:r>
      <w:r w:rsidR="00C166B3">
        <w:rPr>
          <w:rFonts w:ascii="Arial" w:hAnsi="Arial" w:cs="Arial"/>
          <w:sz w:val="20"/>
          <w:szCs w:val="20"/>
        </w:rPr>
        <w:t>retailing</w:t>
      </w:r>
      <w:r w:rsidR="007B309F" w:rsidRPr="007B309F">
        <w:rPr>
          <w:rFonts w:ascii="Arial" w:hAnsi="Arial" w:cs="Arial"/>
          <w:sz w:val="20"/>
          <w:szCs w:val="20"/>
        </w:rPr>
        <w:t xml:space="preserve"> concepts are applicable across a wide range of industries and career options</w:t>
      </w:r>
      <w:r w:rsidR="0039425B">
        <w:rPr>
          <w:rFonts w:ascii="Arial" w:hAnsi="Arial" w:cs="Arial"/>
          <w:sz w:val="20"/>
          <w:szCs w:val="20"/>
        </w:rPr>
        <w:t>.</w:t>
      </w:r>
    </w:p>
    <w:p w:rsidR="007B309F" w:rsidRPr="007B309F" w:rsidRDefault="007B309F" w:rsidP="0039425B">
      <w:pPr>
        <w:pStyle w:val="ListParagraph"/>
        <w:numPr>
          <w:ilvl w:val="0"/>
          <w:numId w:val="33"/>
        </w:numPr>
        <w:spacing w:after="0" w:line="240" w:lineRule="auto"/>
        <w:ind w:left="691" w:hanging="605"/>
        <w:rPr>
          <w:rFonts w:ascii="Arial" w:hAnsi="Arial" w:cs="Arial"/>
          <w:sz w:val="20"/>
          <w:szCs w:val="20"/>
        </w:rPr>
      </w:pPr>
      <w:r w:rsidRPr="007B309F">
        <w:rPr>
          <w:rFonts w:ascii="Arial" w:hAnsi="Arial" w:cs="Arial"/>
          <w:sz w:val="20"/>
          <w:szCs w:val="20"/>
        </w:rPr>
        <w:t>Implement strategies for developing key skills in critical thinking, analysis, and expressing perceptions and opinions in both oral and written communication.</w:t>
      </w:r>
    </w:p>
    <w:p w:rsidR="007B309F" w:rsidRPr="007B309F" w:rsidRDefault="007B309F" w:rsidP="0039425B">
      <w:pPr>
        <w:pStyle w:val="ListParagraph"/>
        <w:numPr>
          <w:ilvl w:val="0"/>
          <w:numId w:val="33"/>
        </w:numPr>
        <w:spacing w:after="0" w:line="240" w:lineRule="auto"/>
        <w:ind w:left="691" w:hanging="605"/>
        <w:rPr>
          <w:rFonts w:ascii="Arial" w:hAnsi="Arial" w:cs="Arial"/>
          <w:sz w:val="20"/>
          <w:szCs w:val="20"/>
        </w:rPr>
      </w:pPr>
      <w:r w:rsidRPr="007B309F">
        <w:rPr>
          <w:rFonts w:ascii="Arial" w:hAnsi="Arial" w:cs="Arial"/>
          <w:sz w:val="20"/>
          <w:szCs w:val="20"/>
        </w:rPr>
        <w:t>Demonstrate the ability to recognize and address issues and/or trends that can significantly impact the future of retailing.</w:t>
      </w:r>
    </w:p>
    <w:p w:rsidR="007B309F" w:rsidRPr="007B309F" w:rsidRDefault="007B309F" w:rsidP="0039425B">
      <w:pPr>
        <w:pStyle w:val="ListParagraph"/>
        <w:numPr>
          <w:ilvl w:val="0"/>
          <w:numId w:val="33"/>
        </w:numPr>
        <w:spacing w:after="0" w:line="240" w:lineRule="auto"/>
        <w:ind w:left="691" w:hanging="605"/>
        <w:rPr>
          <w:rFonts w:ascii="Arial" w:hAnsi="Arial" w:cs="Arial"/>
          <w:sz w:val="20"/>
          <w:szCs w:val="20"/>
        </w:rPr>
      </w:pPr>
      <w:r w:rsidRPr="007B309F">
        <w:rPr>
          <w:rFonts w:ascii="Arial" w:hAnsi="Arial" w:cs="Arial"/>
          <w:sz w:val="20"/>
          <w:szCs w:val="20"/>
        </w:rPr>
        <w:t>Appreciate the potential of ret</w:t>
      </w:r>
      <w:r w:rsidR="00C63EC5">
        <w:rPr>
          <w:rFonts w:ascii="Arial" w:hAnsi="Arial" w:cs="Arial"/>
          <w:sz w:val="20"/>
          <w:szCs w:val="20"/>
        </w:rPr>
        <w:t xml:space="preserve">ailers to impact and enhance </w:t>
      </w:r>
      <w:r w:rsidRPr="007B309F">
        <w:rPr>
          <w:rFonts w:ascii="Arial" w:hAnsi="Arial" w:cs="Arial"/>
          <w:sz w:val="20"/>
          <w:szCs w:val="20"/>
        </w:rPr>
        <w:t>various markets and audiences.</w:t>
      </w:r>
    </w:p>
    <w:p w:rsidR="0039425B" w:rsidRPr="007B309F" w:rsidRDefault="0039425B" w:rsidP="0039425B">
      <w:pPr>
        <w:pStyle w:val="ListParagraph"/>
        <w:spacing w:after="0" w:line="240" w:lineRule="auto"/>
        <w:ind w:left="691"/>
        <w:rPr>
          <w:rFonts w:ascii="Arial" w:hAnsi="Arial" w:cs="Arial"/>
          <w:sz w:val="20"/>
          <w:szCs w:val="20"/>
        </w:rPr>
      </w:pPr>
    </w:p>
    <w:p w:rsidR="00BE1944" w:rsidRDefault="00B41648" w:rsidP="0065325E">
      <w:pPr>
        <w:spacing w:after="0" w:line="240" w:lineRule="auto"/>
        <w:contextualSpacing/>
        <w:rPr>
          <w:rFonts w:ascii="Arial" w:hAnsi="Arial" w:cs="Arial"/>
          <w:b/>
          <w:bCs/>
          <w:sz w:val="20"/>
          <w:szCs w:val="20"/>
        </w:rPr>
      </w:pPr>
      <w:r w:rsidRPr="0065325E">
        <w:rPr>
          <w:rFonts w:ascii="Arial" w:hAnsi="Arial" w:cs="Arial"/>
          <w:b/>
          <w:bCs/>
          <w:sz w:val="20"/>
          <w:szCs w:val="20"/>
        </w:rPr>
        <w:t>Pre-Requirements</w:t>
      </w:r>
      <w:r w:rsidR="00A83863">
        <w:rPr>
          <w:rFonts w:ascii="Arial" w:hAnsi="Arial" w:cs="Arial"/>
          <w:b/>
          <w:bCs/>
          <w:sz w:val="20"/>
          <w:szCs w:val="20"/>
        </w:rPr>
        <w:t>:</w:t>
      </w:r>
    </w:p>
    <w:p w:rsidR="00A83863" w:rsidRPr="00A83863" w:rsidRDefault="00A83863" w:rsidP="0065325E">
      <w:pPr>
        <w:spacing w:after="0" w:line="240" w:lineRule="auto"/>
        <w:contextualSpacing/>
        <w:rPr>
          <w:rFonts w:ascii="Arial" w:hAnsi="Arial" w:cs="Arial"/>
          <w:sz w:val="20"/>
          <w:szCs w:val="20"/>
        </w:rPr>
      </w:pPr>
      <w:proofErr w:type="gramStart"/>
      <w:r w:rsidRPr="00A83863">
        <w:rPr>
          <w:rFonts w:ascii="Arial" w:hAnsi="Arial" w:cs="Arial"/>
          <w:sz w:val="20"/>
          <w:szCs w:val="20"/>
        </w:rPr>
        <w:t xml:space="preserve">BUSML </w:t>
      </w:r>
      <w:r w:rsidR="007B309F">
        <w:rPr>
          <w:rFonts w:ascii="Arial" w:hAnsi="Arial" w:cs="Arial"/>
          <w:sz w:val="20"/>
          <w:szCs w:val="20"/>
        </w:rPr>
        <w:t>4201 &amp; 4202</w:t>
      </w:r>
      <w:r w:rsidRPr="00A83863">
        <w:rPr>
          <w:rFonts w:ascii="Arial" w:hAnsi="Arial" w:cs="Arial"/>
          <w:sz w:val="20"/>
          <w:szCs w:val="20"/>
        </w:rPr>
        <w:t>; BUSMHR 2292.</w:t>
      </w:r>
      <w:proofErr w:type="gramEnd"/>
    </w:p>
    <w:p w:rsidR="00A83863" w:rsidRPr="0065325E" w:rsidRDefault="00A83863" w:rsidP="0065325E">
      <w:pPr>
        <w:spacing w:after="0" w:line="240" w:lineRule="auto"/>
        <w:contextualSpacing/>
        <w:rPr>
          <w:rFonts w:ascii="Arial" w:hAnsi="Arial" w:cs="Arial"/>
          <w:b/>
          <w:sz w:val="20"/>
          <w:szCs w:val="20"/>
        </w:rPr>
      </w:pPr>
    </w:p>
    <w:p w:rsidR="00974CA2" w:rsidRPr="00974CA2" w:rsidRDefault="00974CA2" w:rsidP="00974CA2">
      <w:pPr>
        <w:spacing w:after="0" w:line="240" w:lineRule="auto"/>
        <w:contextualSpacing/>
        <w:rPr>
          <w:rFonts w:ascii="Arial" w:hAnsi="Arial" w:cs="Arial"/>
          <w:iCs/>
          <w:color w:val="000000" w:themeColor="text1"/>
          <w:sz w:val="6"/>
          <w:szCs w:val="20"/>
        </w:rPr>
      </w:pPr>
    </w:p>
    <w:p w:rsidR="002844F3" w:rsidRDefault="00974CA2" w:rsidP="00FB62B9">
      <w:pPr>
        <w:spacing w:after="0" w:line="240" w:lineRule="auto"/>
        <w:contextualSpacing/>
        <w:rPr>
          <w:rFonts w:ascii="Arial" w:hAnsi="Arial" w:cs="Arial"/>
          <w:b/>
          <w:sz w:val="20"/>
          <w:szCs w:val="20"/>
        </w:rPr>
      </w:pPr>
      <w:r w:rsidRPr="00974CA2">
        <w:rPr>
          <w:rFonts w:ascii="Arial" w:hAnsi="Arial" w:cs="Arial"/>
          <w:b/>
          <w:sz w:val="20"/>
          <w:szCs w:val="20"/>
        </w:rPr>
        <w:t>Req</w:t>
      </w:r>
      <w:r w:rsidR="00FB62B9" w:rsidRPr="00974CA2">
        <w:rPr>
          <w:rFonts w:ascii="Arial" w:hAnsi="Arial" w:cs="Arial"/>
          <w:b/>
          <w:sz w:val="20"/>
          <w:szCs w:val="20"/>
        </w:rPr>
        <w:t>uired Texts/Materials:</w:t>
      </w:r>
    </w:p>
    <w:p w:rsidR="00CB1114" w:rsidRDefault="00CB1114" w:rsidP="00FB62B9">
      <w:pPr>
        <w:spacing w:after="0" w:line="240" w:lineRule="auto"/>
        <w:contextualSpacing/>
        <w:rPr>
          <w:rFonts w:ascii="Arial" w:hAnsi="Arial" w:cs="Arial"/>
          <w:b/>
          <w:sz w:val="20"/>
          <w:szCs w:val="20"/>
        </w:rPr>
      </w:pPr>
    </w:p>
    <w:p w:rsidR="00CB1114" w:rsidRPr="00CB1114" w:rsidRDefault="00CB1114" w:rsidP="00965F7B">
      <w:pPr>
        <w:rPr>
          <w:b/>
        </w:rPr>
      </w:pPr>
      <w:r>
        <w:tab/>
      </w:r>
      <w:r w:rsidRPr="00CB1114">
        <w:rPr>
          <w:b/>
        </w:rPr>
        <w:t>PLEASE GAIN ACCESS TO THE TEXT VIA CARMEN LINK FOR THE CLASS</w:t>
      </w:r>
    </w:p>
    <w:p w:rsidR="00FB62B9" w:rsidRPr="00FB62B9" w:rsidRDefault="00FB62B9" w:rsidP="002844F3">
      <w:pPr>
        <w:pStyle w:val="Heading5"/>
        <w:numPr>
          <w:ilvl w:val="0"/>
          <w:numId w:val="0"/>
        </w:numPr>
        <w:spacing w:before="0" w:line="240" w:lineRule="auto"/>
        <w:ind w:left="180" w:firstLine="540"/>
        <w:jc w:val="both"/>
        <w:rPr>
          <w:rFonts w:ascii="Arial" w:hAnsi="Arial" w:cs="Arial"/>
          <w:color w:val="000000" w:themeColor="text1"/>
          <w:sz w:val="20"/>
          <w:szCs w:val="20"/>
        </w:rPr>
      </w:pPr>
      <w:r w:rsidRPr="00FB62B9">
        <w:rPr>
          <w:rFonts w:ascii="Arial" w:hAnsi="Arial" w:cs="Arial"/>
          <w:b/>
          <w:color w:val="000000" w:themeColor="text1"/>
          <w:sz w:val="20"/>
          <w:szCs w:val="20"/>
        </w:rPr>
        <w:t>Title:</w:t>
      </w:r>
      <w:r w:rsidRPr="00FB62B9">
        <w:rPr>
          <w:rFonts w:ascii="Arial" w:hAnsi="Arial" w:cs="Arial"/>
          <w:color w:val="000000" w:themeColor="text1"/>
          <w:sz w:val="20"/>
          <w:szCs w:val="20"/>
        </w:rPr>
        <w:t xml:space="preserve"> </w:t>
      </w:r>
      <w:r w:rsidR="00FB07DF">
        <w:rPr>
          <w:rFonts w:ascii="Arial" w:hAnsi="Arial" w:cs="Arial"/>
          <w:color w:val="000000" w:themeColor="text1"/>
          <w:sz w:val="20"/>
          <w:szCs w:val="20"/>
        </w:rPr>
        <w:t xml:space="preserve"> </w:t>
      </w:r>
      <w:r w:rsidR="007B309F">
        <w:rPr>
          <w:rFonts w:ascii="Arial" w:hAnsi="Arial" w:cs="Arial"/>
          <w:color w:val="000000" w:themeColor="text1"/>
          <w:sz w:val="20"/>
          <w:szCs w:val="20"/>
        </w:rPr>
        <w:t>Retailing Management</w:t>
      </w:r>
      <w:r w:rsidR="00CA0B89">
        <w:rPr>
          <w:rFonts w:ascii="Arial" w:hAnsi="Arial" w:cs="Arial"/>
          <w:color w:val="000000" w:themeColor="text1"/>
          <w:sz w:val="20"/>
          <w:szCs w:val="20"/>
        </w:rPr>
        <w:t xml:space="preserve"> 11e </w:t>
      </w:r>
      <w:r w:rsidR="00965F7B" w:rsidRPr="00965F7B">
        <w:rPr>
          <w:rFonts w:ascii="Arial" w:hAnsi="Arial" w:cs="Arial"/>
          <w:color w:val="FF0000"/>
          <w:sz w:val="20"/>
          <w:szCs w:val="20"/>
        </w:rPr>
        <w:t>Connect Access Required</w:t>
      </w:r>
    </w:p>
    <w:p w:rsidR="00FB07DF" w:rsidRDefault="00FB62B9" w:rsidP="002A4BB2">
      <w:pPr>
        <w:spacing w:after="0"/>
        <w:ind w:left="187" w:firstLine="547"/>
        <w:jc w:val="both"/>
        <w:rPr>
          <w:rFonts w:ascii="Arial" w:hAnsi="Arial" w:cs="Arial"/>
          <w:color w:val="000000" w:themeColor="text1"/>
          <w:sz w:val="20"/>
          <w:szCs w:val="20"/>
        </w:rPr>
      </w:pPr>
      <w:r w:rsidRPr="00FB62B9">
        <w:rPr>
          <w:rFonts w:ascii="Arial" w:hAnsi="Arial" w:cs="Arial"/>
          <w:b/>
          <w:color w:val="000000" w:themeColor="text1"/>
          <w:sz w:val="20"/>
          <w:szCs w:val="20"/>
        </w:rPr>
        <w:t>ISBN</w:t>
      </w:r>
      <w:r w:rsidR="00E73E50">
        <w:rPr>
          <w:rFonts w:ascii="Arial" w:hAnsi="Arial" w:cs="Arial"/>
          <w:b/>
          <w:color w:val="000000" w:themeColor="text1"/>
          <w:sz w:val="20"/>
          <w:szCs w:val="20"/>
        </w:rPr>
        <w:t xml:space="preserve"> </w:t>
      </w:r>
      <w:r w:rsidRPr="00FB62B9">
        <w:rPr>
          <w:rFonts w:ascii="Arial" w:hAnsi="Arial" w:cs="Arial"/>
          <w:b/>
          <w:color w:val="000000" w:themeColor="text1"/>
          <w:sz w:val="20"/>
          <w:szCs w:val="20"/>
        </w:rPr>
        <w:t>(1</w:t>
      </w:r>
      <w:r w:rsidR="00E73E50">
        <w:rPr>
          <w:rFonts w:ascii="Arial" w:hAnsi="Arial" w:cs="Arial"/>
          <w:b/>
          <w:color w:val="000000" w:themeColor="text1"/>
          <w:sz w:val="20"/>
          <w:szCs w:val="20"/>
        </w:rPr>
        <w:t>3</w:t>
      </w:r>
      <w:r w:rsidRPr="00FB62B9">
        <w:rPr>
          <w:rFonts w:ascii="Arial" w:hAnsi="Arial" w:cs="Arial"/>
          <w:b/>
          <w:color w:val="000000" w:themeColor="text1"/>
          <w:sz w:val="20"/>
          <w:szCs w:val="20"/>
        </w:rPr>
        <w:t>):</w:t>
      </w:r>
      <w:r w:rsidRPr="00FB62B9">
        <w:rPr>
          <w:rFonts w:ascii="Arial" w:hAnsi="Arial" w:cs="Arial"/>
          <w:color w:val="000000" w:themeColor="text1"/>
          <w:sz w:val="20"/>
          <w:szCs w:val="20"/>
        </w:rPr>
        <w:t xml:space="preserve"> </w:t>
      </w:r>
      <w:r w:rsidR="00965F7B">
        <w:rPr>
          <w:rFonts w:ascii="Calibri" w:hAnsi="Calibri" w:cs="Calibri"/>
          <w:bdr w:val="none" w:sz="0" w:space="0" w:color="auto" w:frame="1"/>
        </w:rPr>
        <w:t>9781265279752</w:t>
      </w:r>
      <w:r w:rsidRPr="00FB62B9">
        <w:rPr>
          <w:rFonts w:ascii="Arial" w:hAnsi="Arial" w:cs="Arial"/>
          <w:color w:val="000000" w:themeColor="text1"/>
          <w:sz w:val="20"/>
          <w:szCs w:val="20"/>
        </w:rPr>
        <w:tab/>
      </w:r>
      <w:r>
        <w:rPr>
          <w:rFonts w:ascii="Arial" w:hAnsi="Arial" w:cs="Arial"/>
          <w:color w:val="000000" w:themeColor="text1"/>
          <w:sz w:val="20"/>
          <w:szCs w:val="20"/>
        </w:rPr>
        <w:t xml:space="preserve">  </w:t>
      </w:r>
      <w:r w:rsidRPr="00FB62B9">
        <w:rPr>
          <w:rFonts w:ascii="Arial" w:hAnsi="Arial" w:cs="Arial"/>
          <w:b/>
          <w:color w:val="000000" w:themeColor="text1"/>
          <w:sz w:val="20"/>
          <w:szCs w:val="20"/>
        </w:rPr>
        <w:t>Author(s):</w:t>
      </w:r>
      <w:r w:rsidRPr="00FB62B9">
        <w:rPr>
          <w:rFonts w:ascii="Arial" w:hAnsi="Arial" w:cs="Arial"/>
          <w:color w:val="000000" w:themeColor="text1"/>
          <w:sz w:val="20"/>
          <w:szCs w:val="20"/>
        </w:rPr>
        <w:t xml:space="preserve"> </w:t>
      </w:r>
      <w:r w:rsidR="007B309F">
        <w:rPr>
          <w:rFonts w:ascii="Arial" w:hAnsi="Arial" w:cs="Arial"/>
          <w:color w:val="000000" w:themeColor="text1"/>
          <w:sz w:val="20"/>
          <w:szCs w:val="20"/>
        </w:rPr>
        <w:t>Levy &amp; Grewal</w:t>
      </w:r>
      <w:r w:rsidR="00605486">
        <w:rPr>
          <w:rFonts w:ascii="Arial" w:hAnsi="Arial" w:cs="Arial"/>
          <w:color w:val="000000" w:themeColor="text1"/>
          <w:sz w:val="20"/>
          <w:szCs w:val="20"/>
        </w:rPr>
        <w:t xml:space="preserve">    </w:t>
      </w:r>
      <w:r w:rsidRPr="00FB62B9">
        <w:rPr>
          <w:rFonts w:ascii="Arial" w:hAnsi="Arial" w:cs="Arial"/>
          <w:b/>
          <w:color w:val="000000" w:themeColor="text1"/>
          <w:sz w:val="20"/>
          <w:szCs w:val="20"/>
        </w:rPr>
        <w:t>Year:</w:t>
      </w:r>
      <w:r w:rsidRPr="00FB62B9">
        <w:rPr>
          <w:rFonts w:ascii="Arial" w:hAnsi="Arial" w:cs="Arial"/>
          <w:color w:val="000000" w:themeColor="text1"/>
          <w:sz w:val="20"/>
          <w:szCs w:val="20"/>
        </w:rPr>
        <w:t xml:space="preserve"> </w:t>
      </w:r>
      <w:r w:rsidR="00605486">
        <w:rPr>
          <w:rFonts w:ascii="Arial" w:hAnsi="Arial" w:cs="Arial"/>
          <w:color w:val="000000" w:themeColor="text1"/>
          <w:sz w:val="20"/>
          <w:szCs w:val="20"/>
        </w:rPr>
        <w:t>20</w:t>
      </w:r>
      <w:r w:rsidR="00CA0B89">
        <w:rPr>
          <w:rFonts w:ascii="Arial" w:hAnsi="Arial" w:cs="Arial"/>
          <w:color w:val="000000" w:themeColor="text1"/>
          <w:sz w:val="20"/>
          <w:szCs w:val="20"/>
        </w:rPr>
        <w:t>23</w:t>
      </w:r>
      <w:r w:rsidR="007B309F">
        <w:rPr>
          <w:rFonts w:ascii="Arial" w:hAnsi="Arial" w:cs="Arial"/>
          <w:color w:val="000000" w:themeColor="text1"/>
          <w:sz w:val="20"/>
          <w:szCs w:val="20"/>
        </w:rPr>
        <w:t xml:space="preserve"> (1</w:t>
      </w:r>
      <w:r w:rsidR="00CA0B89">
        <w:rPr>
          <w:rFonts w:ascii="Arial" w:hAnsi="Arial" w:cs="Arial"/>
          <w:color w:val="000000" w:themeColor="text1"/>
          <w:sz w:val="20"/>
          <w:szCs w:val="20"/>
        </w:rPr>
        <w:t>1e</w:t>
      </w:r>
      <w:r w:rsidR="007B309F">
        <w:rPr>
          <w:rFonts w:ascii="Arial" w:hAnsi="Arial" w:cs="Arial"/>
          <w:color w:val="000000" w:themeColor="text1"/>
          <w:sz w:val="20"/>
          <w:szCs w:val="20"/>
        </w:rPr>
        <w:t>)</w:t>
      </w:r>
      <w:r>
        <w:rPr>
          <w:rFonts w:ascii="Arial" w:hAnsi="Arial" w:cs="Arial"/>
          <w:color w:val="000000" w:themeColor="text1"/>
          <w:sz w:val="20"/>
          <w:szCs w:val="20"/>
        </w:rPr>
        <w:t xml:space="preserve">    </w:t>
      </w:r>
    </w:p>
    <w:p w:rsidR="00891327" w:rsidRPr="00E73E50" w:rsidRDefault="00FB62B9" w:rsidP="00E73E50">
      <w:pPr>
        <w:spacing w:after="0"/>
        <w:ind w:left="720" w:firstLine="14"/>
      </w:pPr>
      <w:r w:rsidRPr="000C15DC">
        <w:rPr>
          <w:rFonts w:cstheme="minorHAnsi"/>
          <w:b/>
          <w:color w:val="000000" w:themeColor="text1"/>
        </w:rPr>
        <w:t>Publisher:</w:t>
      </w:r>
      <w:r w:rsidRPr="000C15DC">
        <w:rPr>
          <w:rFonts w:cstheme="minorHAnsi"/>
          <w:color w:val="000000" w:themeColor="text1"/>
        </w:rPr>
        <w:t xml:space="preserve"> </w:t>
      </w:r>
      <w:r w:rsidR="007B309F" w:rsidRPr="000C15DC">
        <w:rPr>
          <w:rFonts w:cstheme="minorHAnsi"/>
          <w:color w:val="000000" w:themeColor="text1"/>
        </w:rPr>
        <w:t>Wile</w:t>
      </w:r>
      <w:r w:rsidR="00E73E50">
        <w:rPr>
          <w:rFonts w:cstheme="minorHAnsi"/>
          <w:color w:val="000000" w:themeColor="text1"/>
        </w:rPr>
        <w:t>y</w:t>
      </w:r>
    </w:p>
    <w:p w:rsidR="007B309F" w:rsidRDefault="007B309F" w:rsidP="00CB1114">
      <w:pPr>
        <w:spacing w:after="0"/>
        <w:jc w:val="both"/>
        <w:rPr>
          <w:rFonts w:ascii="Arial" w:hAnsi="Arial" w:cs="Arial"/>
          <w:color w:val="000000" w:themeColor="text1"/>
          <w:sz w:val="20"/>
          <w:szCs w:val="20"/>
        </w:rPr>
      </w:pPr>
    </w:p>
    <w:p w:rsidR="00E73E50" w:rsidRDefault="00E73E50" w:rsidP="00605486">
      <w:pPr>
        <w:spacing w:after="0"/>
        <w:jc w:val="both"/>
      </w:pPr>
    </w:p>
    <w:p w:rsidR="00E66EE4" w:rsidRDefault="00605486" w:rsidP="00605486">
      <w:pPr>
        <w:spacing w:after="0"/>
        <w:jc w:val="both"/>
        <w:rPr>
          <w:rFonts w:ascii="Arial" w:hAnsi="Arial" w:cs="Arial"/>
          <w:color w:val="000000" w:themeColor="text1"/>
          <w:sz w:val="20"/>
          <w:szCs w:val="20"/>
        </w:rPr>
      </w:pPr>
      <w:r>
        <w:rPr>
          <w:rFonts w:ascii="Arial" w:hAnsi="Arial" w:cs="Arial"/>
          <w:color w:val="000000" w:themeColor="text1"/>
          <w:sz w:val="20"/>
          <w:szCs w:val="20"/>
        </w:rPr>
        <w:tab/>
      </w:r>
      <w:r w:rsidRPr="00FB07DF">
        <w:rPr>
          <w:rFonts w:ascii="Arial" w:hAnsi="Arial" w:cs="Arial"/>
          <w:b/>
          <w:bCs/>
          <w:color w:val="000000" w:themeColor="text1"/>
          <w:sz w:val="20"/>
          <w:szCs w:val="20"/>
        </w:rPr>
        <w:t>Title</w:t>
      </w:r>
      <w:r w:rsidRPr="003B467B">
        <w:rPr>
          <w:rFonts w:ascii="Arial" w:hAnsi="Arial" w:cs="Arial"/>
          <w:b/>
          <w:bCs/>
          <w:color w:val="000000" w:themeColor="text1"/>
          <w:sz w:val="20"/>
          <w:szCs w:val="20"/>
        </w:rPr>
        <w:t>:</w:t>
      </w:r>
      <w:r>
        <w:rPr>
          <w:rFonts w:ascii="Arial" w:hAnsi="Arial" w:cs="Arial"/>
          <w:color w:val="000000" w:themeColor="text1"/>
          <w:sz w:val="20"/>
          <w:szCs w:val="20"/>
        </w:rPr>
        <w:t xml:space="preserve">  </w:t>
      </w:r>
      <w:r w:rsidR="0039425B">
        <w:rPr>
          <w:rFonts w:ascii="Arial" w:hAnsi="Arial" w:cs="Arial"/>
          <w:color w:val="000000" w:themeColor="text1"/>
          <w:sz w:val="20"/>
          <w:szCs w:val="20"/>
        </w:rPr>
        <w:t>Top Hat</w:t>
      </w:r>
    </w:p>
    <w:p w:rsidR="0039425B" w:rsidRDefault="0039425B" w:rsidP="00605486">
      <w:pPr>
        <w:spacing w:after="0"/>
        <w:jc w:val="both"/>
        <w:rPr>
          <w:rFonts w:ascii="Arial" w:hAnsi="Arial" w:cs="Arial"/>
          <w:color w:val="000000" w:themeColor="text1"/>
          <w:sz w:val="20"/>
          <w:szCs w:val="20"/>
        </w:rPr>
      </w:pPr>
      <w:r>
        <w:rPr>
          <w:rFonts w:ascii="Arial" w:hAnsi="Arial" w:cs="Arial"/>
          <w:color w:val="000000" w:themeColor="text1"/>
          <w:sz w:val="20"/>
          <w:szCs w:val="20"/>
        </w:rPr>
        <w:tab/>
      </w:r>
      <w:r w:rsidRPr="0039425B">
        <w:rPr>
          <w:rFonts w:ascii="Arial" w:hAnsi="Arial" w:cs="Arial"/>
          <w:b/>
          <w:bCs/>
          <w:color w:val="000000" w:themeColor="text1"/>
          <w:sz w:val="20"/>
          <w:szCs w:val="20"/>
        </w:rPr>
        <w:t>Note</w:t>
      </w:r>
      <w:r w:rsidRPr="003B467B">
        <w:rPr>
          <w:rFonts w:ascii="Arial" w:hAnsi="Arial" w:cs="Arial"/>
          <w:b/>
          <w:bCs/>
          <w:color w:val="000000" w:themeColor="text1"/>
          <w:sz w:val="20"/>
          <w:szCs w:val="20"/>
        </w:rPr>
        <w:t>:</w:t>
      </w:r>
      <w:r>
        <w:rPr>
          <w:rFonts w:ascii="Arial" w:hAnsi="Arial" w:cs="Arial"/>
          <w:color w:val="000000" w:themeColor="text1"/>
          <w:sz w:val="20"/>
          <w:szCs w:val="20"/>
        </w:rPr>
        <w:t xml:space="preserve">  F</w:t>
      </w:r>
      <w:r w:rsidR="006910CF">
        <w:rPr>
          <w:rFonts w:ascii="Arial" w:hAnsi="Arial" w:cs="Arial"/>
          <w:color w:val="000000" w:themeColor="text1"/>
          <w:sz w:val="20"/>
          <w:szCs w:val="20"/>
        </w:rPr>
        <w:t>or attendance</w:t>
      </w:r>
    </w:p>
    <w:p w:rsidR="003634F6" w:rsidRPr="003634F6" w:rsidRDefault="00CB1114" w:rsidP="00CB1114">
      <w:pPr>
        <w:spacing w:line="240" w:lineRule="auto"/>
        <w:ind w:firstLine="720"/>
      </w:pPr>
      <w:r w:rsidRPr="00CB1114">
        <w:t>https://app.tophat.com/e/492453</w:t>
      </w:r>
      <w:r w:rsidR="003634F6">
        <w:br/>
      </w:r>
      <w:r w:rsidR="003634F6">
        <w:tab/>
      </w:r>
    </w:p>
    <w:tbl>
      <w:tblPr>
        <w:tblpPr w:leftFromText="180" w:rightFromText="180" w:vertAnchor="text" w:horzAnchor="margin" w:tblpY="326"/>
        <w:tblW w:w="4146" w:type="dxa"/>
        <w:tblLook w:val="04A0"/>
      </w:tblPr>
      <w:tblGrid>
        <w:gridCol w:w="2430"/>
        <w:gridCol w:w="990"/>
        <w:gridCol w:w="726"/>
      </w:tblGrid>
      <w:tr w:rsidR="00964592" w:rsidRPr="001D0445" w:rsidTr="00FB62B9">
        <w:tc>
          <w:tcPr>
            <w:tcW w:w="2430" w:type="dxa"/>
            <w:tcBorders>
              <w:bottom w:val="single" w:sz="12" w:space="0" w:color="auto"/>
            </w:tcBorders>
            <w:shd w:val="clear" w:color="auto" w:fill="000000" w:themeFill="text1"/>
            <w:vAlign w:val="center"/>
          </w:tcPr>
          <w:p w:rsidR="00964592" w:rsidRPr="00127256" w:rsidRDefault="00964592" w:rsidP="00ED5A40">
            <w:pPr>
              <w:spacing w:after="0"/>
            </w:pPr>
            <w:r w:rsidRPr="00127256">
              <w:lastRenderedPageBreak/>
              <w:t xml:space="preserve">Graded </w:t>
            </w:r>
            <w:r w:rsidR="00FB62B9" w:rsidRPr="00127256">
              <w:t>Components</w:t>
            </w:r>
          </w:p>
        </w:tc>
        <w:tc>
          <w:tcPr>
            <w:tcW w:w="990" w:type="dxa"/>
            <w:tcBorders>
              <w:bottom w:val="single" w:sz="12" w:space="0" w:color="auto"/>
            </w:tcBorders>
            <w:shd w:val="clear" w:color="auto" w:fill="000000" w:themeFill="text1"/>
            <w:vAlign w:val="center"/>
          </w:tcPr>
          <w:p w:rsidR="00964592" w:rsidRPr="001275D6" w:rsidRDefault="00964592" w:rsidP="002F16A7">
            <w:pPr>
              <w:spacing w:after="0"/>
              <w:ind w:left="-105" w:right="-105"/>
              <w:rPr>
                <w:rFonts w:ascii="Arial" w:hAnsi="Arial" w:cs="Arial"/>
                <w:sz w:val="20"/>
              </w:rPr>
            </w:pPr>
            <w:r w:rsidRPr="001275D6">
              <w:rPr>
                <w:rFonts w:ascii="Arial" w:hAnsi="Arial" w:cs="Arial"/>
                <w:sz w:val="20"/>
              </w:rPr>
              <w:t>% of Total</w:t>
            </w:r>
            <w:r w:rsidR="00B41648" w:rsidRPr="001275D6">
              <w:rPr>
                <w:rFonts w:ascii="Arial" w:hAnsi="Arial" w:cs="Arial"/>
                <w:sz w:val="20"/>
              </w:rPr>
              <w:t xml:space="preserve"> </w:t>
            </w:r>
          </w:p>
        </w:tc>
        <w:tc>
          <w:tcPr>
            <w:tcW w:w="726" w:type="dxa"/>
            <w:tcBorders>
              <w:bottom w:val="single" w:sz="12" w:space="0" w:color="auto"/>
            </w:tcBorders>
            <w:shd w:val="clear" w:color="auto" w:fill="000000" w:themeFill="text1"/>
            <w:vAlign w:val="center"/>
          </w:tcPr>
          <w:p w:rsidR="00964592" w:rsidRPr="001275D6" w:rsidRDefault="00964592" w:rsidP="002F16A7">
            <w:pPr>
              <w:spacing w:after="0"/>
              <w:ind w:left="-105" w:right="-105"/>
              <w:jc w:val="center"/>
              <w:rPr>
                <w:rFonts w:ascii="Arial" w:hAnsi="Arial" w:cs="Arial"/>
                <w:iCs/>
                <w:color w:val="FFFFFF" w:themeColor="background1"/>
                <w:sz w:val="20"/>
              </w:rPr>
            </w:pPr>
            <w:r w:rsidRPr="001275D6">
              <w:rPr>
                <w:rFonts w:ascii="Arial" w:hAnsi="Arial" w:cs="Arial"/>
                <w:sz w:val="20"/>
              </w:rPr>
              <w:t>Type</w:t>
            </w:r>
          </w:p>
        </w:tc>
      </w:tr>
      <w:tr w:rsidR="00964592" w:rsidRPr="001D0445" w:rsidTr="00FB62B9">
        <w:trPr>
          <w:trHeight w:val="159"/>
        </w:trPr>
        <w:tc>
          <w:tcPr>
            <w:tcW w:w="2430" w:type="dxa"/>
            <w:tcBorders>
              <w:top w:val="single" w:sz="12" w:space="0" w:color="auto"/>
            </w:tcBorders>
            <w:shd w:val="clear" w:color="auto" w:fill="auto"/>
            <w:vAlign w:val="center"/>
          </w:tcPr>
          <w:p w:rsidR="00964592" w:rsidRPr="00605486" w:rsidRDefault="00605486" w:rsidP="00ED5A40">
            <w:pPr>
              <w:spacing w:after="0"/>
              <w:rPr>
                <w:rFonts w:ascii="Arial" w:hAnsi="Arial" w:cs="Arial"/>
                <w:bCs/>
                <w:sz w:val="20"/>
              </w:rPr>
            </w:pPr>
            <w:r w:rsidRPr="00605486">
              <w:rPr>
                <w:rFonts w:ascii="Arial" w:hAnsi="Arial" w:cs="Arial"/>
                <w:bCs/>
                <w:sz w:val="20"/>
              </w:rPr>
              <w:t>Attendance &amp; Participation</w:t>
            </w:r>
          </w:p>
        </w:tc>
        <w:tc>
          <w:tcPr>
            <w:tcW w:w="990" w:type="dxa"/>
            <w:tcBorders>
              <w:top w:val="single" w:sz="12" w:space="0" w:color="auto"/>
            </w:tcBorders>
            <w:shd w:val="clear" w:color="auto" w:fill="auto"/>
            <w:vAlign w:val="center"/>
          </w:tcPr>
          <w:p w:rsidR="00964592" w:rsidRPr="001275D6" w:rsidRDefault="004F3F93" w:rsidP="002F16A7">
            <w:pPr>
              <w:spacing w:after="0"/>
              <w:jc w:val="center"/>
              <w:rPr>
                <w:rFonts w:ascii="Arial" w:hAnsi="Arial" w:cs="Arial"/>
                <w:b/>
                <w:iCs/>
                <w:color w:val="000000" w:themeColor="text1"/>
                <w:sz w:val="20"/>
              </w:rPr>
            </w:pPr>
            <w:r>
              <w:rPr>
                <w:rFonts w:ascii="Arial" w:hAnsi="Arial" w:cs="Arial"/>
                <w:iCs/>
                <w:color w:val="000000" w:themeColor="text1"/>
                <w:sz w:val="20"/>
              </w:rPr>
              <w:t>10</w:t>
            </w:r>
            <w:r w:rsidR="00605486">
              <w:rPr>
                <w:rFonts w:ascii="Arial" w:hAnsi="Arial" w:cs="Arial"/>
                <w:iCs/>
                <w:color w:val="000000" w:themeColor="text1"/>
                <w:sz w:val="20"/>
              </w:rPr>
              <w:t>%</w:t>
            </w:r>
          </w:p>
        </w:tc>
        <w:tc>
          <w:tcPr>
            <w:tcW w:w="726" w:type="dxa"/>
            <w:tcBorders>
              <w:top w:val="single" w:sz="12" w:space="0" w:color="auto"/>
            </w:tcBorders>
            <w:shd w:val="clear" w:color="auto" w:fill="D9D9D9" w:themeFill="background1" w:themeFillShade="D9"/>
            <w:vAlign w:val="center"/>
          </w:tcPr>
          <w:p w:rsidR="00964592" w:rsidRPr="002F16A7" w:rsidRDefault="00964592" w:rsidP="002F16A7">
            <w:pPr>
              <w:spacing w:after="0"/>
              <w:rPr>
                <w:b/>
                <w:iCs/>
                <w:color w:val="C00000"/>
              </w:rPr>
            </w:pPr>
            <w:r w:rsidRPr="002F16A7">
              <w:rPr>
                <w:color w:val="C00000"/>
              </w:rPr>
              <w:t>N</w:t>
            </w:r>
            <w:r w:rsidRPr="002F16A7">
              <w:rPr>
                <w:color w:val="C00000"/>
                <w:sz w:val="48"/>
              </w:rPr>
              <w:t xml:space="preserve"> </w:t>
            </w:r>
            <w:r w:rsidRPr="002F16A7">
              <w:rPr>
                <w:rFonts w:ascii="Webdings" w:hAnsi="Webdings"/>
                <w:color w:val="C00000"/>
              </w:rPr>
              <w:t></w:t>
            </w:r>
          </w:p>
        </w:tc>
      </w:tr>
      <w:tr w:rsidR="00145F57" w:rsidRPr="001D0445" w:rsidTr="00FB62B9">
        <w:tc>
          <w:tcPr>
            <w:tcW w:w="2430" w:type="dxa"/>
            <w:shd w:val="clear" w:color="auto" w:fill="auto"/>
            <w:vAlign w:val="center"/>
          </w:tcPr>
          <w:p w:rsidR="00145F57" w:rsidRDefault="005216BF" w:rsidP="00ED5A40">
            <w:pPr>
              <w:spacing w:after="0"/>
              <w:rPr>
                <w:rFonts w:ascii="Arial" w:hAnsi="Arial" w:cs="Arial"/>
                <w:sz w:val="20"/>
              </w:rPr>
            </w:pPr>
            <w:r>
              <w:rPr>
                <w:rFonts w:ascii="Arial" w:hAnsi="Arial" w:cs="Arial"/>
                <w:sz w:val="20"/>
              </w:rPr>
              <w:t>Exercises</w:t>
            </w:r>
          </w:p>
        </w:tc>
        <w:tc>
          <w:tcPr>
            <w:tcW w:w="990" w:type="dxa"/>
            <w:shd w:val="clear" w:color="auto" w:fill="auto"/>
            <w:vAlign w:val="center"/>
          </w:tcPr>
          <w:p w:rsidR="00145F57" w:rsidRDefault="005C06A7" w:rsidP="002F16A7">
            <w:pPr>
              <w:spacing w:after="0"/>
              <w:jc w:val="center"/>
              <w:rPr>
                <w:rFonts w:ascii="Arial" w:hAnsi="Arial" w:cs="Arial"/>
                <w:iCs/>
                <w:color w:val="000000" w:themeColor="text1"/>
                <w:sz w:val="20"/>
              </w:rPr>
            </w:pPr>
            <w:r>
              <w:rPr>
                <w:rFonts w:ascii="Arial" w:hAnsi="Arial" w:cs="Arial"/>
                <w:iCs/>
                <w:color w:val="000000" w:themeColor="text1"/>
                <w:sz w:val="20"/>
              </w:rPr>
              <w:t>10</w:t>
            </w:r>
            <w:r w:rsidR="00145F57">
              <w:rPr>
                <w:rFonts w:ascii="Arial" w:hAnsi="Arial" w:cs="Arial"/>
                <w:iCs/>
                <w:color w:val="000000" w:themeColor="text1"/>
                <w:sz w:val="20"/>
              </w:rPr>
              <w:t>%</w:t>
            </w:r>
          </w:p>
        </w:tc>
        <w:tc>
          <w:tcPr>
            <w:tcW w:w="726" w:type="dxa"/>
            <w:shd w:val="clear" w:color="auto" w:fill="D9D9D9" w:themeFill="background1" w:themeFillShade="D9"/>
            <w:vAlign w:val="center"/>
          </w:tcPr>
          <w:p w:rsidR="00145F57" w:rsidRDefault="00145F57" w:rsidP="002F16A7">
            <w:pPr>
              <w:spacing w:after="0"/>
              <w:rPr>
                <w:color w:val="C00000"/>
              </w:rPr>
            </w:pPr>
            <w:r>
              <w:rPr>
                <w:color w:val="C00000"/>
              </w:rPr>
              <w:t xml:space="preserve">N  </w:t>
            </w:r>
            <w:r w:rsidRPr="002F16A7">
              <w:rPr>
                <w:rFonts w:ascii="Webdings" w:hAnsi="Webdings"/>
                <w:color w:val="C00000"/>
              </w:rPr>
              <w:t></w:t>
            </w:r>
          </w:p>
        </w:tc>
      </w:tr>
      <w:tr w:rsidR="0060527C" w:rsidRPr="001D0445" w:rsidTr="00FB62B9">
        <w:tc>
          <w:tcPr>
            <w:tcW w:w="2430" w:type="dxa"/>
            <w:shd w:val="clear" w:color="auto" w:fill="auto"/>
            <w:vAlign w:val="center"/>
          </w:tcPr>
          <w:p w:rsidR="0060527C" w:rsidRDefault="0060527C" w:rsidP="00ED5A40">
            <w:pPr>
              <w:spacing w:after="0"/>
              <w:rPr>
                <w:rFonts w:ascii="Arial" w:hAnsi="Arial" w:cs="Arial"/>
                <w:sz w:val="20"/>
              </w:rPr>
            </w:pPr>
            <w:r>
              <w:rPr>
                <w:rFonts w:ascii="Arial" w:hAnsi="Arial" w:cs="Arial"/>
                <w:sz w:val="20"/>
              </w:rPr>
              <w:t xml:space="preserve">Retail Solution </w:t>
            </w:r>
            <w:proofErr w:type="spellStart"/>
            <w:r>
              <w:rPr>
                <w:rFonts w:ascii="Arial" w:hAnsi="Arial" w:cs="Arial"/>
                <w:sz w:val="20"/>
              </w:rPr>
              <w:t>Preso</w:t>
            </w:r>
            <w:proofErr w:type="spellEnd"/>
          </w:p>
        </w:tc>
        <w:tc>
          <w:tcPr>
            <w:tcW w:w="990" w:type="dxa"/>
            <w:shd w:val="clear" w:color="auto" w:fill="auto"/>
            <w:vAlign w:val="center"/>
          </w:tcPr>
          <w:p w:rsidR="0060527C" w:rsidRDefault="0060527C" w:rsidP="0060527C">
            <w:pPr>
              <w:spacing w:after="0"/>
              <w:jc w:val="center"/>
              <w:rPr>
                <w:rFonts w:ascii="Arial" w:hAnsi="Arial" w:cs="Arial"/>
                <w:iCs/>
                <w:color w:val="000000" w:themeColor="text1"/>
                <w:sz w:val="20"/>
              </w:rPr>
            </w:pPr>
            <w:r>
              <w:rPr>
                <w:rFonts w:ascii="Arial" w:hAnsi="Arial" w:cs="Arial"/>
                <w:iCs/>
                <w:color w:val="000000" w:themeColor="text1"/>
                <w:sz w:val="20"/>
              </w:rPr>
              <w:t>10%</w:t>
            </w:r>
          </w:p>
        </w:tc>
        <w:tc>
          <w:tcPr>
            <w:tcW w:w="726" w:type="dxa"/>
            <w:shd w:val="clear" w:color="auto" w:fill="D9D9D9" w:themeFill="background1" w:themeFillShade="D9"/>
            <w:vAlign w:val="center"/>
          </w:tcPr>
          <w:p w:rsidR="0060527C" w:rsidRDefault="0060527C" w:rsidP="002F16A7">
            <w:pPr>
              <w:spacing w:after="0"/>
              <w:rPr>
                <w:color w:val="C00000"/>
              </w:rPr>
            </w:pPr>
            <w:r>
              <w:rPr>
                <w:color w:val="C00000"/>
              </w:rPr>
              <w:t xml:space="preserve">N  </w:t>
            </w:r>
            <w:r w:rsidRPr="002F16A7">
              <w:rPr>
                <w:rFonts w:ascii="Webdings" w:hAnsi="Webdings"/>
                <w:color w:val="C00000"/>
              </w:rPr>
              <w:t></w:t>
            </w:r>
          </w:p>
        </w:tc>
      </w:tr>
      <w:tr w:rsidR="00145F57" w:rsidRPr="001D0445" w:rsidTr="00FB62B9">
        <w:tc>
          <w:tcPr>
            <w:tcW w:w="2430" w:type="dxa"/>
            <w:shd w:val="clear" w:color="auto" w:fill="auto"/>
            <w:vAlign w:val="center"/>
          </w:tcPr>
          <w:p w:rsidR="00145F57" w:rsidRDefault="00145F57" w:rsidP="00ED5A40">
            <w:pPr>
              <w:spacing w:after="0"/>
              <w:rPr>
                <w:rFonts w:ascii="Arial" w:hAnsi="Arial" w:cs="Arial"/>
                <w:sz w:val="20"/>
              </w:rPr>
            </w:pPr>
            <w:r>
              <w:rPr>
                <w:rFonts w:ascii="Arial" w:hAnsi="Arial" w:cs="Arial"/>
                <w:sz w:val="20"/>
              </w:rPr>
              <w:t>Midterm Exam</w:t>
            </w:r>
          </w:p>
        </w:tc>
        <w:tc>
          <w:tcPr>
            <w:tcW w:w="990" w:type="dxa"/>
            <w:shd w:val="clear" w:color="auto" w:fill="auto"/>
            <w:vAlign w:val="center"/>
          </w:tcPr>
          <w:p w:rsidR="00145F57" w:rsidRDefault="009A1749" w:rsidP="0060527C">
            <w:pPr>
              <w:spacing w:after="0"/>
              <w:jc w:val="center"/>
              <w:rPr>
                <w:rFonts w:ascii="Arial" w:hAnsi="Arial" w:cs="Arial"/>
                <w:iCs/>
                <w:color w:val="000000" w:themeColor="text1"/>
                <w:sz w:val="20"/>
              </w:rPr>
            </w:pPr>
            <w:r>
              <w:rPr>
                <w:rFonts w:ascii="Arial" w:hAnsi="Arial" w:cs="Arial"/>
                <w:iCs/>
                <w:color w:val="000000" w:themeColor="text1"/>
                <w:sz w:val="20"/>
              </w:rPr>
              <w:t>2</w:t>
            </w:r>
            <w:r w:rsidR="0060527C">
              <w:rPr>
                <w:rFonts w:ascii="Arial" w:hAnsi="Arial" w:cs="Arial"/>
                <w:iCs/>
                <w:color w:val="000000" w:themeColor="text1"/>
                <w:sz w:val="20"/>
              </w:rPr>
              <w:t>0</w:t>
            </w:r>
            <w:r w:rsidR="00145F57">
              <w:rPr>
                <w:rFonts w:ascii="Arial" w:hAnsi="Arial" w:cs="Arial"/>
                <w:iCs/>
                <w:color w:val="000000" w:themeColor="text1"/>
                <w:sz w:val="20"/>
              </w:rPr>
              <w:t>%</w:t>
            </w:r>
          </w:p>
        </w:tc>
        <w:tc>
          <w:tcPr>
            <w:tcW w:w="726" w:type="dxa"/>
            <w:shd w:val="clear" w:color="auto" w:fill="D9D9D9" w:themeFill="background1" w:themeFillShade="D9"/>
            <w:vAlign w:val="center"/>
          </w:tcPr>
          <w:p w:rsidR="00145F57" w:rsidRPr="002F16A7" w:rsidRDefault="00145F57" w:rsidP="002F16A7">
            <w:pPr>
              <w:spacing w:after="0"/>
              <w:rPr>
                <w:color w:val="C00000"/>
              </w:rPr>
            </w:pPr>
            <w:r>
              <w:rPr>
                <w:color w:val="C00000"/>
              </w:rPr>
              <w:t xml:space="preserve">N  </w:t>
            </w:r>
            <w:r w:rsidRPr="002F16A7">
              <w:rPr>
                <w:rFonts w:ascii="Webdings" w:hAnsi="Webdings"/>
                <w:color w:val="C00000"/>
              </w:rPr>
              <w:t></w:t>
            </w:r>
          </w:p>
        </w:tc>
      </w:tr>
      <w:tr w:rsidR="00964592" w:rsidRPr="001D0445" w:rsidTr="00FB62B9">
        <w:tc>
          <w:tcPr>
            <w:tcW w:w="2430" w:type="dxa"/>
            <w:shd w:val="clear" w:color="auto" w:fill="auto"/>
            <w:vAlign w:val="center"/>
          </w:tcPr>
          <w:p w:rsidR="00964592" w:rsidRPr="001275D6" w:rsidRDefault="00605486" w:rsidP="00ED5A40">
            <w:pPr>
              <w:spacing w:after="0"/>
              <w:rPr>
                <w:rFonts w:ascii="Arial" w:hAnsi="Arial" w:cs="Arial"/>
                <w:b/>
                <w:sz w:val="20"/>
              </w:rPr>
            </w:pPr>
            <w:r>
              <w:rPr>
                <w:rFonts w:ascii="Arial" w:hAnsi="Arial" w:cs="Arial"/>
                <w:sz w:val="20"/>
              </w:rPr>
              <w:t>Final Exam</w:t>
            </w:r>
          </w:p>
        </w:tc>
        <w:tc>
          <w:tcPr>
            <w:tcW w:w="990" w:type="dxa"/>
            <w:shd w:val="clear" w:color="auto" w:fill="auto"/>
            <w:vAlign w:val="center"/>
          </w:tcPr>
          <w:p w:rsidR="00964592" w:rsidRPr="001275D6" w:rsidRDefault="009A1749" w:rsidP="002F16A7">
            <w:pPr>
              <w:spacing w:after="0"/>
              <w:jc w:val="center"/>
              <w:rPr>
                <w:rFonts w:ascii="Arial" w:hAnsi="Arial" w:cs="Arial"/>
                <w:b/>
                <w:iCs/>
                <w:color w:val="000000" w:themeColor="text1"/>
                <w:sz w:val="20"/>
              </w:rPr>
            </w:pPr>
            <w:r>
              <w:rPr>
                <w:rFonts w:ascii="Arial" w:hAnsi="Arial" w:cs="Arial"/>
                <w:iCs/>
                <w:color w:val="000000" w:themeColor="text1"/>
                <w:sz w:val="20"/>
              </w:rPr>
              <w:t>25</w:t>
            </w:r>
            <w:r w:rsidR="00605486">
              <w:rPr>
                <w:rFonts w:ascii="Arial" w:hAnsi="Arial" w:cs="Arial"/>
                <w:iCs/>
                <w:color w:val="000000" w:themeColor="text1"/>
                <w:sz w:val="20"/>
              </w:rPr>
              <w:t>%</w:t>
            </w:r>
          </w:p>
        </w:tc>
        <w:tc>
          <w:tcPr>
            <w:tcW w:w="726" w:type="dxa"/>
            <w:shd w:val="clear" w:color="auto" w:fill="D9D9D9" w:themeFill="background1" w:themeFillShade="D9"/>
            <w:vAlign w:val="center"/>
          </w:tcPr>
          <w:p w:rsidR="00964592" w:rsidRPr="002F16A7" w:rsidRDefault="00964592" w:rsidP="002F16A7">
            <w:pPr>
              <w:spacing w:after="0"/>
              <w:rPr>
                <w:b/>
                <w:iCs/>
                <w:color w:val="C00000"/>
              </w:rPr>
            </w:pPr>
            <w:r w:rsidRPr="002F16A7">
              <w:rPr>
                <w:color w:val="C00000"/>
              </w:rPr>
              <w:t>N</w:t>
            </w:r>
            <w:r w:rsidRPr="002F16A7">
              <w:rPr>
                <w:color w:val="C00000"/>
                <w:sz w:val="48"/>
              </w:rPr>
              <w:t xml:space="preserve"> </w:t>
            </w:r>
            <w:r w:rsidRPr="002F16A7">
              <w:rPr>
                <w:rFonts w:ascii="Webdings" w:hAnsi="Webdings"/>
                <w:color w:val="C00000"/>
              </w:rPr>
              <w:t></w:t>
            </w:r>
          </w:p>
        </w:tc>
      </w:tr>
      <w:tr w:rsidR="00ED6748" w:rsidRPr="001D0445" w:rsidTr="0042338A">
        <w:tc>
          <w:tcPr>
            <w:tcW w:w="2430" w:type="dxa"/>
            <w:shd w:val="clear" w:color="auto" w:fill="auto"/>
            <w:vAlign w:val="center"/>
          </w:tcPr>
          <w:p w:rsidR="00ED6748" w:rsidRPr="001275D6" w:rsidRDefault="00ED6748" w:rsidP="00ED6748">
            <w:pPr>
              <w:spacing w:after="0"/>
              <w:rPr>
                <w:rFonts w:ascii="Arial" w:hAnsi="Arial" w:cs="Arial"/>
                <w:b/>
                <w:sz w:val="20"/>
              </w:rPr>
            </w:pPr>
            <w:r>
              <w:rPr>
                <w:rFonts w:ascii="Arial" w:hAnsi="Arial" w:cs="Arial"/>
                <w:sz w:val="20"/>
              </w:rPr>
              <w:t>Quizzes</w:t>
            </w:r>
          </w:p>
        </w:tc>
        <w:tc>
          <w:tcPr>
            <w:tcW w:w="990" w:type="dxa"/>
            <w:shd w:val="clear" w:color="auto" w:fill="auto"/>
            <w:vAlign w:val="center"/>
          </w:tcPr>
          <w:p w:rsidR="00ED6748" w:rsidRPr="001275D6" w:rsidRDefault="0060527C" w:rsidP="00ED6748">
            <w:pPr>
              <w:spacing w:after="0"/>
              <w:jc w:val="center"/>
              <w:rPr>
                <w:rFonts w:ascii="Arial" w:hAnsi="Arial" w:cs="Arial"/>
                <w:b/>
                <w:iCs/>
                <w:color w:val="000000" w:themeColor="text1"/>
                <w:sz w:val="20"/>
              </w:rPr>
            </w:pPr>
            <w:r>
              <w:rPr>
                <w:rFonts w:ascii="Arial" w:hAnsi="Arial" w:cs="Arial"/>
                <w:iCs/>
                <w:color w:val="000000" w:themeColor="text1"/>
                <w:sz w:val="20"/>
              </w:rPr>
              <w:t>25</w:t>
            </w:r>
            <w:r w:rsidR="0042338A">
              <w:rPr>
                <w:rFonts w:ascii="Arial" w:hAnsi="Arial" w:cs="Arial"/>
                <w:iCs/>
                <w:color w:val="000000" w:themeColor="text1"/>
                <w:sz w:val="20"/>
              </w:rPr>
              <w:t>%</w:t>
            </w:r>
          </w:p>
        </w:tc>
        <w:tc>
          <w:tcPr>
            <w:tcW w:w="726" w:type="dxa"/>
            <w:shd w:val="clear" w:color="auto" w:fill="D9D9D9" w:themeFill="background1" w:themeFillShade="D9"/>
            <w:vAlign w:val="center"/>
          </w:tcPr>
          <w:p w:rsidR="00ED6748" w:rsidRPr="002F16A7" w:rsidRDefault="00ED6748" w:rsidP="00ED6748">
            <w:pPr>
              <w:spacing w:after="0"/>
              <w:rPr>
                <w:b/>
                <w:iCs/>
                <w:color w:val="C00000"/>
              </w:rPr>
            </w:pPr>
            <w:r w:rsidRPr="002F16A7">
              <w:rPr>
                <w:color w:val="C00000"/>
              </w:rPr>
              <w:t>N</w:t>
            </w:r>
            <w:r w:rsidRPr="002F16A7">
              <w:rPr>
                <w:color w:val="C00000"/>
                <w:sz w:val="48"/>
              </w:rPr>
              <w:t xml:space="preserve"> </w:t>
            </w:r>
            <w:r w:rsidRPr="002F16A7">
              <w:rPr>
                <w:rFonts w:ascii="Webdings" w:hAnsi="Webdings"/>
                <w:color w:val="C00000"/>
              </w:rPr>
              <w:t></w:t>
            </w:r>
          </w:p>
        </w:tc>
      </w:tr>
    </w:tbl>
    <w:p w:rsidR="00964592" w:rsidRPr="001275D6" w:rsidRDefault="00402179" w:rsidP="00974CA2">
      <w:pPr>
        <w:spacing w:after="0" w:line="240" w:lineRule="auto"/>
        <w:contextualSpacing/>
        <w:rPr>
          <w:rFonts w:ascii="Arial" w:hAnsi="Arial" w:cs="Arial"/>
          <w:b/>
          <w:sz w:val="20"/>
        </w:rPr>
      </w:pPr>
      <w:r w:rsidRPr="00402179">
        <w:rPr>
          <w:rFonts w:ascii="Helvetica" w:hAnsi="Helvetica"/>
          <w:noProof/>
          <w:sz w:val="20"/>
          <w:szCs w:val="20"/>
        </w:rPr>
        <w:pict>
          <v:roundrect id="Rectangle: Rounded Corners 12" o:spid="_x0000_s1026" style="position:absolute;margin-left:222.75pt;margin-top:1.7pt;width:291pt;height:110.5pt;z-index:251673600;visibility:visible;mso-position-horizontal-relative:margin;mso-position-vertical-relative:text;mso-width-relative:margin;mso-height-relative:margin;v-text-anchor:middle" arcsize="7661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" fillcolor="white [3212]" strokecolor="#c00000" strokeweight="3pt">
            <v:stroke joinstyle="miter"/>
            <v:textbox inset="0,0,0,0">
              <w:txbxContent>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679"/>
                  </w:tblGrid>
                  <w:tr w:rsidR="00CA0B89" w:rsidRPr="001439D8" w:rsidTr="00B10934">
                    <w:trPr>
                      <w:trHeight w:val="184"/>
                    </w:trPr>
                    <w:tc>
                      <w:tcPr>
                        <w:tcW w:w="5679" w:type="dxa"/>
                      </w:tcPr>
                      <w:p w:rsidR="00CA0B89" w:rsidRPr="001439D8" w:rsidRDefault="00CA0B89" w:rsidP="00B56A58">
                        <w:pPr>
                          <w:tabs>
                            <w:tab w:val="left" w:pos="2790"/>
                          </w:tabs>
                          <w:spacing w:after="0" w:line="240" w:lineRule="auto"/>
                          <w:jc w:val="both"/>
                          <w:rPr>
                            <w:rFonts w:ascii="Arial" w:hAnsi="Arial" w:cs="Arial"/>
                            <w:b/>
                            <w:color w:val="000000" w:themeColor="text1"/>
                            <w:sz w:val="16"/>
                            <w:szCs w:val="20"/>
                          </w:rPr>
                        </w:pPr>
                        <w:r w:rsidRPr="001439D8">
                          <w:rPr>
                            <w:rFonts w:ascii="Arial" w:hAnsi="Arial" w:cs="Arial"/>
                            <w:b/>
                            <w:color w:val="000000" w:themeColor="text1"/>
                            <w:sz w:val="16"/>
                            <w:szCs w:val="20"/>
                          </w:rPr>
                          <w:t xml:space="preserve">Requirements for each form of graded component.  </w:t>
                        </w:r>
                      </w:p>
                      <w:p w:rsidR="00CA0B89" w:rsidRPr="001439D8" w:rsidRDefault="00CA0B89" w:rsidP="00B56A58">
                        <w:pPr>
                          <w:tabs>
                            <w:tab w:val="left" w:pos="2790"/>
                          </w:tabs>
                          <w:spacing w:after="0" w:line="240" w:lineRule="auto"/>
                          <w:jc w:val="both"/>
                          <w:rPr>
                            <w:rFonts w:ascii="Arial" w:hAnsi="Arial" w:cs="Arial"/>
                            <w:b/>
                            <w:color w:val="000000" w:themeColor="text1"/>
                            <w:sz w:val="16"/>
                            <w:szCs w:val="20"/>
                          </w:rPr>
                        </w:pPr>
                        <w:r w:rsidRPr="001439D8">
                          <w:rPr>
                            <w:rFonts w:ascii="Arial" w:hAnsi="Arial" w:cs="Arial"/>
                            <w:b/>
                            <w:color w:val="000000" w:themeColor="text1"/>
                            <w:sz w:val="16"/>
                            <w:szCs w:val="20"/>
                          </w:rPr>
                          <w:t>Failing to follow these will represent academic misconduct. See below.</w:t>
                        </w:r>
                      </w:p>
                      <w:p w:rsidR="00CA0B89" w:rsidRPr="001439D8" w:rsidRDefault="00CA0B89" w:rsidP="00B56A58">
                        <w:pPr>
                          <w:tabs>
                            <w:tab w:val="left" w:pos="2790"/>
                          </w:tabs>
                          <w:spacing w:after="0" w:line="240" w:lineRule="auto"/>
                          <w:jc w:val="both"/>
                          <w:rPr>
                            <w:rFonts w:ascii="Arial" w:hAnsi="Arial" w:cs="Arial"/>
                            <w:b/>
                            <w:color w:val="000000" w:themeColor="text1"/>
                            <w:sz w:val="8"/>
                            <w:szCs w:val="20"/>
                          </w:rPr>
                        </w:pPr>
                      </w:p>
                    </w:tc>
                  </w:tr>
                  <w:tr w:rsidR="00CA0B89" w:rsidTr="00B10934">
                    <w:tc>
                      <w:tcPr>
                        <w:tcW w:w="5679" w:type="dxa"/>
                        <w:tcBorders>
                          <w:bottom w:val="single" w:sz="4" w:space="0" w:color="auto"/>
                        </w:tcBorders>
                        <w:shd w:val="clear" w:color="auto" w:fill="D9D9D9" w:themeFill="background1" w:themeFillShade="D9"/>
                      </w:tcPr>
                      <w:p w:rsidR="00CA0B89" w:rsidRPr="00120502" w:rsidRDefault="00CA0B89" w:rsidP="00B56A58">
                        <w:pPr>
                          <w:tabs>
                            <w:tab w:val="left" w:pos="2790"/>
                          </w:tabs>
                          <w:spacing w:after="0" w:line="240" w:lineRule="auto"/>
                          <w:jc w:val="both"/>
                          <w:rPr>
                            <w:rFonts w:ascii="Arial" w:hAnsi="Arial" w:cs="Arial"/>
                            <w:color w:val="C00000"/>
                            <w:sz w:val="16"/>
                            <w:szCs w:val="20"/>
                            <w:highlight w:val="lightGray"/>
                          </w:rPr>
                        </w:pPr>
                        <w:r w:rsidRPr="00120502">
                          <w:rPr>
                            <w:rFonts w:ascii="Arial" w:hAnsi="Arial" w:cs="Arial"/>
                            <w:b/>
                            <w:color w:val="C00000"/>
                            <w:sz w:val="16"/>
                            <w:szCs w:val="20"/>
                            <w:highlight w:val="lightGray"/>
                          </w:rPr>
                          <w:t>Independent Work [</w:t>
                        </w:r>
                        <w:r w:rsidRPr="00120502">
                          <w:rPr>
                            <w:b/>
                            <w:color w:val="C00000"/>
                            <w:sz w:val="16"/>
                            <w:highlight w:val="lightGray"/>
                          </w:rPr>
                          <w:t>N</w:t>
                        </w:r>
                        <w:r w:rsidRPr="00120502">
                          <w:rPr>
                            <w:rFonts w:ascii="Webdings" w:hAnsi="Webdings"/>
                            <w:b/>
                            <w:color w:val="C00000"/>
                            <w:sz w:val="16"/>
                            <w:highlight w:val="lightGray"/>
                          </w:rPr>
                          <w:t></w:t>
                        </w:r>
                        <w:r w:rsidRPr="00120502">
                          <w:rPr>
                            <w:rFonts w:ascii="Arial" w:hAnsi="Arial" w:cs="Arial"/>
                            <w:b/>
                            <w:color w:val="C00000"/>
                            <w:sz w:val="16"/>
                            <w:szCs w:val="20"/>
                            <w:highlight w:val="lightGray"/>
                          </w:rPr>
                          <w:t>]:</w:t>
                        </w:r>
                        <w:r w:rsidRPr="00120502">
                          <w:rPr>
                            <w:rFonts w:ascii="Arial" w:hAnsi="Arial" w:cs="Arial"/>
                            <w:color w:val="C00000"/>
                            <w:sz w:val="16"/>
                            <w:szCs w:val="20"/>
                            <w:highlight w:val="lightGray"/>
                          </w:rPr>
                          <w:t xml:space="preserve"> Strictly non-collaborative, original individual work.  You may discuss this assignment with your instructor only.  Discussions with other individuals, either in person or electronically, are strictly prohibited.</w:t>
                        </w:r>
                      </w:p>
                    </w:tc>
                  </w:tr>
                  <w:tr w:rsidR="00CA0B89" w:rsidTr="00B10934">
                    <w:tc>
                      <w:tcPr>
                        <w:tcW w:w="5679" w:type="dxa"/>
                        <w:tcBorders>
                          <w:top w:val="single" w:sz="4" w:space="0" w:color="auto"/>
                          <w:bottom w:val="single" w:sz="4" w:space="0" w:color="auto"/>
                        </w:tcBorders>
                      </w:tcPr>
                      <w:p w:rsidR="00CA0B89" w:rsidRPr="00B56A58" w:rsidRDefault="00CA0B89" w:rsidP="00B56A58">
                        <w:pPr>
                          <w:tabs>
                            <w:tab w:val="left" w:pos="2790"/>
                          </w:tabs>
                          <w:spacing w:after="0" w:line="240" w:lineRule="auto"/>
                          <w:jc w:val="both"/>
                          <w:rPr>
                            <w:rFonts w:ascii="Arial" w:hAnsi="Arial" w:cs="Arial"/>
                            <w:color w:val="C00000"/>
                            <w:sz w:val="20"/>
                            <w:szCs w:val="20"/>
                          </w:rPr>
                        </w:pPr>
                        <w:r>
                          <w:rPr>
                            <w:rFonts w:ascii="Arial" w:hAnsi="Arial" w:cs="Arial"/>
                            <w:b/>
                            <w:color w:val="C00000"/>
                            <w:sz w:val="16"/>
                            <w:szCs w:val="16"/>
                          </w:rPr>
                          <w:t xml:space="preserve">Collaboration Required </w:t>
                        </w:r>
                        <w:r w:rsidRPr="00120502">
                          <w:rPr>
                            <w:rFonts w:ascii="Arial" w:hAnsi="Arial" w:cs="Arial"/>
                            <w:b/>
                            <w:color w:val="C00000"/>
                            <w:sz w:val="16"/>
                            <w:szCs w:val="16"/>
                          </w:rPr>
                          <w:t>[</w:t>
                        </w:r>
                        <w:r w:rsidRPr="00120502">
                          <w:rPr>
                            <w:color w:val="C00000"/>
                            <w:sz w:val="16"/>
                            <w:szCs w:val="16"/>
                          </w:rPr>
                          <w:t xml:space="preserve">C </w:t>
                        </w:r>
                        <w:r w:rsidRPr="00120502">
                          <w:rPr>
                            <w:rFonts w:ascii="Webdings" w:hAnsi="Webdings"/>
                            <w:color w:val="C00000"/>
                            <w:sz w:val="16"/>
                            <w:szCs w:val="16"/>
                          </w:rPr>
                          <w:t></w:t>
                        </w:r>
                        <w:r w:rsidRPr="00120502">
                          <w:rPr>
                            <w:rFonts w:ascii="Arial" w:hAnsi="Arial" w:cs="Arial"/>
                            <w:b/>
                            <w:color w:val="C00000"/>
                            <w:sz w:val="16"/>
                            <w:szCs w:val="16"/>
                          </w:rPr>
                          <w:t>]:</w:t>
                        </w:r>
                        <w:r w:rsidRPr="007B727B">
                          <w:rPr>
                            <w:rFonts w:ascii="Arial" w:hAnsi="Arial" w:cs="Arial"/>
                            <w:color w:val="C00000"/>
                            <w:sz w:val="16"/>
                            <w:szCs w:val="20"/>
                          </w:rPr>
                          <w:t xml:space="preserve"> </w:t>
                        </w:r>
                        <w:r>
                          <w:rPr>
                            <w:rFonts w:ascii="Arial" w:hAnsi="Arial" w:cs="Arial"/>
                            <w:color w:val="C00000"/>
                            <w:sz w:val="16"/>
                            <w:szCs w:val="20"/>
                          </w:rPr>
                          <w:t>An explicit expectation for collaboration among students either in class or outside of class (i.e. group work).</w:t>
                        </w:r>
                      </w:p>
                    </w:tc>
                  </w:tr>
                  <w:tr w:rsidR="00CA0B89" w:rsidTr="00B10934">
                    <w:tc>
                      <w:tcPr>
                        <w:tcW w:w="5679" w:type="dxa"/>
                        <w:tcBorders>
                          <w:top w:val="single" w:sz="4" w:space="0" w:color="auto"/>
                        </w:tcBorders>
                      </w:tcPr>
                      <w:p w:rsidR="00CA0B89" w:rsidRPr="00B56A58" w:rsidRDefault="00CA0B89" w:rsidP="00B56A58">
                        <w:pPr>
                          <w:tabs>
                            <w:tab w:val="left" w:pos="2790"/>
                          </w:tabs>
                          <w:spacing w:after="0" w:line="240" w:lineRule="auto"/>
                          <w:jc w:val="both"/>
                          <w:rPr>
                            <w:rFonts w:ascii="Arial" w:hAnsi="Arial" w:cs="Arial"/>
                            <w:color w:val="C00000"/>
                            <w:sz w:val="20"/>
                            <w:szCs w:val="20"/>
                          </w:rPr>
                        </w:pPr>
                        <w:r>
                          <w:rPr>
                            <w:rFonts w:ascii="Arial" w:hAnsi="Arial" w:cs="Arial"/>
                            <w:b/>
                            <w:color w:val="C00000"/>
                            <w:sz w:val="16"/>
                            <w:szCs w:val="20"/>
                          </w:rPr>
                          <w:t>Collaboration Optional</w:t>
                        </w:r>
                        <w:r w:rsidRPr="007B727B">
                          <w:rPr>
                            <w:rFonts w:ascii="Arial" w:hAnsi="Arial" w:cs="Arial"/>
                            <w:b/>
                            <w:color w:val="C00000"/>
                            <w:sz w:val="16"/>
                            <w:szCs w:val="20"/>
                          </w:rPr>
                          <w:t xml:space="preserve"> [</w:t>
                        </w:r>
                        <w:r w:rsidRPr="00120502">
                          <w:rPr>
                            <w:color w:val="C00000"/>
                            <w:sz w:val="16"/>
                            <w:szCs w:val="16"/>
                          </w:rPr>
                          <w:t>O</w:t>
                        </w:r>
                        <w:r w:rsidRPr="00120502">
                          <w:rPr>
                            <w:rFonts w:ascii="Webdings" w:hAnsi="Webdings"/>
                            <w:color w:val="C00000"/>
                            <w:sz w:val="16"/>
                            <w:szCs w:val="16"/>
                          </w:rPr>
                          <w:t></w:t>
                        </w:r>
                        <w:r w:rsidRPr="007B727B">
                          <w:rPr>
                            <w:rFonts w:ascii="Arial" w:hAnsi="Arial" w:cs="Arial"/>
                            <w:b/>
                            <w:color w:val="C00000"/>
                            <w:sz w:val="16"/>
                            <w:szCs w:val="20"/>
                          </w:rPr>
                          <w:t>]:</w:t>
                        </w:r>
                        <w:r w:rsidRPr="007B727B">
                          <w:rPr>
                            <w:rFonts w:ascii="Arial" w:hAnsi="Arial" w:cs="Arial"/>
                            <w:color w:val="C00000"/>
                            <w:sz w:val="16"/>
                            <w:szCs w:val="20"/>
                          </w:rPr>
                          <w:t xml:space="preserve"> </w:t>
                        </w:r>
                        <w:r>
                          <w:rPr>
                            <w:rFonts w:ascii="Arial" w:hAnsi="Arial" w:cs="Arial"/>
                            <w:color w:val="C00000"/>
                            <w:sz w:val="16"/>
                            <w:szCs w:val="20"/>
                          </w:rPr>
                          <w:t>Students are permitted, but not required, to discuss the assignment or ideas with each other.  However, all submitted work must be one’s original and individual creation.</w:t>
                        </w:r>
                      </w:p>
                    </w:tc>
                  </w:tr>
                </w:tbl>
                <w:p w:rsidR="00CA0B89" w:rsidRPr="00B56A58" w:rsidRDefault="00CA0B89" w:rsidP="00B56A58">
                  <w:pPr>
                    <w:rPr>
                      <w:b/>
                      <w:color w:val="C00000"/>
                    </w:rPr>
                  </w:pPr>
                </w:p>
              </w:txbxContent>
            </v:textbox>
            <w10:wrap anchorx="margin"/>
          </v:roundrect>
        </w:pict>
      </w:r>
      <w:r w:rsidR="00BF17AE" w:rsidRPr="001275D6">
        <w:rPr>
          <w:rFonts w:ascii="Arial" w:hAnsi="Arial" w:cs="Arial"/>
          <w:b/>
          <w:sz w:val="20"/>
        </w:rPr>
        <w:t>Evaluation Criteria:</w:t>
      </w:r>
      <w:r w:rsidR="00964592" w:rsidRPr="001275D6">
        <w:rPr>
          <w:rFonts w:ascii="Arial" w:hAnsi="Arial" w:cs="Arial"/>
          <w:b/>
          <w:sz w:val="20"/>
        </w:rPr>
        <w:t xml:space="preserve"> </w:t>
      </w:r>
    </w:p>
    <w:p w:rsidR="00964592" w:rsidRDefault="00964592" w:rsidP="00964592">
      <w:pPr>
        <w:spacing w:after="0" w:line="240" w:lineRule="auto"/>
      </w:pPr>
    </w:p>
    <w:p w:rsidR="00964592" w:rsidRDefault="00964592" w:rsidP="00964592">
      <w:pPr>
        <w:pStyle w:val="Heading3"/>
        <w:numPr>
          <w:ilvl w:val="0"/>
          <w:numId w:val="0"/>
        </w:numPr>
        <w:spacing w:before="0" w:line="240" w:lineRule="auto"/>
        <w:rPr>
          <w:rFonts w:ascii="Arial" w:hAnsi="Arial" w:cs="Arial"/>
          <w:color w:val="auto"/>
          <w:sz w:val="20"/>
          <w:szCs w:val="20"/>
        </w:rPr>
      </w:pPr>
    </w:p>
    <w:p w:rsidR="00964592" w:rsidRDefault="00964592" w:rsidP="00964592">
      <w:pPr>
        <w:spacing w:after="0" w:line="240" w:lineRule="auto"/>
      </w:pPr>
    </w:p>
    <w:p w:rsidR="00964592" w:rsidRPr="000E3E4B" w:rsidRDefault="00964592" w:rsidP="00964592">
      <w:pPr>
        <w:spacing w:after="0" w:line="240" w:lineRule="auto"/>
      </w:pPr>
    </w:p>
    <w:p w:rsidR="00964592" w:rsidRDefault="00964592" w:rsidP="00964592">
      <w:pPr>
        <w:pStyle w:val="Heading3"/>
        <w:numPr>
          <w:ilvl w:val="0"/>
          <w:numId w:val="0"/>
        </w:numPr>
        <w:spacing w:before="0" w:line="240" w:lineRule="auto"/>
        <w:rPr>
          <w:rFonts w:ascii="Arial" w:hAnsi="Arial" w:cs="Arial"/>
          <w:color w:val="auto"/>
          <w:sz w:val="20"/>
          <w:szCs w:val="20"/>
        </w:rPr>
      </w:pPr>
    </w:p>
    <w:p w:rsidR="00F16B8A" w:rsidRDefault="00F76143" w:rsidP="00F16B8A">
      <w:r>
        <w:t xml:space="preserve">   </w:t>
      </w:r>
    </w:p>
    <w:p w:rsidR="001275D6" w:rsidRPr="00F16B8A" w:rsidRDefault="00F16B8A" w:rsidP="00F16B8A">
      <w:pPr>
        <w:rPr>
          <w:rFonts w:ascii="Arial" w:hAnsi="Arial" w:cs="Arial"/>
          <w:b/>
          <w:i/>
        </w:rPr>
      </w:pPr>
      <w:r>
        <w:rPr>
          <w:rFonts w:ascii="Arial" w:hAnsi="Arial" w:cs="Arial"/>
          <w:i/>
          <w:sz w:val="20"/>
        </w:rPr>
        <w:t xml:space="preserve">    </w:t>
      </w:r>
      <w:r w:rsidR="00964592" w:rsidRPr="00F16B8A">
        <w:rPr>
          <w:rFonts w:ascii="Arial" w:hAnsi="Arial" w:cs="Arial"/>
          <w:i/>
          <w:sz w:val="20"/>
        </w:rPr>
        <w:t>(See remaining pages for Details/Due dates)</w:t>
      </w:r>
    </w:p>
    <w:p w:rsidR="0097337F" w:rsidRDefault="0097337F" w:rsidP="00974CA2">
      <w:pPr>
        <w:spacing w:after="0" w:line="240" w:lineRule="auto"/>
        <w:contextualSpacing/>
        <w:rPr>
          <w:rFonts w:ascii="Arial" w:hAnsi="Arial" w:cs="Arial"/>
          <w:b/>
          <w:sz w:val="20"/>
        </w:rPr>
      </w:pPr>
    </w:p>
    <w:p w:rsidR="00145F57" w:rsidRDefault="00145F57" w:rsidP="00974CA2">
      <w:pPr>
        <w:spacing w:after="0" w:line="240" w:lineRule="auto"/>
        <w:contextualSpacing/>
        <w:rPr>
          <w:rFonts w:ascii="Arial" w:hAnsi="Arial" w:cs="Arial"/>
          <w:b/>
          <w:sz w:val="20"/>
        </w:rPr>
      </w:pPr>
    </w:p>
    <w:p w:rsidR="00145F57" w:rsidRDefault="00145F57" w:rsidP="00974CA2">
      <w:pPr>
        <w:spacing w:after="0" w:line="240" w:lineRule="auto"/>
        <w:contextualSpacing/>
        <w:rPr>
          <w:rFonts w:ascii="Arial" w:hAnsi="Arial" w:cs="Arial"/>
          <w:b/>
          <w:sz w:val="20"/>
        </w:rPr>
      </w:pPr>
    </w:p>
    <w:p w:rsidR="00964592" w:rsidRPr="001275D6" w:rsidRDefault="00964592" w:rsidP="00974CA2">
      <w:pPr>
        <w:spacing w:after="0" w:line="240" w:lineRule="auto"/>
        <w:contextualSpacing/>
        <w:rPr>
          <w:rFonts w:ascii="Arial" w:hAnsi="Arial" w:cs="Arial"/>
          <w:b/>
          <w:sz w:val="20"/>
        </w:rPr>
      </w:pPr>
      <w:r w:rsidRPr="001275D6">
        <w:rPr>
          <w:rFonts w:ascii="Arial" w:hAnsi="Arial" w:cs="Arial"/>
          <w:b/>
          <w:sz w:val="20"/>
        </w:rPr>
        <w:t>Academic Conduct:</w:t>
      </w:r>
    </w:p>
    <w:p w:rsidR="00F40A3B" w:rsidRPr="001C2909" w:rsidRDefault="00402179" w:rsidP="0039425B">
      <w:pPr>
        <w:spacing w:after="0" w:line="240" w:lineRule="auto"/>
        <w:contextualSpacing/>
        <w:jc w:val="both"/>
        <w:rPr>
          <w:rFonts w:ascii="Arial" w:hAnsi="Arial" w:cs="Arial"/>
          <w:color w:val="0563C1" w:themeColor="hyperlink"/>
          <w:sz w:val="20"/>
          <w:szCs w:val="20"/>
          <w:u w:val="single"/>
        </w:rPr>
      </w:pPr>
      <w:r w:rsidRPr="00402179">
        <w:rPr>
          <w:rFonts w:ascii="Arial" w:hAnsi="Arial" w:cs="Arial"/>
          <w:b/>
          <w:noProof/>
          <w:sz w:val="20"/>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nk 30" o:spid="_x0000_s1027" type="#_x0000_t75" style="position:absolute;left:0;text-align:left;margin-left:1.9pt;margin-top:2.7pt;width:1.9pt;height:1.4pt;z-index:251662336;visibility:visible"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">
            <v:imagedata r:id="rId9" o:title=""/>
          </v:shape>
        </w:pict>
      </w:r>
      <w:r w:rsidR="00964592" w:rsidRPr="0065325E">
        <w:rPr>
          <w:rFonts w:ascii="Arial" w:hAnsi="Arial" w:cs="Arial"/>
          <w:sz w:val="20"/>
        </w:rPr>
        <w:t>If a student is suspected of, or reported to have committed</w:t>
      </w:r>
      <w:r w:rsidR="00FB62B9" w:rsidRPr="0065325E">
        <w:rPr>
          <w:rFonts w:ascii="Arial" w:hAnsi="Arial" w:cs="Arial"/>
          <w:sz w:val="20"/>
        </w:rPr>
        <w:t>,</w:t>
      </w:r>
      <w:r w:rsidR="00964592" w:rsidRPr="0065325E">
        <w:rPr>
          <w:rFonts w:ascii="Arial" w:hAnsi="Arial" w:cs="Arial"/>
          <w:sz w:val="20"/>
        </w:rPr>
        <w:t xml:space="preserve"> academic misconduct in this course, I am obligated by University Rules to report my suspicions to COAM. If you have questions about the above policy or what constitutes academic misconduct in this course, please contact me. See OSU Prohibited </w:t>
      </w:r>
      <w:r w:rsidR="00964592" w:rsidRPr="0065325E">
        <w:rPr>
          <w:rFonts w:ascii="Arial" w:hAnsi="Arial" w:cs="Arial"/>
          <w:sz w:val="20"/>
          <w:szCs w:val="20"/>
        </w:rPr>
        <w:t xml:space="preserve">Conduct – </w:t>
      </w:r>
      <w:hyperlink r:id="rId10" w:history="1">
        <w:r w:rsidR="00964592" w:rsidRPr="0065325E">
          <w:rPr>
            <w:rStyle w:val="Hyperlink"/>
            <w:rFonts w:ascii="Arial" w:hAnsi="Arial" w:cs="Arial"/>
            <w:sz w:val="20"/>
            <w:szCs w:val="20"/>
          </w:rPr>
          <w:t>Section 3335-23-04(A)</w:t>
        </w:r>
      </w:hyperlink>
    </w:p>
    <w:tbl>
      <w:tblPr>
        <w:tblStyle w:val="TableGrid"/>
        <w:tblpPr w:leftFromText="144" w:rightFromText="144" w:vertAnchor="text" w:horzAnchor="margin" w:tblpY="274"/>
        <w:tblW w:w="1026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572"/>
        <w:gridCol w:w="1086"/>
        <w:gridCol w:w="2559"/>
        <w:gridCol w:w="1158"/>
        <w:gridCol w:w="1867"/>
        <w:gridCol w:w="1026"/>
      </w:tblGrid>
      <w:tr w:rsidR="002A4BB2" w:rsidTr="002A4BB2">
        <w:trPr>
          <w:trHeight w:val="893"/>
        </w:trPr>
        <w:tc>
          <w:tcPr>
            <w:tcW w:w="2572" w:type="dxa"/>
          </w:tcPr>
          <w:p w:rsidR="002A4BB2" w:rsidRPr="0065325E" w:rsidRDefault="002A4BB2" w:rsidP="002A4BB2">
            <w:pPr>
              <w:spacing w:after="0" w:line="240" w:lineRule="auto"/>
              <w:contextualSpacing/>
              <w:jc w:val="right"/>
              <w:rPr>
                <w:rFonts w:ascii="Arial" w:hAnsi="Arial" w:cs="Arial"/>
                <w:sz w:val="20"/>
              </w:rPr>
            </w:pPr>
            <w:r w:rsidRPr="0065325E">
              <w:rPr>
                <w:rFonts w:ascii="Arial" w:hAnsi="Arial" w:cs="Arial"/>
                <w:b/>
                <w:sz w:val="20"/>
              </w:rPr>
              <w:t>University Policies, Services and Resources</w:t>
            </w:r>
            <w:r w:rsidRPr="0065325E">
              <w:rPr>
                <w:rFonts w:ascii="Arial" w:hAnsi="Arial" w:cs="Arial"/>
                <w:sz w:val="20"/>
              </w:rPr>
              <w:t xml:space="preserve"> (</w:t>
            </w:r>
            <w:hyperlink r:id="rId11" w:history="1">
              <w:r w:rsidRPr="0065325E">
                <w:rPr>
                  <w:rStyle w:val="Hyperlink"/>
                  <w:rFonts w:ascii="Arial" w:hAnsi="Arial" w:cs="Arial"/>
                  <w:sz w:val="20"/>
                  <w:szCs w:val="20"/>
                </w:rPr>
                <w:t>go.osu.edu/</w:t>
              </w:r>
              <w:proofErr w:type="spellStart"/>
              <w:r w:rsidRPr="0065325E">
                <w:rPr>
                  <w:rStyle w:val="Hyperlink"/>
                  <w:rFonts w:ascii="Arial" w:hAnsi="Arial" w:cs="Arial"/>
                  <w:sz w:val="20"/>
                  <w:szCs w:val="20"/>
                </w:rPr>
                <w:t>UPolicies</w:t>
              </w:r>
              <w:proofErr w:type="spellEnd"/>
            </w:hyperlink>
            <w:r w:rsidRPr="0065325E">
              <w:rPr>
                <w:rFonts w:ascii="Arial" w:hAnsi="Arial" w:cs="Arial"/>
                <w:sz w:val="20"/>
              </w:rPr>
              <w:t>)</w:t>
            </w:r>
          </w:p>
        </w:tc>
        <w:tc>
          <w:tcPr>
            <w:tcW w:w="1086" w:type="dxa"/>
          </w:tcPr>
          <w:p w:rsidR="002A4BB2" w:rsidRPr="0065325E" w:rsidRDefault="002A4BB2" w:rsidP="002A4BB2">
            <w:pPr>
              <w:spacing w:after="0" w:line="240" w:lineRule="auto"/>
              <w:rPr>
                <w:rFonts w:ascii="Arial" w:hAnsi="Arial" w:cs="Arial"/>
                <w:sz w:val="20"/>
                <w:szCs w:val="20"/>
              </w:rPr>
            </w:pPr>
            <w:r>
              <w:rPr>
                <w:noProof/>
              </w:rPr>
              <w:drawing>
                <wp:inline distT="0" distB="0" distL="0" distR="0">
                  <wp:extent cx="548640" cy="540133"/>
                  <wp:effectExtent l="0" t="0" r="3810" b="0"/>
                  <wp:docPr id="1" name="Picture 1" descr="https://go.osu.edu/UPolicies.q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s://go.osu.edu/UPolicies.qr"/>
                          <pic:cNvPicPr>
                            <a:picLocks noChangeAspect="1" noChangeArrowheads="1"/>
                          </pic:cNvPicPr>
                        </pic:nvPicPr>
                        <pic:blipFill rotWithShape="1">
                          <a:blip r:embed="rId12"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l="14449" t="15555" r="16114" b="16086"/>
                          <a:stretch/>
                        </pic:blipFill>
                        <pic:spPr bwMode="auto">
                          <a:xfrm>
                            <a:off x="0" y="0"/>
                            <a:ext cx="564206" cy="555458"/>
                          </a:xfrm>
                          <a:prstGeom prst="rect">
                            <a:avLst/>
                          </a:prstGeom>
                          <a:noFill/>
                          <a:ln>
                            <a:noFill/>
                          </a:ln>
                          <a:extLst>
                            <a:ext uri="{53640926-AAD7-44D8-BBD7-CCE9431645EC}">
                              <a14:shadowObscured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a:ext>
                          </a:extLst>
                        </pic:spPr>
                      </pic:pic>
                    </a:graphicData>
                  </a:graphic>
                </wp:inline>
              </w:drawing>
            </w:r>
            <w:r w:rsidRPr="0065325E">
              <w:rPr>
                <w:rFonts w:ascii="Arial" w:hAnsi="Arial" w:cs="Arial"/>
                <w:noProof/>
                <w:sz w:val="20"/>
              </w:rPr>
              <w:t xml:space="preserve"> </w:t>
            </w:r>
          </w:p>
        </w:tc>
        <w:tc>
          <w:tcPr>
            <w:tcW w:w="2559" w:type="dxa"/>
          </w:tcPr>
          <w:p w:rsidR="002A4BB2" w:rsidRPr="00D57236" w:rsidRDefault="002A4BB2" w:rsidP="002A4BB2">
            <w:pPr>
              <w:spacing w:after="0" w:line="240" w:lineRule="auto"/>
              <w:ind w:right="-105"/>
              <w:jc w:val="right"/>
              <w:rPr>
                <w:rFonts w:ascii="Arial" w:hAnsi="Arial" w:cs="Arial"/>
                <w:sz w:val="20"/>
              </w:rPr>
            </w:pPr>
            <w:r w:rsidRPr="000A1596">
              <w:rPr>
                <w:rFonts w:ascii="Arial" w:hAnsi="Arial" w:cs="Arial"/>
                <w:sz w:val="20"/>
              </w:rPr>
              <w:t xml:space="preserve">Fisher Undergraduate Handbook and </w:t>
            </w:r>
            <w:proofErr w:type="spellStart"/>
            <w:r w:rsidRPr="000A1596">
              <w:rPr>
                <w:rFonts w:ascii="Arial" w:hAnsi="Arial" w:cs="Arial"/>
                <w:sz w:val="20"/>
              </w:rPr>
              <w:t>QuickLinks</w:t>
            </w:r>
            <w:proofErr w:type="spellEnd"/>
            <w:r w:rsidRPr="000A1596">
              <w:rPr>
                <w:rFonts w:ascii="Arial" w:hAnsi="Arial" w:cs="Arial"/>
                <w:sz w:val="20"/>
              </w:rPr>
              <w:t xml:space="preserve"> (</w:t>
            </w:r>
            <w:hyperlink r:id="rId13" w:history="1">
              <w:r w:rsidRPr="000A1596">
                <w:rPr>
                  <w:rStyle w:val="Hyperlink"/>
                  <w:rFonts w:ascii="Arial" w:hAnsi="Arial" w:cs="Arial"/>
                  <w:sz w:val="20"/>
                </w:rPr>
                <w:t>www.bsbalinks.com</w:t>
              </w:r>
            </w:hyperlink>
            <w:r w:rsidRPr="000A1596">
              <w:rPr>
                <w:rFonts w:ascii="Arial" w:hAnsi="Arial" w:cs="Arial"/>
                <w:sz w:val="20"/>
              </w:rPr>
              <w:t>)</w:t>
            </w:r>
            <w:r w:rsidRPr="00D57236">
              <w:t xml:space="preserve"> </w:t>
            </w:r>
          </w:p>
        </w:tc>
        <w:tc>
          <w:tcPr>
            <w:tcW w:w="1158" w:type="dxa"/>
          </w:tcPr>
          <w:p w:rsidR="002A4BB2" w:rsidRDefault="002A4BB2" w:rsidP="002A4BB2">
            <w:pPr>
              <w:spacing w:after="0" w:line="240" w:lineRule="auto"/>
              <w:rPr>
                <w:rFonts w:ascii="Arial" w:hAnsi="Arial" w:cs="Arial"/>
                <w:sz w:val="20"/>
                <w:szCs w:val="20"/>
              </w:rPr>
            </w:pPr>
            <w:r>
              <w:rPr>
                <w:noProof/>
              </w:rPr>
              <w:drawing>
                <wp:inline distT="0" distB="0" distL="0" distR="0">
                  <wp:extent cx="495300" cy="499462"/>
                  <wp:effectExtent l="0" t="0" r="0" b="0"/>
                  <wp:docPr id="8" name="Picture 8" descr="https://go.osu.edu/BSBA.q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go.osu.edu/BSBA.qr"/>
                          <pic:cNvPicPr>
                            <a:picLocks noChangeAspect="1" noChangeArrowheads="1"/>
                          </pic:cNvPicPr>
                        </pic:nvPicPr>
                        <pic:blipFill rotWithShape="1">
                          <a:blip r:embed="rId14"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l="10666" t="10000" r="10000" b="10000"/>
                          <a:stretch/>
                        </pic:blipFill>
                        <pic:spPr bwMode="auto">
                          <a:xfrm>
                            <a:off x="0" y="0"/>
                            <a:ext cx="495924" cy="500091"/>
                          </a:xfrm>
                          <a:prstGeom prst="rect">
                            <a:avLst/>
                          </a:prstGeom>
                          <a:noFill/>
                          <a:ln>
                            <a:noFill/>
                          </a:ln>
                          <a:extLst>
                            <a:ext uri="{53640926-AAD7-44D8-BBD7-CCE9431645EC}">
                              <a14:shadowObscured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a:ext>
                          </a:extLst>
                        </pic:spPr>
                      </pic:pic>
                    </a:graphicData>
                  </a:graphic>
                </wp:inline>
              </w:drawing>
            </w:r>
          </w:p>
        </w:tc>
        <w:tc>
          <w:tcPr>
            <w:tcW w:w="1867" w:type="dxa"/>
          </w:tcPr>
          <w:p w:rsidR="002A4BB2" w:rsidRPr="00D57236" w:rsidRDefault="002A4BB2" w:rsidP="002A4BB2">
            <w:pPr>
              <w:spacing w:after="0" w:line="240" w:lineRule="auto"/>
              <w:ind w:right="-45"/>
              <w:jc w:val="right"/>
              <w:rPr>
                <w:rFonts w:ascii="Arial" w:hAnsi="Arial" w:cs="Arial"/>
                <w:sz w:val="20"/>
              </w:rPr>
            </w:pPr>
            <w:r w:rsidRPr="000A1596">
              <w:rPr>
                <w:rFonts w:ascii="Arial" w:hAnsi="Arial" w:cs="Arial"/>
                <w:sz w:val="20"/>
              </w:rPr>
              <w:t>Fisher Navigator Resource Portal (</w:t>
            </w:r>
            <w:hyperlink r:id="rId15" w:history="1">
              <w:r w:rsidRPr="000A1596">
                <w:rPr>
                  <w:rStyle w:val="Hyperlink"/>
                  <w:rFonts w:ascii="Arial" w:hAnsi="Arial" w:cs="Arial"/>
                  <w:sz w:val="20"/>
                </w:rPr>
                <w:t>www.nav-1.com</w:t>
              </w:r>
            </w:hyperlink>
            <w:r w:rsidRPr="000A1596">
              <w:rPr>
                <w:rFonts w:ascii="Arial" w:hAnsi="Arial" w:cs="Arial"/>
                <w:sz w:val="20"/>
              </w:rPr>
              <w:t>)</w:t>
            </w:r>
          </w:p>
        </w:tc>
        <w:tc>
          <w:tcPr>
            <w:tcW w:w="1026" w:type="dxa"/>
          </w:tcPr>
          <w:p w:rsidR="002A4BB2" w:rsidRDefault="002A4BB2" w:rsidP="002A4BB2">
            <w:pPr>
              <w:spacing w:after="0" w:line="240" w:lineRule="auto"/>
              <w:rPr>
                <w:rFonts w:ascii="Arial" w:hAnsi="Arial" w:cs="Arial"/>
                <w:sz w:val="20"/>
                <w:szCs w:val="20"/>
              </w:rPr>
            </w:pPr>
            <w:r w:rsidRPr="00333B2A">
              <w:rPr>
                <w:noProof/>
              </w:rPr>
              <w:drawing>
                <wp:inline distT="0" distB="0" distL="0" distR="0">
                  <wp:extent cx="514350" cy="501650"/>
                  <wp:effectExtent l="0" t="0" r="0" b="0"/>
                  <wp:docPr id="25" name="Picture 23" descr="A screenshot of a social media post&#10;&#10;Description automatically generated">
                    <a:extLst xmlns:a="http://schemas.openxmlformats.org/drawingml/2006/main">
                      <a:ext uri="{FF2B5EF4-FFF2-40B4-BE49-F238E27FC236}">
                        <a16:creationId xmlns:a16="http://schemas.microsoft.com/office/drawing/2014/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id="{02C6279B-6D89-49C1-909C-DEDC60C7D5FC}"/>
                      </a:ext>
                    </a:extLst>
                  </wp:docPr>
                  <wp:cNvGraphicFramePr/>
                  <a:graphic xmlns:a="http://schemas.openxmlformats.org/drawingml/2006/main">
                    <a:graphicData uri="http://schemas.openxmlformats.org/drawingml/2006/picture">
                      <pic:pic xmlns:pic="http://schemas.openxmlformats.org/drawingml/2006/picture">
                        <pic:nvPicPr>
                          <pic:cNvPr id="24" name="Picture 23">
                            <a:extLst>
                              <a:ext uri="{FF2B5EF4-FFF2-40B4-BE49-F238E27FC236}">
                                <a16:creationId xmlns:a16="http://schemas.microsoft.com/office/drawing/2014/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id="{02C6279B-6D89-49C1-909C-DEDC60C7D5FC}"/>
                              </a:ext>
                            </a:extLst>
                          </pic:cNvPr>
                          <pic:cNvPicPr/>
                        </pic:nvPicPr>
                        <pic:blipFill rotWithShape="1">
                          <a:blip r:embed="rId16"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l="65751" t="23984" r="28970" b="66204"/>
                          <a:stretch/>
                        </pic:blipFill>
                        <pic:spPr bwMode="auto">
                          <a:xfrm>
                            <a:off x="0" y="0"/>
                            <a:ext cx="514350" cy="501650"/>
                          </a:xfrm>
                          <a:prstGeom prst="rect">
                            <a:avLst/>
                          </a:prstGeom>
                          <a:ln>
                            <a:noFill/>
                          </a:ln>
                          <a:extLst>
                            <a:ext uri="{53640926-AAD7-44D8-BBD7-CCE9431645EC}">
                              <a14:shadowObscured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a:ext>
                          </a:extLst>
                        </pic:spPr>
                      </pic:pic>
                    </a:graphicData>
                  </a:graphic>
                </wp:inline>
              </w:drawing>
            </w:r>
          </w:p>
        </w:tc>
      </w:tr>
    </w:tbl>
    <w:p w:rsidR="002A4BB2" w:rsidRDefault="002A4BB2" w:rsidP="002A4BB2">
      <w:r w:rsidRPr="00F40A3B">
        <w:rPr>
          <w:rFonts w:ascii="Arial" w:hAnsi="Arial" w:cs="Arial"/>
          <w:b/>
          <w:noProof/>
          <w:sz w:val="20"/>
          <w:szCs w:val="20"/>
        </w:rPr>
        <w:drawing>
          <wp:inline distT="0" distB="0" distL="0" distR="0">
            <wp:extent cx="6498590" cy="36830"/>
            <wp:effectExtent l="0" t="0" r="0" b="127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7"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6498590" cy="36830"/>
                    </a:xfrm>
                    <a:prstGeom prst="rect">
                      <a:avLst/>
                    </a:prstGeom>
                    <a:noFill/>
                  </pic:spPr>
                </pic:pic>
              </a:graphicData>
            </a:graphic>
          </wp:inline>
        </w:drawing>
      </w:r>
    </w:p>
    <w:p w:rsidR="002A4BB2" w:rsidRDefault="00992BE9" w:rsidP="001C5ED0">
      <w:pPr>
        <w:spacing w:after="0" w:line="240" w:lineRule="auto"/>
      </w:pPr>
      <w:r>
        <w:t xml:space="preserve">University </w:t>
      </w:r>
      <w:r w:rsidR="002A4BB2">
        <w:t xml:space="preserve">Healthy and Safety Guidelines can be found at </w:t>
      </w:r>
      <w:hyperlink r:id="rId18" w:history="1">
        <w:r w:rsidR="00B2769E" w:rsidRPr="00FB449B">
          <w:rPr>
            <w:rStyle w:val="Hyperlink"/>
          </w:rPr>
          <w:t>safeandhealthy.osu.edu/</w:t>
        </w:r>
      </w:hyperlink>
      <w:r w:rsidR="002A4BB2">
        <w:t xml:space="preserve"> </w:t>
      </w:r>
      <w:proofErr w:type="gramStart"/>
      <w:r w:rsidR="00B2769E">
        <w:t>For</w:t>
      </w:r>
      <w:proofErr w:type="gramEnd"/>
      <w:r w:rsidR="00B2769E">
        <w:t xml:space="preserve"> disability services, go to </w:t>
      </w:r>
      <w:hyperlink r:id="rId19" w:history="1">
        <w:r w:rsidR="00B2769E" w:rsidRPr="00B2769E">
          <w:rPr>
            <w:rStyle w:val="Hyperlink"/>
          </w:rPr>
          <w:t>slds.osu.edu</w:t>
        </w:r>
      </w:hyperlink>
      <w:r w:rsidR="00B2769E">
        <w:t xml:space="preserve"> or contact </w:t>
      </w:r>
      <w:hyperlink r:id="rId20" w:history="1">
        <w:r w:rsidR="00B2769E" w:rsidRPr="00FB449B">
          <w:rPr>
            <w:rStyle w:val="Hyperlink"/>
          </w:rPr>
          <w:t>slds@osu.edu</w:t>
        </w:r>
      </w:hyperlink>
      <w:r w:rsidR="00B2769E">
        <w:t xml:space="preserve">. </w:t>
      </w:r>
    </w:p>
    <w:p w:rsidR="002A4BB2" w:rsidRDefault="00B07D26" w:rsidP="001C5ED0">
      <w:pPr>
        <w:spacing w:after="160" w:line="240" w:lineRule="auto"/>
      </w:pPr>
      <w:r w:rsidRPr="00F40A3B">
        <w:rPr>
          <w:rFonts w:ascii="Arial" w:hAnsi="Arial" w:cs="Arial"/>
          <w:b/>
          <w:noProof/>
          <w:sz w:val="20"/>
          <w:szCs w:val="20"/>
        </w:rPr>
        <w:drawing>
          <wp:inline distT="0" distB="0" distL="0" distR="0">
            <wp:extent cx="6498590" cy="36830"/>
            <wp:effectExtent l="0" t="0" r="0" b="127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7"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6498590" cy="36830"/>
                    </a:xfrm>
                    <a:prstGeom prst="rect">
                      <a:avLst/>
                    </a:prstGeom>
                    <a:noFill/>
                  </pic:spPr>
                </pic:pic>
              </a:graphicData>
            </a:graphic>
          </wp:inline>
        </w:drawing>
      </w:r>
    </w:p>
    <w:p w:rsidR="002A4BB2" w:rsidRDefault="002A4BB2" w:rsidP="002A4BB2">
      <w:pPr>
        <w:spacing w:after="0"/>
        <w:rPr>
          <w:rFonts w:ascii="Arial" w:hAnsi="Arial" w:cs="Arial"/>
          <w:color w:val="000000" w:themeColor="text1"/>
          <w:sz w:val="20"/>
          <w:szCs w:val="20"/>
        </w:rPr>
      </w:pPr>
      <w:r>
        <w:rPr>
          <w:rFonts w:ascii="Arial" w:hAnsi="Arial" w:cs="Arial"/>
          <w:b/>
          <w:color w:val="000000" w:themeColor="text1"/>
          <w:sz w:val="20"/>
          <w:szCs w:val="20"/>
          <w:u w:val="single"/>
        </w:rPr>
        <w:t>Course Format</w:t>
      </w:r>
      <w:r w:rsidR="00B2769E">
        <w:rPr>
          <w:rFonts w:ascii="Arial" w:hAnsi="Arial" w:cs="Arial"/>
          <w:b/>
          <w:color w:val="000000" w:themeColor="text1"/>
          <w:sz w:val="20"/>
          <w:szCs w:val="20"/>
          <w:u w:val="single"/>
        </w:rPr>
        <w:t xml:space="preserve"> and How this Course Works:</w:t>
      </w:r>
      <w:r>
        <w:rPr>
          <w:rFonts w:ascii="Arial" w:hAnsi="Arial" w:cs="Arial"/>
          <w:b/>
          <w:color w:val="000000" w:themeColor="text1"/>
          <w:sz w:val="20"/>
          <w:szCs w:val="20"/>
          <w:u w:val="single"/>
        </w:rPr>
        <w:t xml:space="preserve"> </w:t>
      </w:r>
    </w:p>
    <w:p w:rsidR="00992BE9" w:rsidRPr="00992BE9" w:rsidRDefault="00992BE9" w:rsidP="002A4BB2">
      <w:pPr>
        <w:spacing w:after="0"/>
        <w:rPr>
          <w:rFonts w:ascii="Arial" w:hAnsi="Arial" w:cs="Arial"/>
          <w:color w:val="000000" w:themeColor="text1"/>
          <w:sz w:val="12"/>
          <w:szCs w:val="12"/>
        </w:rPr>
      </w:pPr>
    </w:p>
    <w:p w:rsidR="00E73E50" w:rsidRPr="00E73E50" w:rsidRDefault="00E73E50" w:rsidP="00E73E50">
      <w:pPr>
        <w:pStyle w:val="ListParagraph"/>
        <w:numPr>
          <w:ilvl w:val="0"/>
          <w:numId w:val="14"/>
        </w:numPr>
        <w:spacing w:after="0" w:line="240" w:lineRule="auto"/>
        <w:rPr>
          <w:rFonts w:ascii="Arial" w:hAnsi="Arial" w:cs="Arial"/>
          <w:iCs/>
          <w:color w:val="000000" w:themeColor="text1"/>
          <w:sz w:val="20"/>
          <w:szCs w:val="20"/>
        </w:rPr>
      </w:pPr>
      <w:r w:rsidRPr="00E73E50">
        <w:rPr>
          <w:rFonts w:ascii="Arial" w:hAnsi="Arial" w:cs="Arial"/>
          <w:b/>
          <w:color w:val="000000" w:themeColor="text1"/>
          <w:sz w:val="20"/>
          <w:szCs w:val="20"/>
          <w:u w:val="single"/>
        </w:rPr>
        <w:t>Course Format:</w:t>
      </w:r>
      <w:r w:rsidRPr="00E73E50">
        <w:rPr>
          <w:rFonts w:ascii="Arial" w:hAnsi="Arial" w:cs="Arial"/>
          <w:b/>
          <w:color w:val="000000" w:themeColor="text1"/>
          <w:sz w:val="20"/>
          <w:szCs w:val="20"/>
        </w:rPr>
        <w:t xml:space="preserve"> </w:t>
      </w:r>
      <w:r w:rsidR="00C3770A">
        <w:rPr>
          <w:rFonts w:ascii="Arial" w:hAnsi="Arial" w:cs="Arial"/>
          <w:iCs/>
          <w:color w:val="000000" w:themeColor="text1"/>
          <w:sz w:val="20"/>
          <w:szCs w:val="20"/>
        </w:rPr>
        <w:t xml:space="preserve"> </w:t>
      </w:r>
      <w:r w:rsidR="00B00AAB">
        <w:rPr>
          <w:rFonts w:ascii="Arial" w:hAnsi="Arial" w:cs="Arial"/>
          <w:iCs/>
          <w:color w:val="000000" w:themeColor="text1"/>
          <w:sz w:val="20"/>
          <w:szCs w:val="20"/>
        </w:rPr>
        <w:t>In-person</w:t>
      </w:r>
    </w:p>
    <w:p w:rsidR="00E73E50" w:rsidRPr="00E73E50" w:rsidRDefault="00E73E50" w:rsidP="00E73E50">
      <w:pPr>
        <w:spacing w:after="0" w:line="240" w:lineRule="auto"/>
        <w:rPr>
          <w:rFonts w:ascii="Arial" w:hAnsi="Arial" w:cs="Arial"/>
          <w:color w:val="000000" w:themeColor="text1"/>
          <w:sz w:val="12"/>
          <w:szCs w:val="12"/>
        </w:rPr>
      </w:pPr>
    </w:p>
    <w:p w:rsidR="00E73E50" w:rsidRPr="00B00AAB" w:rsidRDefault="00E73E50" w:rsidP="00E73E50">
      <w:pPr>
        <w:pStyle w:val="ListParagraph"/>
        <w:numPr>
          <w:ilvl w:val="0"/>
          <w:numId w:val="14"/>
        </w:numPr>
        <w:spacing w:after="0" w:line="240" w:lineRule="auto"/>
        <w:jc w:val="both"/>
        <w:rPr>
          <w:rFonts w:ascii="Arial" w:hAnsi="Arial" w:cs="Arial"/>
          <w:b/>
          <w:bCs/>
          <w:color w:val="000000" w:themeColor="text1"/>
          <w:sz w:val="20"/>
          <w:szCs w:val="20"/>
        </w:rPr>
      </w:pPr>
      <w:r w:rsidRPr="00B00AAB">
        <w:rPr>
          <w:rFonts w:ascii="Arial" w:hAnsi="Arial" w:cs="Arial"/>
          <w:b/>
          <w:bCs/>
          <w:color w:val="000000" w:themeColor="text1"/>
          <w:sz w:val="20"/>
          <w:szCs w:val="20"/>
        </w:rPr>
        <w:t xml:space="preserve">Mode of Delivery: </w:t>
      </w:r>
      <w:r w:rsidR="00B00AAB">
        <w:rPr>
          <w:rFonts w:ascii="Arial" w:hAnsi="Arial" w:cs="Arial"/>
          <w:bCs/>
          <w:color w:val="000000" w:themeColor="text1"/>
          <w:sz w:val="20"/>
          <w:szCs w:val="20"/>
        </w:rPr>
        <w:t>Discussion, lecture,</w:t>
      </w:r>
      <w:r w:rsidR="00CB1114">
        <w:rPr>
          <w:rFonts w:ascii="Arial" w:hAnsi="Arial" w:cs="Arial"/>
          <w:bCs/>
          <w:color w:val="000000" w:themeColor="text1"/>
          <w:sz w:val="20"/>
          <w:szCs w:val="20"/>
        </w:rPr>
        <w:t xml:space="preserve"> field trip,</w:t>
      </w:r>
      <w:r w:rsidR="00B00AAB">
        <w:rPr>
          <w:rFonts w:ascii="Arial" w:hAnsi="Arial" w:cs="Arial"/>
          <w:bCs/>
          <w:color w:val="000000" w:themeColor="text1"/>
          <w:sz w:val="20"/>
          <w:szCs w:val="20"/>
        </w:rPr>
        <w:t xml:space="preserve"> and student presentations</w:t>
      </w:r>
    </w:p>
    <w:p w:rsidR="00B00AAB" w:rsidRPr="00B00AAB" w:rsidRDefault="00B00AAB" w:rsidP="00B00AAB">
      <w:pPr>
        <w:spacing w:after="0" w:line="240" w:lineRule="auto"/>
        <w:jc w:val="both"/>
        <w:rPr>
          <w:rFonts w:ascii="Arial" w:hAnsi="Arial" w:cs="Arial"/>
          <w:b/>
          <w:bCs/>
          <w:color w:val="000000" w:themeColor="text1"/>
          <w:sz w:val="20"/>
          <w:szCs w:val="20"/>
        </w:rPr>
      </w:pPr>
    </w:p>
    <w:p w:rsidR="00E73E50" w:rsidRPr="00E73E50" w:rsidRDefault="00E73E50" w:rsidP="00E73E50">
      <w:pPr>
        <w:pStyle w:val="ListParagraph"/>
        <w:numPr>
          <w:ilvl w:val="0"/>
          <w:numId w:val="14"/>
        </w:numPr>
        <w:spacing w:after="0"/>
        <w:rPr>
          <w:rFonts w:ascii="Arial" w:hAnsi="Arial" w:cs="Arial"/>
          <w:color w:val="000000" w:themeColor="text1"/>
          <w:sz w:val="20"/>
          <w:szCs w:val="20"/>
        </w:rPr>
      </w:pPr>
      <w:r w:rsidRPr="00E73E50">
        <w:rPr>
          <w:rFonts w:ascii="Arial" w:hAnsi="Arial" w:cs="Arial"/>
          <w:b/>
          <w:bCs/>
          <w:color w:val="000000" w:themeColor="text1"/>
          <w:sz w:val="20"/>
          <w:szCs w:val="20"/>
        </w:rPr>
        <w:t>Credit hours and work expectations:</w:t>
      </w:r>
      <w:r w:rsidRPr="00E73E50">
        <w:rPr>
          <w:rFonts w:ascii="Arial" w:hAnsi="Arial" w:cs="Arial"/>
          <w:color w:val="000000" w:themeColor="text1"/>
          <w:sz w:val="20"/>
          <w:szCs w:val="20"/>
        </w:rPr>
        <w:t xml:space="preserve"> This is a </w:t>
      </w:r>
      <w:r>
        <w:rPr>
          <w:rFonts w:ascii="Arial" w:hAnsi="Arial" w:cs="Arial"/>
          <w:b/>
          <w:bCs/>
          <w:color w:val="000000" w:themeColor="text1"/>
          <w:sz w:val="20"/>
          <w:szCs w:val="20"/>
        </w:rPr>
        <w:t>3.0</w:t>
      </w:r>
      <w:r w:rsidRPr="00E73E50">
        <w:rPr>
          <w:rFonts w:ascii="Arial" w:hAnsi="Arial" w:cs="Arial"/>
          <w:b/>
          <w:bCs/>
          <w:color w:val="000000" w:themeColor="text1"/>
          <w:sz w:val="20"/>
          <w:szCs w:val="20"/>
        </w:rPr>
        <w:t>-credit-hour course</w:t>
      </w:r>
      <w:r w:rsidRPr="00E73E50">
        <w:rPr>
          <w:rFonts w:ascii="Arial" w:hAnsi="Arial" w:cs="Arial"/>
          <w:color w:val="000000" w:themeColor="text1"/>
          <w:sz w:val="20"/>
          <w:szCs w:val="20"/>
        </w:rPr>
        <w:t xml:space="preserve">. According to </w:t>
      </w:r>
      <w:hyperlink r:id="rId21">
        <w:r w:rsidRPr="00E73E50">
          <w:rPr>
            <w:rStyle w:val="Hyperlink"/>
            <w:rFonts w:ascii="Arial" w:hAnsi="Arial" w:cs="Arial"/>
            <w:sz w:val="20"/>
            <w:szCs w:val="20"/>
          </w:rPr>
          <w:t>Ohio State policy</w:t>
        </w:r>
      </w:hyperlink>
      <w:r w:rsidRPr="00E73E50">
        <w:rPr>
          <w:rFonts w:ascii="Arial" w:hAnsi="Arial" w:cs="Arial"/>
          <w:color w:val="000000" w:themeColor="text1"/>
          <w:sz w:val="20"/>
          <w:szCs w:val="20"/>
        </w:rPr>
        <w:t xml:space="preserve">, students should expect </w:t>
      </w:r>
      <w:r>
        <w:rPr>
          <w:rFonts w:ascii="Arial" w:hAnsi="Arial" w:cs="Arial"/>
          <w:color w:val="000000" w:themeColor="text1"/>
          <w:sz w:val="20"/>
          <w:szCs w:val="20"/>
        </w:rPr>
        <w:t>3</w:t>
      </w:r>
      <w:r w:rsidRPr="00E73E50">
        <w:rPr>
          <w:rFonts w:ascii="Arial" w:hAnsi="Arial" w:cs="Arial"/>
          <w:color w:val="000000" w:themeColor="text1"/>
          <w:sz w:val="20"/>
          <w:szCs w:val="20"/>
        </w:rPr>
        <w:t xml:space="preserve"> hours per week of time spent on direct instruction (e.g., instructor content, Carmen activities, simulations, quizzes, etc.) in addition to </w:t>
      </w:r>
      <w:r>
        <w:rPr>
          <w:rFonts w:ascii="Arial" w:hAnsi="Arial" w:cs="Arial"/>
          <w:color w:val="000000" w:themeColor="text1"/>
          <w:sz w:val="20"/>
          <w:szCs w:val="20"/>
        </w:rPr>
        <w:t>6</w:t>
      </w:r>
      <w:r w:rsidRPr="00E73E50">
        <w:rPr>
          <w:rFonts w:ascii="Arial" w:hAnsi="Arial" w:cs="Arial"/>
          <w:color w:val="000000" w:themeColor="text1"/>
          <w:sz w:val="20"/>
          <w:szCs w:val="20"/>
        </w:rPr>
        <w:t xml:space="preserve"> hours of homework (reading and assignment preparation, for example) to receive a grade of (C) average.</w:t>
      </w:r>
    </w:p>
    <w:p w:rsidR="00E73E50" w:rsidRPr="00E73E50" w:rsidRDefault="00E73E50" w:rsidP="00E73E50">
      <w:pPr>
        <w:pStyle w:val="ListParagraph"/>
        <w:spacing w:after="0"/>
        <w:rPr>
          <w:rFonts w:ascii="Arial" w:hAnsi="Arial" w:cs="Arial"/>
          <w:b/>
          <w:bCs/>
          <w:color w:val="000000" w:themeColor="text1"/>
          <w:sz w:val="12"/>
          <w:szCs w:val="12"/>
        </w:rPr>
      </w:pPr>
    </w:p>
    <w:p w:rsidR="00E73E50" w:rsidRPr="00E73E50" w:rsidRDefault="00E73E50" w:rsidP="00E73E50">
      <w:pPr>
        <w:pStyle w:val="ListParagraph"/>
        <w:numPr>
          <w:ilvl w:val="0"/>
          <w:numId w:val="14"/>
        </w:numPr>
        <w:spacing w:after="0"/>
        <w:rPr>
          <w:rFonts w:ascii="Arial" w:hAnsi="Arial" w:cs="Arial"/>
          <w:b/>
          <w:color w:val="000000" w:themeColor="text1"/>
          <w:sz w:val="20"/>
          <w:szCs w:val="20"/>
          <w:u w:val="single"/>
        </w:rPr>
      </w:pPr>
      <w:r w:rsidRPr="00E73E50">
        <w:rPr>
          <w:rFonts w:ascii="Arial" w:hAnsi="Arial" w:cs="Arial"/>
          <w:b/>
          <w:bCs/>
          <w:color w:val="000000" w:themeColor="text1"/>
          <w:sz w:val="20"/>
          <w:szCs w:val="20"/>
        </w:rPr>
        <w:t xml:space="preserve">Attendance and participation requirements: </w:t>
      </w:r>
      <w:r w:rsidRPr="00E73E50">
        <w:rPr>
          <w:rFonts w:ascii="Arial" w:hAnsi="Arial" w:cs="Arial"/>
          <w:color w:val="000000" w:themeColor="text1"/>
          <w:sz w:val="20"/>
          <w:szCs w:val="20"/>
        </w:rPr>
        <w:t>Class attendance will be tracked throughout the semester</w:t>
      </w:r>
      <w:r w:rsidR="00354051">
        <w:rPr>
          <w:rFonts w:ascii="Arial" w:hAnsi="Arial" w:cs="Arial"/>
          <w:color w:val="000000" w:themeColor="text1"/>
          <w:sz w:val="20"/>
          <w:szCs w:val="20"/>
        </w:rPr>
        <w:t xml:space="preserve"> using Top Hat &amp; Carmen,</w:t>
      </w:r>
      <w:r w:rsidRPr="00E73E50">
        <w:rPr>
          <w:rFonts w:ascii="Arial" w:hAnsi="Arial" w:cs="Arial"/>
          <w:color w:val="000000" w:themeColor="text1"/>
          <w:sz w:val="20"/>
          <w:szCs w:val="20"/>
        </w:rPr>
        <w:t xml:space="preserve"> and is a graded component of the course. Students who are unable to attend class should not take this course. Participation during class discussion will also be tracked and graded (see below for grading details). Students are expected to engage in discussions and activities throughout the semester. </w:t>
      </w:r>
    </w:p>
    <w:p w:rsidR="00E73E50" w:rsidRPr="00E73E50" w:rsidRDefault="00E73E50" w:rsidP="00E73E50">
      <w:pPr>
        <w:spacing w:after="0"/>
        <w:rPr>
          <w:rFonts w:ascii="Arial" w:hAnsi="Arial" w:cs="Arial"/>
          <w:b/>
          <w:color w:val="000000" w:themeColor="text1"/>
          <w:sz w:val="20"/>
          <w:szCs w:val="20"/>
          <w:u w:val="single"/>
        </w:rPr>
      </w:pPr>
    </w:p>
    <w:p w:rsidR="002A4BB2" w:rsidRDefault="002A4BB2" w:rsidP="00872BEA">
      <w:pPr>
        <w:numPr>
          <w:ilvl w:val="0"/>
          <w:numId w:val="14"/>
        </w:numPr>
        <w:spacing w:after="0" w:line="240" w:lineRule="auto"/>
        <w:jc w:val="both"/>
        <w:rPr>
          <w:rFonts w:ascii="Arial" w:hAnsi="Arial" w:cs="Arial"/>
          <w:color w:val="000000" w:themeColor="text1"/>
          <w:sz w:val="20"/>
          <w:szCs w:val="20"/>
        </w:rPr>
      </w:pPr>
      <w:r w:rsidRPr="00DC2D37">
        <w:rPr>
          <w:rFonts w:ascii="Arial" w:hAnsi="Arial" w:cs="Arial"/>
          <w:b/>
          <w:bCs/>
          <w:color w:val="000000" w:themeColor="text1"/>
          <w:sz w:val="20"/>
          <w:szCs w:val="20"/>
        </w:rPr>
        <w:t>Office hours and live sessions</w:t>
      </w:r>
      <w:r w:rsidRPr="00DC2D37">
        <w:rPr>
          <w:rFonts w:ascii="Arial" w:hAnsi="Arial" w:cs="Arial"/>
          <w:color w:val="000000" w:themeColor="text1"/>
          <w:sz w:val="20"/>
          <w:szCs w:val="20"/>
        </w:rPr>
        <w:t>: </w:t>
      </w:r>
      <w:r w:rsidR="001E5BF9">
        <w:rPr>
          <w:rFonts w:ascii="Arial" w:hAnsi="Arial" w:cs="Arial"/>
          <w:b/>
          <w:bCs/>
          <w:color w:val="000000" w:themeColor="text1"/>
          <w:sz w:val="20"/>
          <w:szCs w:val="20"/>
        </w:rPr>
        <w:t xml:space="preserve"> </w:t>
      </w:r>
      <w:r w:rsidRPr="00DC2D37">
        <w:rPr>
          <w:rFonts w:ascii="Arial" w:hAnsi="Arial" w:cs="Arial"/>
          <w:color w:val="000000" w:themeColor="text1"/>
          <w:sz w:val="20"/>
          <w:szCs w:val="20"/>
        </w:rPr>
        <w:t xml:space="preserve">All live, scheduled </w:t>
      </w:r>
      <w:r w:rsidR="00592BCC">
        <w:rPr>
          <w:rFonts w:ascii="Arial" w:hAnsi="Arial" w:cs="Arial"/>
          <w:color w:val="000000" w:themeColor="text1"/>
          <w:sz w:val="20"/>
          <w:szCs w:val="20"/>
        </w:rPr>
        <w:t xml:space="preserve">lectures and guest speakers </w:t>
      </w:r>
      <w:r w:rsidRPr="00DC2D37">
        <w:rPr>
          <w:rFonts w:ascii="Arial" w:hAnsi="Arial" w:cs="Arial"/>
          <w:color w:val="000000" w:themeColor="text1"/>
          <w:sz w:val="20"/>
          <w:szCs w:val="20"/>
        </w:rPr>
        <w:t>for the cours</w:t>
      </w:r>
      <w:r w:rsidR="00592BCC">
        <w:rPr>
          <w:rFonts w:ascii="Arial" w:hAnsi="Arial" w:cs="Arial"/>
          <w:color w:val="000000" w:themeColor="text1"/>
          <w:sz w:val="20"/>
          <w:szCs w:val="20"/>
        </w:rPr>
        <w:t xml:space="preserve">e are mandatory.  </w:t>
      </w:r>
      <w:r w:rsidR="00464294">
        <w:rPr>
          <w:rFonts w:ascii="Arial" w:hAnsi="Arial" w:cs="Arial"/>
          <w:color w:val="000000" w:themeColor="text1"/>
          <w:sz w:val="20"/>
          <w:szCs w:val="20"/>
        </w:rPr>
        <w:t>Meetings with the professor are encouraged as needed and by appointment.</w:t>
      </w:r>
    </w:p>
    <w:p w:rsidR="00E73E50" w:rsidRPr="00DC2D37" w:rsidRDefault="00E73E50" w:rsidP="00E73E50">
      <w:pPr>
        <w:spacing w:after="0" w:line="240" w:lineRule="auto"/>
        <w:jc w:val="both"/>
        <w:rPr>
          <w:rFonts w:ascii="Arial" w:hAnsi="Arial" w:cs="Arial"/>
          <w:color w:val="000000" w:themeColor="text1"/>
          <w:sz w:val="20"/>
          <w:szCs w:val="20"/>
        </w:rPr>
      </w:pPr>
    </w:p>
    <w:p w:rsidR="00992BE9" w:rsidRPr="00DC2D37" w:rsidRDefault="00992BE9" w:rsidP="00872BEA">
      <w:pPr>
        <w:numPr>
          <w:ilvl w:val="0"/>
          <w:numId w:val="14"/>
        </w:numPr>
        <w:spacing w:after="0" w:line="240" w:lineRule="auto"/>
        <w:jc w:val="both"/>
        <w:rPr>
          <w:rFonts w:ascii="Arial" w:hAnsi="Arial" w:cs="Arial"/>
          <w:color w:val="000000" w:themeColor="text1"/>
          <w:sz w:val="20"/>
          <w:szCs w:val="20"/>
        </w:rPr>
      </w:pPr>
      <w:r w:rsidRPr="00DC2D37">
        <w:rPr>
          <w:rFonts w:ascii="Arial" w:hAnsi="Arial" w:cs="Arial"/>
          <w:b/>
          <w:bCs/>
          <w:color w:val="000000" w:themeColor="text1"/>
          <w:sz w:val="20"/>
          <w:szCs w:val="20"/>
        </w:rPr>
        <w:t>Disenrolled</w:t>
      </w:r>
      <w:r w:rsidRPr="00DC2D37">
        <w:rPr>
          <w:rFonts w:ascii="Arial" w:hAnsi="Arial" w:cs="Arial"/>
          <w:color w:val="000000" w:themeColor="text1"/>
          <w:sz w:val="20"/>
          <w:szCs w:val="20"/>
        </w:rPr>
        <w:t xml:space="preserve">: Any </w:t>
      </w:r>
      <w:proofErr w:type="gramStart"/>
      <w:r w:rsidRPr="00DC2D37">
        <w:rPr>
          <w:rFonts w:ascii="Arial" w:hAnsi="Arial" w:cs="Arial"/>
          <w:color w:val="000000" w:themeColor="text1"/>
          <w:sz w:val="20"/>
          <w:szCs w:val="20"/>
        </w:rPr>
        <w:t>student</w:t>
      </w:r>
      <w:proofErr w:type="gramEnd"/>
      <w:r w:rsidRPr="00DC2D37">
        <w:rPr>
          <w:rFonts w:ascii="Arial" w:hAnsi="Arial" w:cs="Arial"/>
          <w:color w:val="000000" w:themeColor="text1"/>
          <w:sz w:val="20"/>
          <w:szCs w:val="20"/>
        </w:rPr>
        <w:t xml:space="preserve"> who fails to attend an in-person class or complete an online assignment for an online course, without giving prior notification to the instructor, will be dis-enrolled after the third instructional day of the term, the first Friday of the term, or the second class meeting of the course, whichever occurs first.</w:t>
      </w:r>
    </w:p>
    <w:p w:rsidR="00444DF1" w:rsidRDefault="00F40A3B" w:rsidP="00444DF1">
      <w:pPr>
        <w:spacing w:after="0" w:line="240" w:lineRule="auto"/>
        <w:rPr>
          <w:rFonts w:ascii="Arial" w:hAnsi="Arial" w:cs="Arial"/>
          <w:b/>
          <w:sz w:val="20"/>
          <w:szCs w:val="20"/>
          <w:u w:val="single"/>
        </w:rPr>
      </w:pPr>
      <w:r w:rsidRPr="00F40A3B">
        <w:rPr>
          <w:rFonts w:ascii="Arial" w:hAnsi="Arial" w:cs="Arial"/>
          <w:b/>
          <w:noProof/>
          <w:sz w:val="20"/>
          <w:szCs w:val="20"/>
        </w:rPr>
        <w:drawing>
          <wp:inline distT="0" distB="0" distL="0" distR="0">
            <wp:extent cx="6498590" cy="36830"/>
            <wp:effectExtent l="0" t="0" r="0" b="127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7"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6498590" cy="36830"/>
                    </a:xfrm>
                    <a:prstGeom prst="rect">
                      <a:avLst/>
                    </a:prstGeom>
                    <a:noFill/>
                  </pic:spPr>
                </pic:pic>
              </a:graphicData>
            </a:graphic>
          </wp:inline>
        </w:drawing>
      </w:r>
    </w:p>
    <w:p w:rsidR="00127256" w:rsidRDefault="00127256" w:rsidP="00444DF1">
      <w:pPr>
        <w:spacing w:after="0" w:line="240" w:lineRule="auto"/>
        <w:rPr>
          <w:rFonts w:ascii="Arial" w:hAnsi="Arial" w:cs="Arial"/>
          <w:b/>
          <w:sz w:val="20"/>
          <w:szCs w:val="20"/>
          <w:u w:val="single"/>
        </w:rPr>
      </w:pPr>
      <w:r w:rsidRPr="0020191C">
        <w:rPr>
          <w:rFonts w:ascii="Arial" w:hAnsi="Arial" w:cs="Arial"/>
          <w:b/>
          <w:sz w:val="20"/>
          <w:szCs w:val="20"/>
          <w:u w:val="single"/>
        </w:rPr>
        <w:lastRenderedPageBreak/>
        <w:t>Graded Component Details</w:t>
      </w:r>
    </w:p>
    <w:p w:rsidR="00444DF1" w:rsidRPr="00444DF1" w:rsidRDefault="00444DF1" w:rsidP="00444DF1">
      <w:pPr>
        <w:spacing w:after="0" w:line="240" w:lineRule="auto"/>
        <w:rPr>
          <w:rFonts w:ascii="Arial" w:hAnsi="Arial" w:cs="Arial"/>
          <w:b/>
          <w:sz w:val="12"/>
          <w:szCs w:val="20"/>
          <w:u w:val="single"/>
        </w:rPr>
      </w:pPr>
    </w:p>
    <w:p w:rsidR="008A11B5" w:rsidRDefault="00592BCC" w:rsidP="002E0DA6">
      <w:pPr>
        <w:spacing w:line="240" w:lineRule="auto"/>
        <w:jc w:val="both"/>
        <w:rPr>
          <w:rFonts w:ascii="Arial" w:hAnsi="Arial" w:cs="Arial"/>
          <w:sz w:val="20"/>
          <w:szCs w:val="20"/>
        </w:rPr>
      </w:pPr>
      <w:r w:rsidRPr="00592BCC">
        <w:rPr>
          <w:rFonts w:ascii="Arial" w:hAnsi="Arial" w:cs="Arial"/>
          <w:b/>
          <w:i/>
          <w:sz w:val="20"/>
          <w:szCs w:val="20"/>
          <w:u w:val="single"/>
        </w:rPr>
        <w:t>Class Attendance &amp; Participation</w:t>
      </w:r>
      <w:r w:rsidRPr="00592BCC">
        <w:rPr>
          <w:rFonts w:ascii="Arial" w:hAnsi="Arial" w:cs="Arial"/>
          <w:b/>
          <w:sz w:val="20"/>
          <w:szCs w:val="20"/>
        </w:rPr>
        <w:t>:</w:t>
      </w:r>
      <w:r w:rsidRPr="00592BCC">
        <w:rPr>
          <w:rFonts w:ascii="Arial" w:hAnsi="Arial" w:cs="Arial"/>
          <w:sz w:val="20"/>
          <w:szCs w:val="20"/>
        </w:rPr>
        <w:t xml:space="preserve">  </w:t>
      </w:r>
      <w:r w:rsidR="00BE5195">
        <w:rPr>
          <w:rFonts w:ascii="Arial" w:hAnsi="Arial" w:cs="Arial"/>
          <w:sz w:val="20"/>
          <w:szCs w:val="20"/>
        </w:rPr>
        <w:t>A</w:t>
      </w:r>
      <w:r w:rsidRPr="00592BCC">
        <w:rPr>
          <w:rFonts w:ascii="Arial" w:hAnsi="Arial" w:cs="Arial"/>
          <w:sz w:val="20"/>
          <w:szCs w:val="20"/>
        </w:rPr>
        <w:t xml:space="preserve"> student’s attendance and active participation is critical to success in class and is also expected and required in the workplace. Attendance will be taken</w:t>
      </w:r>
      <w:r w:rsidR="0039425B">
        <w:rPr>
          <w:rFonts w:ascii="Arial" w:hAnsi="Arial" w:cs="Arial"/>
          <w:sz w:val="20"/>
          <w:szCs w:val="20"/>
        </w:rPr>
        <w:t xml:space="preserve"> via Top Hat</w:t>
      </w:r>
      <w:r w:rsidRPr="00592BCC">
        <w:rPr>
          <w:rFonts w:ascii="Arial" w:hAnsi="Arial" w:cs="Arial"/>
          <w:sz w:val="20"/>
          <w:szCs w:val="20"/>
        </w:rPr>
        <w:t>.</w:t>
      </w:r>
      <w:r w:rsidR="003B467B">
        <w:rPr>
          <w:rFonts w:ascii="Arial" w:hAnsi="Arial" w:cs="Arial"/>
          <w:sz w:val="20"/>
          <w:szCs w:val="20"/>
        </w:rPr>
        <w:t xml:space="preserve">  If you are going to be absent from class, please email me in advance and your absence will be excused for adequate cause.</w:t>
      </w:r>
      <w:r w:rsidR="00354051">
        <w:rPr>
          <w:rFonts w:ascii="Arial" w:hAnsi="Arial" w:cs="Arial"/>
          <w:sz w:val="20"/>
          <w:szCs w:val="20"/>
        </w:rPr>
        <w:t xml:space="preserve">  No call, no show, not cool!</w:t>
      </w:r>
    </w:p>
    <w:p w:rsidR="00464294" w:rsidRDefault="00592BCC" w:rsidP="00B149EF">
      <w:pPr>
        <w:spacing w:line="240" w:lineRule="auto"/>
        <w:jc w:val="both"/>
        <w:rPr>
          <w:rFonts w:ascii="Arial" w:hAnsi="Arial" w:cs="Arial"/>
          <w:b/>
          <w:bCs/>
          <w:i/>
          <w:iCs/>
          <w:sz w:val="20"/>
          <w:szCs w:val="20"/>
          <w:u w:val="single"/>
        </w:rPr>
      </w:pPr>
      <w:r w:rsidRPr="00592BCC">
        <w:rPr>
          <w:rFonts w:ascii="Arial" w:hAnsi="Arial" w:cs="Arial"/>
          <w:sz w:val="20"/>
          <w:szCs w:val="20"/>
        </w:rPr>
        <w:t xml:space="preserve">Student participation will be based on consistent &amp; observed class attendance, contribution to in-class discussions, and active support of your </w:t>
      </w:r>
      <w:r w:rsidR="008A11B5">
        <w:rPr>
          <w:rFonts w:ascii="Arial" w:hAnsi="Arial" w:cs="Arial"/>
          <w:sz w:val="20"/>
          <w:szCs w:val="20"/>
        </w:rPr>
        <w:t xml:space="preserve">teammates &amp; </w:t>
      </w:r>
      <w:r w:rsidRPr="00592BCC">
        <w:rPr>
          <w:rFonts w:ascii="Arial" w:hAnsi="Arial" w:cs="Arial"/>
          <w:sz w:val="20"/>
          <w:szCs w:val="20"/>
        </w:rPr>
        <w:t>classmates.</w:t>
      </w:r>
      <w:r w:rsidR="00193347">
        <w:rPr>
          <w:rFonts w:ascii="Arial" w:hAnsi="Arial" w:cs="Arial"/>
          <w:sz w:val="20"/>
          <w:szCs w:val="20"/>
        </w:rPr>
        <w:t xml:space="preserve"> </w:t>
      </w:r>
      <w:r w:rsidR="00193347" w:rsidRPr="00193347">
        <w:rPr>
          <w:rFonts w:ascii="Arial" w:hAnsi="Arial" w:cs="Arial"/>
          <w:sz w:val="20"/>
          <w:szCs w:val="20"/>
          <w:u w:val="single"/>
        </w:rPr>
        <w:t>Chapter reading should be completed before class.</w:t>
      </w:r>
      <w:r w:rsidRPr="00592BCC">
        <w:rPr>
          <w:rFonts w:ascii="Arial" w:hAnsi="Arial" w:cs="Arial"/>
          <w:sz w:val="20"/>
          <w:szCs w:val="20"/>
        </w:rPr>
        <w:t xml:space="preserve">  We </w:t>
      </w:r>
      <w:r w:rsidR="009823CE">
        <w:rPr>
          <w:rFonts w:ascii="Arial" w:hAnsi="Arial" w:cs="Arial"/>
          <w:sz w:val="20"/>
          <w:szCs w:val="20"/>
        </w:rPr>
        <w:t>may</w:t>
      </w:r>
      <w:r w:rsidRPr="00592BCC">
        <w:rPr>
          <w:rFonts w:ascii="Arial" w:hAnsi="Arial" w:cs="Arial"/>
          <w:sz w:val="20"/>
          <w:szCs w:val="20"/>
        </w:rPr>
        <w:t xml:space="preserve"> also host guest speakers from industry, and your attendance and intelligent questioning of them is critical.</w:t>
      </w:r>
    </w:p>
    <w:p w:rsidR="00464294" w:rsidRPr="00464294" w:rsidRDefault="00464294" w:rsidP="00592BCC">
      <w:pPr>
        <w:spacing w:line="240" w:lineRule="auto"/>
        <w:rPr>
          <w:rFonts w:ascii="Arial" w:hAnsi="Arial" w:cs="Arial"/>
          <w:bCs/>
          <w:iCs/>
          <w:sz w:val="20"/>
          <w:szCs w:val="20"/>
        </w:rPr>
      </w:pPr>
      <w:r>
        <w:rPr>
          <w:rFonts w:ascii="Arial" w:hAnsi="Arial" w:cs="Arial"/>
          <w:b/>
          <w:bCs/>
          <w:i/>
          <w:iCs/>
          <w:sz w:val="20"/>
          <w:szCs w:val="20"/>
          <w:u w:val="single"/>
        </w:rPr>
        <w:t>Exercises:</w:t>
      </w:r>
      <w:r w:rsidR="00BE5195">
        <w:rPr>
          <w:rFonts w:ascii="Arial" w:hAnsi="Arial" w:cs="Arial"/>
          <w:b/>
          <w:bCs/>
          <w:i/>
          <w:iCs/>
          <w:sz w:val="20"/>
          <w:szCs w:val="20"/>
          <w:u w:val="single"/>
        </w:rPr>
        <w:t xml:space="preserve">  </w:t>
      </w:r>
      <w:r w:rsidRPr="00464294">
        <w:rPr>
          <w:rFonts w:ascii="Arial" w:hAnsi="Arial" w:cs="Arial"/>
          <w:bCs/>
          <w:iCs/>
          <w:sz w:val="20"/>
          <w:szCs w:val="20"/>
        </w:rPr>
        <w:t>Most weeks an exercise will be assigned</w:t>
      </w:r>
      <w:r>
        <w:rPr>
          <w:rFonts w:ascii="Arial" w:hAnsi="Arial" w:cs="Arial"/>
          <w:bCs/>
          <w:iCs/>
          <w:sz w:val="20"/>
          <w:szCs w:val="20"/>
        </w:rPr>
        <w:t>.  Exercises will be submitted in Carmen</w:t>
      </w:r>
      <w:r w:rsidR="00193347">
        <w:rPr>
          <w:rFonts w:ascii="Arial" w:hAnsi="Arial" w:cs="Arial"/>
          <w:bCs/>
          <w:iCs/>
          <w:sz w:val="20"/>
          <w:szCs w:val="20"/>
        </w:rPr>
        <w:t xml:space="preserve"> before class</w:t>
      </w:r>
      <w:r>
        <w:rPr>
          <w:rFonts w:ascii="Arial" w:hAnsi="Arial" w:cs="Arial"/>
          <w:bCs/>
          <w:iCs/>
          <w:sz w:val="20"/>
          <w:szCs w:val="20"/>
        </w:rPr>
        <w:t xml:space="preserve">.  </w:t>
      </w:r>
      <w:r w:rsidR="00193347">
        <w:rPr>
          <w:rFonts w:ascii="Arial" w:hAnsi="Arial" w:cs="Arial"/>
          <w:bCs/>
          <w:iCs/>
          <w:sz w:val="20"/>
          <w:szCs w:val="20"/>
        </w:rPr>
        <w:t>Multiple s</w:t>
      </w:r>
      <w:r>
        <w:rPr>
          <w:rFonts w:ascii="Arial" w:hAnsi="Arial" w:cs="Arial"/>
          <w:bCs/>
          <w:iCs/>
          <w:sz w:val="20"/>
          <w:szCs w:val="20"/>
        </w:rPr>
        <w:t>tudents will be chosen at random during</w:t>
      </w:r>
      <w:r w:rsidR="00B149EF">
        <w:rPr>
          <w:rFonts w:ascii="Arial" w:hAnsi="Arial" w:cs="Arial"/>
          <w:bCs/>
          <w:iCs/>
          <w:sz w:val="20"/>
          <w:szCs w:val="20"/>
        </w:rPr>
        <w:t xml:space="preserve"> class to present their work to the class.  Each student should be prepared to discuss their work. Lack of preparation or failing to </w:t>
      </w:r>
      <w:r w:rsidR="00193347">
        <w:rPr>
          <w:rFonts w:ascii="Arial" w:hAnsi="Arial" w:cs="Arial"/>
          <w:bCs/>
          <w:iCs/>
          <w:sz w:val="20"/>
          <w:szCs w:val="20"/>
        </w:rPr>
        <w:t>submit or complete</w:t>
      </w:r>
      <w:r w:rsidR="00B149EF">
        <w:rPr>
          <w:rFonts w:ascii="Arial" w:hAnsi="Arial" w:cs="Arial"/>
          <w:bCs/>
          <w:iCs/>
          <w:sz w:val="20"/>
          <w:szCs w:val="20"/>
        </w:rPr>
        <w:t xml:space="preserve"> an exercise when assigned will result in point deductions.</w:t>
      </w:r>
    </w:p>
    <w:p w:rsidR="00AD6FC3" w:rsidRDefault="00ED6748" w:rsidP="00592BCC">
      <w:pPr>
        <w:spacing w:line="240" w:lineRule="auto"/>
        <w:rPr>
          <w:rFonts w:ascii="Arial" w:hAnsi="Arial" w:cs="Arial"/>
          <w:bCs/>
          <w:iCs/>
          <w:sz w:val="20"/>
          <w:szCs w:val="20"/>
        </w:rPr>
      </w:pPr>
      <w:r>
        <w:rPr>
          <w:rFonts w:ascii="Arial" w:hAnsi="Arial" w:cs="Arial"/>
          <w:b/>
          <w:i/>
          <w:sz w:val="20"/>
          <w:szCs w:val="20"/>
          <w:u w:val="single"/>
        </w:rPr>
        <w:t>Quizzes</w:t>
      </w:r>
      <w:r w:rsidRPr="0097337F">
        <w:rPr>
          <w:rFonts w:ascii="Arial" w:hAnsi="Arial" w:cs="Arial"/>
          <w:b/>
          <w:i/>
          <w:sz w:val="20"/>
          <w:szCs w:val="20"/>
        </w:rPr>
        <w:t xml:space="preserve">:  </w:t>
      </w:r>
      <w:r>
        <w:rPr>
          <w:rFonts w:ascii="Arial" w:hAnsi="Arial" w:cs="Arial"/>
          <w:bCs/>
          <w:iCs/>
          <w:sz w:val="20"/>
          <w:szCs w:val="20"/>
        </w:rPr>
        <w:t>Each week, one</w:t>
      </w:r>
      <w:r w:rsidR="008A11B5">
        <w:rPr>
          <w:rFonts w:ascii="Arial" w:hAnsi="Arial" w:cs="Arial"/>
          <w:bCs/>
          <w:iCs/>
          <w:sz w:val="20"/>
          <w:szCs w:val="20"/>
        </w:rPr>
        <w:t>-o</w:t>
      </w:r>
      <w:r>
        <w:rPr>
          <w:rFonts w:ascii="Arial" w:hAnsi="Arial" w:cs="Arial"/>
          <w:bCs/>
          <w:iCs/>
          <w:sz w:val="20"/>
          <w:szCs w:val="20"/>
        </w:rPr>
        <w:t>r</w:t>
      </w:r>
      <w:r w:rsidR="008A11B5">
        <w:rPr>
          <w:rFonts w:ascii="Arial" w:hAnsi="Arial" w:cs="Arial"/>
          <w:bCs/>
          <w:iCs/>
          <w:sz w:val="20"/>
          <w:szCs w:val="20"/>
        </w:rPr>
        <w:t>-</w:t>
      </w:r>
      <w:r>
        <w:rPr>
          <w:rFonts w:ascii="Arial" w:hAnsi="Arial" w:cs="Arial"/>
          <w:bCs/>
          <w:iCs/>
          <w:sz w:val="20"/>
          <w:szCs w:val="20"/>
        </w:rPr>
        <w:t xml:space="preserve">more chapter quizzes </w:t>
      </w:r>
      <w:r w:rsidR="00354051">
        <w:rPr>
          <w:rFonts w:ascii="Arial" w:hAnsi="Arial" w:cs="Arial"/>
          <w:bCs/>
          <w:iCs/>
          <w:sz w:val="20"/>
          <w:szCs w:val="20"/>
        </w:rPr>
        <w:t xml:space="preserve">may </w:t>
      </w:r>
      <w:r>
        <w:rPr>
          <w:rFonts w:ascii="Arial" w:hAnsi="Arial" w:cs="Arial"/>
          <w:bCs/>
          <w:iCs/>
          <w:sz w:val="20"/>
          <w:szCs w:val="20"/>
        </w:rPr>
        <w:t xml:space="preserve">be assigned </w:t>
      </w:r>
      <w:r w:rsidR="00742D8C">
        <w:rPr>
          <w:rFonts w:ascii="Arial" w:hAnsi="Arial" w:cs="Arial"/>
          <w:bCs/>
          <w:iCs/>
          <w:sz w:val="20"/>
          <w:szCs w:val="20"/>
        </w:rPr>
        <w:t>and</w:t>
      </w:r>
      <w:r>
        <w:rPr>
          <w:rFonts w:ascii="Arial" w:hAnsi="Arial" w:cs="Arial"/>
          <w:bCs/>
          <w:iCs/>
          <w:sz w:val="20"/>
          <w:szCs w:val="20"/>
        </w:rPr>
        <w:t xml:space="preserve"> must be completed by the due date &amp; time designated.</w:t>
      </w:r>
      <w:r w:rsidR="009117F7">
        <w:rPr>
          <w:rFonts w:ascii="Arial" w:hAnsi="Arial" w:cs="Arial"/>
          <w:bCs/>
          <w:iCs/>
          <w:sz w:val="20"/>
          <w:szCs w:val="20"/>
        </w:rPr>
        <w:t xml:space="preserve">  </w:t>
      </w:r>
      <w:r w:rsidR="00193347">
        <w:rPr>
          <w:rFonts w:ascii="Arial" w:hAnsi="Arial" w:cs="Arial"/>
          <w:bCs/>
          <w:iCs/>
          <w:sz w:val="20"/>
          <w:szCs w:val="20"/>
        </w:rPr>
        <w:t>Quizzes should be complete by</w:t>
      </w:r>
      <w:r w:rsidR="005F46D4">
        <w:rPr>
          <w:rFonts w:ascii="Arial" w:hAnsi="Arial" w:cs="Arial"/>
          <w:bCs/>
          <w:iCs/>
          <w:sz w:val="20"/>
          <w:szCs w:val="20"/>
        </w:rPr>
        <w:t xml:space="preserve"> Saturday</w:t>
      </w:r>
      <w:r w:rsidR="00193347">
        <w:rPr>
          <w:rFonts w:ascii="Arial" w:hAnsi="Arial" w:cs="Arial"/>
          <w:bCs/>
          <w:iCs/>
          <w:sz w:val="20"/>
          <w:szCs w:val="20"/>
        </w:rPr>
        <w:t xml:space="preserve"> at 11:</w:t>
      </w:r>
      <w:r w:rsidR="005F46D4">
        <w:rPr>
          <w:rFonts w:ascii="Arial" w:hAnsi="Arial" w:cs="Arial"/>
          <w:bCs/>
          <w:iCs/>
          <w:sz w:val="20"/>
          <w:szCs w:val="20"/>
        </w:rPr>
        <w:t>00</w:t>
      </w:r>
      <w:r w:rsidR="00193347">
        <w:rPr>
          <w:rFonts w:ascii="Arial" w:hAnsi="Arial" w:cs="Arial"/>
          <w:bCs/>
          <w:iCs/>
          <w:sz w:val="20"/>
          <w:szCs w:val="20"/>
        </w:rPr>
        <w:t>pm the week they are assigned</w:t>
      </w:r>
      <w:r w:rsidR="00BE5195">
        <w:rPr>
          <w:rFonts w:ascii="Arial" w:hAnsi="Arial" w:cs="Arial"/>
          <w:bCs/>
          <w:iCs/>
          <w:sz w:val="20"/>
          <w:szCs w:val="20"/>
        </w:rPr>
        <w:t>.</w:t>
      </w:r>
      <w:r>
        <w:rPr>
          <w:rFonts w:ascii="Arial" w:hAnsi="Arial" w:cs="Arial"/>
          <w:bCs/>
          <w:iCs/>
          <w:sz w:val="20"/>
          <w:szCs w:val="20"/>
        </w:rPr>
        <w:t xml:space="preserve"> Quizzes are designed to confirm your comprehension &amp; retention of key material, as well as to build your preparation for the </w:t>
      </w:r>
      <w:r w:rsidR="00354051">
        <w:rPr>
          <w:rFonts w:ascii="Arial" w:hAnsi="Arial" w:cs="Arial"/>
          <w:bCs/>
          <w:iCs/>
          <w:sz w:val="20"/>
          <w:szCs w:val="20"/>
        </w:rPr>
        <w:t xml:space="preserve">midterm &amp; </w:t>
      </w:r>
      <w:r>
        <w:rPr>
          <w:rFonts w:ascii="Arial" w:hAnsi="Arial" w:cs="Arial"/>
          <w:bCs/>
          <w:iCs/>
          <w:sz w:val="20"/>
          <w:szCs w:val="20"/>
        </w:rPr>
        <w:t>final exam</w:t>
      </w:r>
      <w:r w:rsidR="00354051">
        <w:rPr>
          <w:rFonts w:ascii="Arial" w:hAnsi="Arial" w:cs="Arial"/>
          <w:bCs/>
          <w:iCs/>
          <w:sz w:val="20"/>
          <w:szCs w:val="20"/>
        </w:rPr>
        <w:t>s</w:t>
      </w:r>
      <w:r>
        <w:rPr>
          <w:rFonts w:ascii="Arial" w:hAnsi="Arial" w:cs="Arial"/>
          <w:bCs/>
          <w:iCs/>
          <w:sz w:val="20"/>
          <w:szCs w:val="20"/>
        </w:rPr>
        <w:t>.</w:t>
      </w:r>
      <w:r w:rsidR="005F46D4">
        <w:rPr>
          <w:rFonts w:ascii="Arial" w:hAnsi="Arial" w:cs="Arial"/>
          <w:bCs/>
          <w:iCs/>
          <w:sz w:val="20"/>
          <w:szCs w:val="20"/>
        </w:rPr>
        <w:t xml:space="preserve"> </w:t>
      </w:r>
      <w:r w:rsidR="00492796">
        <w:rPr>
          <w:rFonts w:ascii="Arial" w:hAnsi="Arial" w:cs="Arial"/>
          <w:bCs/>
          <w:iCs/>
          <w:sz w:val="20"/>
          <w:szCs w:val="20"/>
        </w:rPr>
        <w:t>Quizzes can be taken twice, with the best score used, so long as they are complete prior to the deadline.</w:t>
      </w:r>
    </w:p>
    <w:p w:rsidR="00192E74" w:rsidRPr="00192E74" w:rsidRDefault="00192E74" w:rsidP="00592BCC">
      <w:pPr>
        <w:spacing w:line="240" w:lineRule="auto"/>
        <w:rPr>
          <w:rFonts w:ascii="Arial" w:hAnsi="Arial" w:cs="Arial"/>
          <w:bCs/>
          <w:iCs/>
          <w:sz w:val="20"/>
          <w:szCs w:val="20"/>
        </w:rPr>
      </w:pPr>
      <w:r w:rsidRPr="00192E74">
        <w:rPr>
          <w:rFonts w:ascii="Arial" w:hAnsi="Arial" w:cs="Arial"/>
          <w:b/>
          <w:bCs/>
          <w:i/>
          <w:iCs/>
          <w:sz w:val="20"/>
          <w:szCs w:val="20"/>
          <w:u w:val="single"/>
        </w:rPr>
        <w:t>Retail Solution Presentation:</w:t>
      </w:r>
      <w:r>
        <w:rPr>
          <w:rFonts w:ascii="Arial" w:hAnsi="Arial" w:cs="Arial"/>
          <w:bCs/>
          <w:iCs/>
          <w:sz w:val="20"/>
          <w:szCs w:val="20"/>
        </w:rPr>
        <w:t xml:space="preserve"> Each student will prepare and present a short (4-5 minute) presentation to the class during one of the assigned “Solution Review” dates.  The purpose of the presentation is to simulate the idea of an employee persuading their boss to consider implementation of a new solution in the retail space.  The topic can span across any </w:t>
      </w:r>
      <w:r w:rsidR="00372BE0">
        <w:rPr>
          <w:rFonts w:ascii="Arial" w:hAnsi="Arial" w:cs="Arial"/>
          <w:bCs/>
          <w:iCs/>
          <w:sz w:val="20"/>
          <w:szCs w:val="20"/>
        </w:rPr>
        <w:t>topical area</w:t>
      </w:r>
      <w:r>
        <w:rPr>
          <w:rFonts w:ascii="Arial" w:hAnsi="Arial" w:cs="Arial"/>
          <w:bCs/>
          <w:iCs/>
          <w:sz w:val="20"/>
          <w:szCs w:val="20"/>
        </w:rPr>
        <w:t xml:space="preserve"> we cover in the class (and others if they are appropriate for the retail space).  We will make efforts to ensure a variety of topical areas are covered.</w:t>
      </w:r>
    </w:p>
    <w:p w:rsidR="00EB372B" w:rsidRDefault="00EB372B" w:rsidP="00EB372B">
      <w:pPr>
        <w:spacing w:line="240" w:lineRule="auto"/>
        <w:jc w:val="both"/>
        <w:rPr>
          <w:rFonts w:ascii="Arial" w:hAnsi="Arial" w:cs="Arial"/>
          <w:sz w:val="20"/>
          <w:szCs w:val="20"/>
        </w:rPr>
      </w:pPr>
      <w:r>
        <w:rPr>
          <w:rFonts w:ascii="Arial" w:hAnsi="Arial" w:cs="Arial"/>
          <w:b/>
          <w:i/>
          <w:sz w:val="20"/>
          <w:szCs w:val="20"/>
          <w:u w:val="single"/>
        </w:rPr>
        <w:t>Midterm</w:t>
      </w:r>
      <w:r w:rsidRPr="00592BCC">
        <w:rPr>
          <w:rFonts w:ascii="Arial" w:hAnsi="Arial" w:cs="Arial"/>
          <w:b/>
          <w:i/>
          <w:sz w:val="20"/>
          <w:szCs w:val="20"/>
          <w:u w:val="single"/>
        </w:rPr>
        <w:t xml:space="preserve"> Exam</w:t>
      </w:r>
      <w:r w:rsidRPr="00592BCC">
        <w:rPr>
          <w:rFonts w:ascii="Arial" w:hAnsi="Arial" w:cs="Arial"/>
          <w:b/>
          <w:i/>
          <w:sz w:val="20"/>
          <w:szCs w:val="20"/>
        </w:rPr>
        <w:t>:</w:t>
      </w:r>
      <w:r w:rsidRPr="00592BCC">
        <w:rPr>
          <w:rFonts w:ascii="Arial" w:hAnsi="Arial" w:cs="Arial"/>
          <w:sz w:val="20"/>
          <w:szCs w:val="20"/>
        </w:rPr>
        <w:t xml:space="preserve"> A </w:t>
      </w:r>
      <w:r>
        <w:rPr>
          <w:rFonts w:ascii="Arial" w:hAnsi="Arial" w:cs="Arial"/>
          <w:sz w:val="20"/>
          <w:szCs w:val="20"/>
        </w:rPr>
        <w:t>midterm</w:t>
      </w:r>
      <w:r w:rsidRPr="00592BCC">
        <w:rPr>
          <w:rFonts w:ascii="Arial" w:hAnsi="Arial" w:cs="Arial"/>
          <w:sz w:val="20"/>
          <w:szCs w:val="20"/>
        </w:rPr>
        <w:t xml:space="preserve"> exam will be given </w:t>
      </w:r>
      <w:r>
        <w:rPr>
          <w:rFonts w:ascii="Arial" w:hAnsi="Arial" w:cs="Arial"/>
          <w:sz w:val="20"/>
          <w:szCs w:val="20"/>
        </w:rPr>
        <w:t xml:space="preserve">midway through </w:t>
      </w:r>
      <w:r w:rsidRPr="00592BCC">
        <w:rPr>
          <w:rFonts w:ascii="Arial" w:hAnsi="Arial" w:cs="Arial"/>
          <w:sz w:val="20"/>
          <w:szCs w:val="20"/>
        </w:rPr>
        <w:t xml:space="preserve">the course, </w:t>
      </w:r>
      <w:r w:rsidR="009F0D35">
        <w:rPr>
          <w:rFonts w:ascii="Arial" w:hAnsi="Arial" w:cs="Arial"/>
          <w:sz w:val="20"/>
          <w:szCs w:val="20"/>
        </w:rPr>
        <w:t xml:space="preserve">on Carmen, </w:t>
      </w:r>
      <w:r w:rsidRPr="00592BCC">
        <w:rPr>
          <w:rFonts w:ascii="Arial" w:hAnsi="Arial" w:cs="Arial"/>
          <w:sz w:val="20"/>
          <w:szCs w:val="20"/>
        </w:rPr>
        <w:t xml:space="preserve">covering </w:t>
      </w:r>
      <w:r>
        <w:rPr>
          <w:rFonts w:ascii="Arial" w:hAnsi="Arial" w:cs="Arial"/>
          <w:sz w:val="20"/>
          <w:szCs w:val="20"/>
        </w:rPr>
        <w:t xml:space="preserve">readings to that date, </w:t>
      </w:r>
      <w:r w:rsidRPr="00592BCC">
        <w:rPr>
          <w:rFonts w:ascii="Arial" w:hAnsi="Arial" w:cs="Arial"/>
          <w:sz w:val="20"/>
          <w:szCs w:val="20"/>
        </w:rPr>
        <w:t>as well as lecture concepts</w:t>
      </w:r>
      <w:r>
        <w:rPr>
          <w:rFonts w:ascii="Arial" w:hAnsi="Arial" w:cs="Arial"/>
          <w:sz w:val="20"/>
          <w:szCs w:val="20"/>
        </w:rPr>
        <w:t xml:space="preserve"> and homework exercises.  </w:t>
      </w:r>
      <w:r w:rsidRPr="00592BCC">
        <w:rPr>
          <w:rFonts w:ascii="Arial" w:hAnsi="Arial" w:cs="Arial"/>
          <w:sz w:val="20"/>
          <w:szCs w:val="20"/>
        </w:rPr>
        <w:t xml:space="preserve">Any student failing to take the </w:t>
      </w:r>
      <w:r w:rsidR="00CB6088">
        <w:rPr>
          <w:rFonts w:ascii="Arial" w:hAnsi="Arial" w:cs="Arial"/>
          <w:sz w:val="20"/>
          <w:szCs w:val="20"/>
        </w:rPr>
        <w:t>midterm</w:t>
      </w:r>
      <w:r w:rsidRPr="00592BCC">
        <w:rPr>
          <w:rFonts w:ascii="Arial" w:hAnsi="Arial" w:cs="Arial"/>
          <w:sz w:val="20"/>
          <w:szCs w:val="20"/>
        </w:rPr>
        <w:t xml:space="preserve"> exam on the scheduled date will not be able to make-up the exam except in the event of extraordinary situations. Student minor illnesses, schedule conflicts, tardiness, travel plans, or unscheduled vacations do not constitute extraordinary situations to be considered for </w:t>
      </w:r>
      <w:r w:rsidR="00CB6088">
        <w:rPr>
          <w:rFonts w:ascii="Arial" w:hAnsi="Arial" w:cs="Arial"/>
          <w:sz w:val="20"/>
          <w:szCs w:val="20"/>
        </w:rPr>
        <w:t>midterm</w:t>
      </w:r>
      <w:r w:rsidRPr="00592BCC">
        <w:rPr>
          <w:rFonts w:ascii="Arial" w:hAnsi="Arial" w:cs="Arial"/>
          <w:sz w:val="20"/>
          <w:szCs w:val="20"/>
        </w:rPr>
        <w:t xml:space="preserve"> exam make-up.  </w:t>
      </w:r>
      <w:r w:rsidRPr="00592BCC">
        <w:rPr>
          <w:rFonts w:ascii="Arial" w:hAnsi="Arial" w:cs="Arial"/>
          <w:sz w:val="20"/>
          <w:szCs w:val="20"/>
          <w:u w:val="single"/>
        </w:rPr>
        <w:t xml:space="preserve">If you feel there is a legitimate need to take the </w:t>
      </w:r>
      <w:r w:rsidR="0061462C">
        <w:rPr>
          <w:rFonts w:ascii="Arial" w:hAnsi="Arial" w:cs="Arial"/>
          <w:sz w:val="20"/>
          <w:szCs w:val="20"/>
          <w:u w:val="single"/>
        </w:rPr>
        <w:t>midterm</w:t>
      </w:r>
      <w:r w:rsidRPr="00592BCC">
        <w:rPr>
          <w:rFonts w:ascii="Arial" w:hAnsi="Arial" w:cs="Arial"/>
          <w:sz w:val="20"/>
          <w:szCs w:val="20"/>
          <w:u w:val="single"/>
        </w:rPr>
        <w:t xml:space="preserve"> exam early or immediately following the scheduled date, please notify me via email</w:t>
      </w:r>
      <w:r w:rsidR="00BE5195">
        <w:rPr>
          <w:rFonts w:ascii="Arial" w:hAnsi="Arial" w:cs="Arial"/>
          <w:sz w:val="20"/>
          <w:szCs w:val="20"/>
          <w:u w:val="single"/>
        </w:rPr>
        <w:t xml:space="preserve"> a week prior to the midterm.</w:t>
      </w:r>
    </w:p>
    <w:p w:rsidR="008B4E1E" w:rsidRDefault="00592BCC" w:rsidP="00592BCC">
      <w:pPr>
        <w:spacing w:line="240" w:lineRule="auto"/>
        <w:jc w:val="both"/>
        <w:rPr>
          <w:rFonts w:ascii="Arial" w:hAnsi="Arial" w:cs="Arial"/>
          <w:sz w:val="20"/>
          <w:szCs w:val="20"/>
        </w:rPr>
      </w:pPr>
      <w:r w:rsidRPr="00592BCC">
        <w:rPr>
          <w:rFonts w:ascii="Arial" w:hAnsi="Arial" w:cs="Arial"/>
          <w:b/>
          <w:i/>
          <w:sz w:val="20"/>
          <w:szCs w:val="20"/>
          <w:u w:val="single"/>
        </w:rPr>
        <w:t>Final Exam</w:t>
      </w:r>
      <w:r w:rsidRPr="00592BCC">
        <w:rPr>
          <w:rFonts w:ascii="Arial" w:hAnsi="Arial" w:cs="Arial"/>
          <w:b/>
          <w:i/>
          <w:sz w:val="20"/>
          <w:szCs w:val="20"/>
        </w:rPr>
        <w:t>:</w:t>
      </w:r>
      <w:r w:rsidRPr="00592BCC">
        <w:rPr>
          <w:rFonts w:ascii="Arial" w:hAnsi="Arial" w:cs="Arial"/>
          <w:sz w:val="20"/>
          <w:szCs w:val="20"/>
        </w:rPr>
        <w:t xml:space="preserve"> A final exam will be given at the conclusion of the course, </w:t>
      </w:r>
      <w:r w:rsidR="009F0D35">
        <w:rPr>
          <w:rFonts w:ascii="Arial" w:hAnsi="Arial" w:cs="Arial"/>
          <w:sz w:val="20"/>
          <w:szCs w:val="20"/>
        </w:rPr>
        <w:t xml:space="preserve">on Carmen, </w:t>
      </w:r>
      <w:r w:rsidRPr="00592BCC">
        <w:rPr>
          <w:rFonts w:ascii="Arial" w:hAnsi="Arial" w:cs="Arial"/>
          <w:sz w:val="20"/>
          <w:szCs w:val="20"/>
        </w:rPr>
        <w:t xml:space="preserve">covering </w:t>
      </w:r>
      <w:r w:rsidR="00CB6088">
        <w:rPr>
          <w:rFonts w:ascii="Arial" w:hAnsi="Arial" w:cs="Arial"/>
          <w:sz w:val="20"/>
          <w:szCs w:val="20"/>
        </w:rPr>
        <w:t>any material introduced after the midterm</w:t>
      </w:r>
      <w:r w:rsidR="00BE5195">
        <w:rPr>
          <w:rFonts w:ascii="Arial" w:hAnsi="Arial" w:cs="Arial"/>
          <w:sz w:val="20"/>
          <w:szCs w:val="20"/>
        </w:rPr>
        <w:t xml:space="preserve">. </w:t>
      </w:r>
      <w:r w:rsidRPr="00592BCC">
        <w:rPr>
          <w:rFonts w:ascii="Arial" w:hAnsi="Arial" w:cs="Arial"/>
          <w:sz w:val="20"/>
          <w:szCs w:val="20"/>
        </w:rPr>
        <w:t xml:space="preserve">Any student failing to take the final exam on the scheduled date will not be able to make-up the exam except in the event of extraordinary situations. Student minor illnesses, schedule conflicts, tardiness, travel plans, or unscheduled vacations do not constitute extraordinary situations to be considered for final exam make-up.  </w:t>
      </w:r>
      <w:r w:rsidRPr="00592BCC">
        <w:rPr>
          <w:rFonts w:ascii="Arial" w:hAnsi="Arial" w:cs="Arial"/>
          <w:sz w:val="20"/>
          <w:szCs w:val="20"/>
          <w:u w:val="single"/>
        </w:rPr>
        <w:t xml:space="preserve">If you feel there is a legitimate need to take the final exam early or immediately following the scheduled date, please notify me via email </w:t>
      </w:r>
      <w:r w:rsidR="00BE5195">
        <w:rPr>
          <w:rFonts w:ascii="Arial" w:hAnsi="Arial" w:cs="Arial"/>
          <w:sz w:val="20"/>
          <w:szCs w:val="20"/>
          <w:u w:val="single"/>
        </w:rPr>
        <w:t>a week prior to the final exam.</w:t>
      </w:r>
    </w:p>
    <w:p w:rsidR="00F40A3B" w:rsidRPr="00DC2D37" w:rsidRDefault="00F40A3B" w:rsidP="00F40A3B">
      <w:pPr>
        <w:spacing w:after="0" w:line="240" w:lineRule="auto"/>
        <w:contextualSpacing/>
        <w:rPr>
          <w:i/>
        </w:rPr>
      </w:pPr>
      <w:r w:rsidRPr="00DC2D37">
        <w:rPr>
          <w:rFonts w:ascii="Arial" w:hAnsi="Arial" w:cs="Arial"/>
          <w:b/>
          <w:sz w:val="20"/>
          <w:u w:val="single"/>
        </w:rPr>
        <w:t>Grading Scale</w:t>
      </w:r>
    </w:p>
    <w:tbl>
      <w:tblPr>
        <w:tblStyle w:val="TableGrid"/>
        <w:tblW w:w="10273" w:type="dxa"/>
        <w:tblLayout w:type="fixed"/>
        <w:tblLook w:val="04A0"/>
      </w:tblPr>
      <w:tblGrid>
        <w:gridCol w:w="803"/>
        <w:gridCol w:w="318"/>
        <w:gridCol w:w="315"/>
        <w:gridCol w:w="270"/>
        <w:gridCol w:w="125"/>
        <w:gridCol w:w="269"/>
        <w:gridCol w:w="284"/>
        <w:gridCol w:w="172"/>
        <w:gridCol w:w="267"/>
        <w:gridCol w:w="323"/>
        <w:gridCol w:w="180"/>
        <w:gridCol w:w="256"/>
        <w:gridCol w:w="236"/>
        <w:gridCol w:w="200"/>
        <w:gridCol w:w="297"/>
        <w:gridCol w:w="312"/>
        <w:gridCol w:w="201"/>
        <w:gridCol w:w="207"/>
        <w:gridCol w:w="282"/>
        <w:gridCol w:w="259"/>
        <w:gridCol w:w="305"/>
        <w:gridCol w:w="270"/>
        <w:gridCol w:w="145"/>
        <w:gridCol w:w="404"/>
        <w:gridCol w:w="236"/>
        <w:gridCol w:w="174"/>
        <w:gridCol w:w="275"/>
        <w:gridCol w:w="270"/>
        <w:gridCol w:w="175"/>
        <w:gridCol w:w="365"/>
        <w:gridCol w:w="265"/>
        <w:gridCol w:w="180"/>
        <w:gridCol w:w="270"/>
        <w:gridCol w:w="394"/>
        <w:gridCol w:w="146"/>
        <w:gridCol w:w="308"/>
        <w:gridCol w:w="515"/>
      </w:tblGrid>
      <w:tr w:rsidR="00DC2D37" w:rsidRPr="00DC2D37" w:rsidTr="00D40873">
        <w:tc>
          <w:tcPr>
            <w:tcW w:w="803" w:type="dxa"/>
            <w:tcBorders>
              <w:top w:val="nil"/>
              <w:left w:val="nil"/>
              <w:bottom w:val="nil"/>
              <w:right w:val="nil"/>
            </w:tcBorders>
          </w:tcPr>
          <w:p w:rsidR="00F40A3B" w:rsidRPr="00DC2D37" w:rsidRDefault="00F40A3B" w:rsidP="00D40873">
            <w:pPr>
              <w:spacing w:after="0" w:line="240" w:lineRule="auto"/>
              <w:jc w:val="center"/>
              <w:rPr>
                <w:rFonts w:ascii="Arial Narrow" w:hAnsi="Arial Narrow" w:cs="Arial"/>
                <w:sz w:val="20"/>
              </w:rPr>
            </w:pPr>
            <w:r w:rsidRPr="00DC2D37">
              <w:rPr>
                <w:rFonts w:ascii="Arial Narrow" w:hAnsi="Arial Narrow" w:cs="Arial"/>
                <w:sz w:val="20"/>
              </w:rPr>
              <w:t>Letter</w:t>
            </w:r>
          </w:p>
        </w:tc>
        <w:tc>
          <w:tcPr>
            <w:tcW w:w="318" w:type="dxa"/>
            <w:tcBorders>
              <w:top w:val="nil"/>
              <w:left w:val="nil"/>
              <w:bottom w:val="nil"/>
              <w:right w:val="single" w:sz="12" w:space="0" w:color="FF0000"/>
            </w:tcBorders>
          </w:tcPr>
          <w:p w:rsidR="00F40A3B" w:rsidRPr="00DC2D37" w:rsidRDefault="00F40A3B" w:rsidP="00D40873">
            <w:pPr>
              <w:spacing w:after="0" w:line="240" w:lineRule="auto"/>
              <w:jc w:val="center"/>
              <w:rPr>
                <w:rFonts w:ascii="Arial Narrow" w:hAnsi="Arial Narrow"/>
              </w:rPr>
            </w:pPr>
          </w:p>
        </w:tc>
        <w:tc>
          <w:tcPr>
            <w:tcW w:w="710" w:type="dxa"/>
            <w:gridSpan w:val="3"/>
            <w:tcBorders>
              <w:top w:val="nil"/>
              <w:left w:val="single" w:sz="12" w:space="0" w:color="FF0000"/>
              <w:bottom w:val="nil"/>
              <w:right w:val="single" w:sz="12" w:space="0" w:color="FF0000"/>
            </w:tcBorders>
          </w:tcPr>
          <w:p w:rsidR="00F40A3B" w:rsidRPr="00DC2D37" w:rsidRDefault="00F40A3B" w:rsidP="00D40873">
            <w:pPr>
              <w:spacing w:after="0" w:line="240" w:lineRule="auto"/>
              <w:jc w:val="center"/>
              <w:rPr>
                <w:rFonts w:ascii="Arial Narrow" w:hAnsi="Arial Narrow"/>
              </w:rPr>
            </w:pPr>
            <w:r w:rsidRPr="00DC2D37">
              <w:rPr>
                <w:rFonts w:ascii="Arial Narrow" w:hAnsi="Arial Narrow"/>
              </w:rPr>
              <w:t>A</w:t>
            </w:r>
          </w:p>
        </w:tc>
        <w:tc>
          <w:tcPr>
            <w:tcW w:w="725" w:type="dxa"/>
            <w:gridSpan w:val="3"/>
            <w:tcBorders>
              <w:top w:val="nil"/>
              <w:left w:val="single" w:sz="12" w:space="0" w:color="FF0000"/>
              <w:bottom w:val="nil"/>
              <w:right w:val="single" w:sz="12" w:space="0" w:color="FF0000"/>
            </w:tcBorders>
          </w:tcPr>
          <w:p w:rsidR="00F40A3B" w:rsidRPr="00DC2D37" w:rsidRDefault="00F40A3B" w:rsidP="00D40873">
            <w:pPr>
              <w:spacing w:after="0" w:line="240" w:lineRule="auto"/>
              <w:jc w:val="center"/>
              <w:rPr>
                <w:rFonts w:ascii="Arial Narrow" w:hAnsi="Arial Narrow"/>
              </w:rPr>
            </w:pPr>
            <w:r w:rsidRPr="00DC2D37">
              <w:rPr>
                <w:rFonts w:ascii="Arial Narrow" w:hAnsi="Arial Narrow"/>
              </w:rPr>
              <w:t>A-</w:t>
            </w:r>
          </w:p>
        </w:tc>
        <w:tc>
          <w:tcPr>
            <w:tcW w:w="770" w:type="dxa"/>
            <w:gridSpan w:val="3"/>
            <w:tcBorders>
              <w:top w:val="nil"/>
              <w:left w:val="single" w:sz="12" w:space="0" w:color="FF0000"/>
              <w:bottom w:val="nil"/>
              <w:right w:val="single" w:sz="12" w:space="0" w:color="FF0000"/>
            </w:tcBorders>
          </w:tcPr>
          <w:p w:rsidR="00F40A3B" w:rsidRPr="00DC2D37" w:rsidRDefault="00F40A3B" w:rsidP="00D40873">
            <w:pPr>
              <w:spacing w:after="0" w:line="240" w:lineRule="auto"/>
              <w:jc w:val="center"/>
              <w:rPr>
                <w:rFonts w:ascii="Arial Narrow" w:hAnsi="Arial Narrow"/>
              </w:rPr>
            </w:pPr>
            <w:r w:rsidRPr="00DC2D37">
              <w:rPr>
                <w:rFonts w:ascii="Arial Narrow" w:hAnsi="Arial Narrow"/>
              </w:rPr>
              <w:t>B+</w:t>
            </w:r>
          </w:p>
        </w:tc>
        <w:tc>
          <w:tcPr>
            <w:tcW w:w="692" w:type="dxa"/>
            <w:gridSpan w:val="3"/>
            <w:tcBorders>
              <w:top w:val="nil"/>
              <w:left w:val="single" w:sz="12" w:space="0" w:color="FF0000"/>
              <w:bottom w:val="nil"/>
              <w:right w:val="single" w:sz="12" w:space="0" w:color="FF0000"/>
            </w:tcBorders>
          </w:tcPr>
          <w:p w:rsidR="00F40A3B" w:rsidRPr="00DC2D37" w:rsidRDefault="00F40A3B" w:rsidP="00D40873">
            <w:pPr>
              <w:spacing w:after="0" w:line="240" w:lineRule="auto"/>
              <w:jc w:val="center"/>
              <w:rPr>
                <w:rFonts w:ascii="Arial Narrow" w:hAnsi="Arial Narrow"/>
              </w:rPr>
            </w:pPr>
            <w:r w:rsidRPr="00DC2D37">
              <w:rPr>
                <w:rFonts w:ascii="Arial Narrow" w:hAnsi="Arial Narrow"/>
              </w:rPr>
              <w:t>B</w:t>
            </w:r>
          </w:p>
        </w:tc>
        <w:tc>
          <w:tcPr>
            <w:tcW w:w="810" w:type="dxa"/>
            <w:gridSpan w:val="3"/>
            <w:tcBorders>
              <w:top w:val="nil"/>
              <w:left w:val="single" w:sz="12" w:space="0" w:color="FF0000"/>
              <w:bottom w:val="nil"/>
              <w:right w:val="single" w:sz="12" w:space="0" w:color="FF0000"/>
            </w:tcBorders>
          </w:tcPr>
          <w:p w:rsidR="00F40A3B" w:rsidRPr="00DC2D37" w:rsidRDefault="00F40A3B" w:rsidP="00D40873">
            <w:pPr>
              <w:spacing w:after="0" w:line="240" w:lineRule="auto"/>
              <w:jc w:val="center"/>
              <w:rPr>
                <w:rFonts w:ascii="Arial Narrow" w:hAnsi="Arial Narrow"/>
              </w:rPr>
            </w:pPr>
            <w:r w:rsidRPr="00DC2D37">
              <w:rPr>
                <w:rFonts w:ascii="Arial Narrow" w:hAnsi="Arial Narrow"/>
              </w:rPr>
              <w:t>B-</w:t>
            </w:r>
          </w:p>
        </w:tc>
        <w:tc>
          <w:tcPr>
            <w:tcW w:w="748" w:type="dxa"/>
            <w:gridSpan w:val="3"/>
            <w:tcBorders>
              <w:top w:val="nil"/>
              <w:left w:val="single" w:sz="12" w:space="0" w:color="FF0000"/>
              <w:bottom w:val="nil"/>
              <w:right w:val="single" w:sz="12" w:space="0" w:color="FF0000"/>
            </w:tcBorders>
          </w:tcPr>
          <w:p w:rsidR="00F40A3B" w:rsidRPr="00DC2D37" w:rsidRDefault="00F40A3B" w:rsidP="00D40873">
            <w:pPr>
              <w:spacing w:after="0" w:line="240" w:lineRule="auto"/>
              <w:jc w:val="center"/>
              <w:rPr>
                <w:rFonts w:ascii="Arial Narrow" w:hAnsi="Arial Narrow"/>
              </w:rPr>
            </w:pPr>
            <w:r w:rsidRPr="00DC2D37">
              <w:rPr>
                <w:rFonts w:ascii="Arial Narrow" w:hAnsi="Arial Narrow"/>
              </w:rPr>
              <w:t>C+</w:t>
            </w:r>
          </w:p>
        </w:tc>
        <w:tc>
          <w:tcPr>
            <w:tcW w:w="720" w:type="dxa"/>
            <w:gridSpan w:val="3"/>
            <w:tcBorders>
              <w:top w:val="nil"/>
              <w:left w:val="single" w:sz="12" w:space="0" w:color="FF0000"/>
              <w:bottom w:val="nil"/>
              <w:right w:val="single" w:sz="12" w:space="0" w:color="FF0000"/>
            </w:tcBorders>
          </w:tcPr>
          <w:p w:rsidR="00F40A3B" w:rsidRPr="00DC2D37" w:rsidRDefault="00F40A3B" w:rsidP="00D40873">
            <w:pPr>
              <w:spacing w:after="0" w:line="240" w:lineRule="auto"/>
              <w:jc w:val="center"/>
              <w:rPr>
                <w:rFonts w:ascii="Arial Narrow" w:hAnsi="Arial Narrow"/>
              </w:rPr>
            </w:pPr>
            <w:r w:rsidRPr="00DC2D37">
              <w:rPr>
                <w:rFonts w:ascii="Arial Narrow" w:hAnsi="Arial Narrow"/>
              </w:rPr>
              <w:t>C</w:t>
            </w:r>
          </w:p>
        </w:tc>
        <w:tc>
          <w:tcPr>
            <w:tcW w:w="814" w:type="dxa"/>
            <w:gridSpan w:val="3"/>
            <w:tcBorders>
              <w:top w:val="nil"/>
              <w:left w:val="single" w:sz="12" w:space="0" w:color="FF0000"/>
              <w:bottom w:val="nil"/>
              <w:right w:val="single" w:sz="12" w:space="0" w:color="FF0000"/>
            </w:tcBorders>
          </w:tcPr>
          <w:p w:rsidR="00F40A3B" w:rsidRPr="00DC2D37" w:rsidRDefault="00F40A3B" w:rsidP="00D40873">
            <w:pPr>
              <w:spacing w:after="0" w:line="240" w:lineRule="auto"/>
              <w:jc w:val="center"/>
              <w:rPr>
                <w:rFonts w:ascii="Arial Narrow" w:hAnsi="Arial Narrow"/>
              </w:rPr>
            </w:pPr>
            <w:r w:rsidRPr="00DC2D37">
              <w:rPr>
                <w:rFonts w:ascii="Arial Narrow" w:hAnsi="Arial Narrow"/>
              </w:rPr>
              <w:t>C-</w:t>
            </w:r>
          </w:p>
        </w:tc>
        <w:tc>
          <w:tcPr>
            <w:tcW w:w="720" w:type="dxa"/>
            <w:gridSpan w:val="3"/>
            <w:tcBorders>
              <w:top w:val="nil"/>
              <w:left w:val="single" w:sz="12" w:space="0" w:color="FF0000"/>
              <w:bottom w:val="nil"/>
              <w:right w:val="single" w:sz="12" w:space="0" w:color="FF0000"/>
            </w:tcBorders>
          </w:tcPr>
          <w:p w:rsidR="00F40A3B" w:rsidRPr="00DC2D37" w:rsidRDefault="00F40A3B" w:rsidP="00D40873">
            <w:pPr>
              <w:spacing w:after="0" w:line="240" w:lineRule="auto"/>
              <w:jc w:val="center"/>
              <w:rPr>
                <w:rFonts w:ascii="Arial Narrow" w:hAnsi="Arial Narrow"/>
              </w:rPr>
            </w:pPr>
            <w:r w:rsidRPr="00DC2D37">
              <w:rPr>
                <w:rFonts w:ascii="Arial Narrow" w:hAnsi="Arial Narrow"/>
              </w:rPr>
              <w:t>D+</w:t>
            </w:r>
          </w:p>
        </w:tc>
        <w:tc>
          <w:tcPr>
            <w:tcW w:w="810" w:type="dxa"/>
            <w:gridSpan w:val="3"/>
            <w:tcBorders>
              <w:top w:val="nil"/>
              <w:left w:val="single" w:sz="12" w:space="0" w:color="FF0000"/>
              <w:bottom w:val="nil"/>
              <w:right w:val="single" w:sz="12" w:space="0" w:color="FF0000"/>
            </w:tcBorders>
          </w:tcPr>
          <w:p w:rsidR="00F40A3B" w:rsidRPr="00DC2D37" w:rsidRDefault="00F40A3B" w:rsidP="00D40873">
            <w:pPr>
              <w:spacing w:after="0" w:line="240" w:lineRule="auto"/>
              <w:jc w:val="center"/>
              <w:rPr>
                <w:rFonts w:ascii="Arial Narrow" w:hAnsi="Arial Narrow"/>
              </w:rPr>
            </w:pPr>
            <w:r w:rsidRPr="00DC2D37">
              <w:rPr>
                <w:rFonts w:ascii="Arial Narrow" w:hAnsi="Arial Narrow"/>
              </w:rPr>
              <w:t>D</w:t>
            </w:r>
          </w:p>
        </w:tc>
        <w:tc>
          <w:tcPr>
            <w:tcW w:w="810" w:type="dxa"/>
            <w:gridSpan w:val="3"/>
            <w:tcBorders>
              <w:top w:val="nil"/>
              <w:left w:val="single" w:sz="12" w:space="0" w:color="FF0000"/>
              <w:bottom w:val="nil"/>
              <w:right w:val="single" w:sz="12" w:space="0" w:color="FF0000"/>
            </w:tcBorders>
          </w:tcPr>
          <w:p w:rsidR="00F40A3B" w:rsidRPr="00DC2D37" w:rsidRDefault="00F40A3B" w:rsidP="00D40873">
            <w:pPr>
              <w:spacing w:after="0" w:line="240" w:lineRule="auto"/>
              <w:jc w:val="center"/>
              <w:rPr>
                <w:rFonts w:ascii="Arial Narrow" w:hAnsi="Arial Narrow"/>
              </w:rPr>
            </w:pPr>
            <w:r w:rsidRPr="00DC2D37">
              <w:rPr>
                <w:rFonts w:ascii="Arial Narrow" w:hAnsi="Arial Narrow"/>
              </w:rPr>
              <w:t>E</w:t>
            </w:r>
          </w:p>
        </w:tc>
        <w:tc>
          <w:tcPr>
            <w:tcW w:w="418" w:type="dxa"/>
            <w:gridSpan w:val="2"/>
            <w:tcBorders>
              <w:top w:val="nil"/>
              <w:left w:val="single" w:sz="12" w:space="0" w:color="FF0000"/>
              <w:bottom w:val="nil"/>
              <w:right w:val="nil"/>
            </w:tcBorders>
          </w:tcPr>
          <w:p w:rsidR="00F40A3B" w:rsidRPr="00DC2D37" w:rsidRDefault="00F40A3B" w:rsidP="00D40873">
            <w:pPr>
              <w:spacing w:after="0" w:line="240" w:lineRule="auto"/>
              <w:jc w:val="center"/>
              <w:rPr>
                <w:rFonts w:ascii="Arial Narrow" w:hAnsi="Arial Narrow"/>
              </w:rPr>
            </w:pPr>
          </w:p>
        </w:tc>
      </w:tr>
      <w:tr w:rsidR="00DC2D37" w:rsidRPr="00DC2D37" w:rsidTr="00D40873">
        <w:tc>
          <w:tcPr>
            <w:tcW w:w="803" w:type="dxa"/>
            <w:tcBorders>
              <w:top w:val="nil"/>
              <w:left w:val="nil"/>
              <w:bottom w:val="nil"/>
              <w:right w:val="nil"/>
            </w:tcBorders>
          </w:tcPr>
          <w:p w:rsidR="00F40A3B" w:rsidRPr="00DC2D37" w:rsidRDefault="00F40A3B" w:rsidP="00D40873">
            <w:pPr>
              <w:spacing w:after="0" w:line="240" w:lineRule="auto"/>
              <w:ind w:left="-110" w:right="-110"/>
              <w:jc w:val="center"/>
              <w:rPr>
                <w:rFonts w:ascii="Arial Narrow" w:hAnsi="Arial Narrow" w:cs="Arial"/>
                <w:sz w:val="20"/>
              </w:rPr>
            </w:pPr>
            <w:r w:rsidRPr="00DC2D37">
              <w:rPr>
                <w:rFonts w:ascii="Arial Narrow" w:hAnsi="Arial Narrow" w:cs="Arial"/>
                <w:sz w:val="20"/>
              </w:rPr>
              <w:t>(Points)</w:t>
            </w:r>
          </w:p>
        </w:tc>
        <w:tc>
          <w:tcPr>
            <w:tcW w:w="318" w:type="dxa"/>
            <w:tcBorders>
              <w:top w:val="nil"/>
              <w:left w:val="nil"/>
              <w:bottom w:val="nil"/>
              <w:right w:val="single" w:sz="12" w:space="0" w:color="FF0000"/>
            </w:tcBorders>
          </w:tcPr>
          <w:p w:rsidR="00F40A3B" w:rsidRPr="00DC2D37" w:rsidRDefault="00F40A3B" w:rsidP="00D40873">
            <w:pPr>
              <w:spacing w:after="0" w:line="240" w:lineRule="auto"/>
              <w:jc w:val="center"/>
              <w:rPr>
                <w:rFonts w:ascii="Arial Narrow" w:hAnsi="Arial Narrow"/>
              </w:rPr>
            </w:pPr>
          </w:p>
        </w:tc>
        <w:tc>
          <w:tcPr>
            <w:tcW w:w="710" w:type="dxa"/>
            <w:gridSpan w:val="3"/>
            <w:tcBorders>
              <w:top w:val="nil"/>
              <w:left w:val="single" w:sz="12" w:space="0" w:color="FF0000"/>
              <w:bottom w:val="nil"/>
              <w:right w:val="single" w:sz="12" w:space="0" w:color="FF0000"/>
            </w:tcBorders>
          </w:tcPr>
          <w:p w:rsidR="00F40A3B" w:rsidRPr="00DC2D37" w:rsidRDefault="00F40A3B" w:rsidP="00D40873">
            <w:pPr>
              <w:spacing w:after="0" w:line="240" w:lineRule="auto"/>
              <w:jc w:val="center"/>
              <w:rPr>
                <w:rFonts w:ascii="Arial Narrow" w:hAnsi="Arial Narrow"/>
              </w:rPr>
            </w:pPr>
            <w:r w:rsidRPr="00DC2D37">
              <w:rPr>
                <w:rFonts w:ascii="Arial Narrow" w:hAnsi="Arial Narrow"/>
              </w:rPr>
              <w:t>(4.0)</w:t>
            </w:r>
          </w:p>
        </w:tc>
        <w:tc>
          <w:tcPr>
            <w:tcW w:w="725" w:type="dxa"/>
            <w:gridSpan w:val="3"/>
            <w:tcBorders>
              <w:top w:val="nil"/>
              <w:left w:val="single" w:sz="12" w:space="0" w:color="FF0000"/>
              <w:bottom w:val="nil"/>
              <w:right w:val="single" w:sz="12" w:space="0" w:color="FF0000"/>
            </w:tcBorders>
          </w:tcPr>
          <w:p w:rsidR="00F40A3B" w:rsidRPr="00DC2D37" w:rsidRDefault="00F40A3B" w:rsidP="00D40873">
            <w:pPr>
              <w:spacing w:after="0" w:line="240" w:lineRule="auto"/>
              <w:jc w:val="center"/>
              <w:rPr>
                <w:rFonts w:ascii="Arial Narrow" w:hAnsi="Arial Narrow"/>
              </w:rPr>
            </w:pPr>
            <w:r w:rsidRPr="00DC2D37">
              <w:rPr>
                <w:rFonts w:ascii="Arial Narrow" w:hAnsi="Arial Narrow"/>
              </w:rPr>
              <w:t>(3.7)</w:t>
            </w:r>
          </w:p>
        </w:tc>
        <w:tc>
          <w:tcPr>
            <w:tcW w:w="770" w:type="dxa"/>
            <w:gridSpan w:val="3"/>
            <w:tcBorders>
              <w:top w:val="nil"/>
              <w:left w:val="single" w:sz="12" w:space="0" w:color="FF0000"/>
              <w:bottom w:val="nil"/>
              <w:right w:val="single" w:sz="12" w:space="0" w:color="FF0000"/>
            </w:tcBorders>
          </w:tcPr>
          <w:p w:rsidR="00F40A3B" w:rsidRPr="00DC2D37" w:rsidRDefault="00F40A3B" w:rsidP="00D40873">
            <w:pPr>
              <w:spacing w:after="0" w:line="240" w:lineRule="auto"/>
              <w:jc w:val="center"/>
              <w:rPr>
                <w:rFonts w:ascii="Arial Narrow" w:hAnsi="Arial Narrow"/>
              </w:rPr>
            </w:pPr>
            <w:r w:rsidRPr="00DC2D37">
              <w:rPr>
                <w:rFonts w:ascii="Arial Narrow" w:hAnsi="Arial Narrow"/>
              </w:rPr>
              <w:t>(3.3)</w:t>
            </w:r>
          </w:p>
        </w:tc>
        <w:tc>
          <w:tcPr>
            <w:tcW w:w="692" w:type="dxa"/>
            <w:gridSpan w:val="3"/>
            <w:tcBorders>
              <w:top w:val="nil"/>
              <w:left w:val="single" w:sz="12" w:space="0" w:color="FF0000"/>
              <w:bottom w:val="nil"/>
              <w:right w:val="single" w:sz="12" w:space="0" w:color="FF0000"/>
            </w:tcBorders>
          </w:tcPr>
          <w:p w:rsidR="00F40A3B" w:rsidRPr="00DC2D37" w:rsidRDefault="00F40A3B" w:rsidP="00D40873">
            <w:pPr>
              <w:spacing w:after="0" w:line="240" w:lineRule="auto"/>
              <w:jc w:val="center"/>
              <w:rPr>
                <w:rFonts w:ascii="Arial Narrow" w:hAnsi="Arial Narrow"/>
              </w:rPr>
            </w:pPr>
            <w:r w:rsidRPr="00DC2D37">
              <w:rPr>
                <w:rFonts w:ascii="Arial Narrow" w:hAnsi="Arial Narrow"/>
              </w:rPr>
              <w:t>(3.0)</w:t>
            </w:r>
          </w:p>
        </w:tc>
        <w:tc>
          <w:tcPr>
            <w:tcW w:w="810" w:type="dxa"/>
            <w:gridSpan w:val="3"/>
            <w:tcBorders>
              <w:top w:val="nil"/>
              <w:left w:val="single" w:sz="12" w:space="0" w:color="FF0000"/>
              <w:bottom w:val="nil"/>
              <w:right w:val="single" w:sz="12" w:space="0" w:color="FF0000"/>
            </w:tcBorders>
          </w:tcPr>
          <w:p w:rsidR="00F40A3B" w:rsidRPr="00DC2D37" w:rsidRDefault="00F40A3B" w:rsidP="00D40873">
            <w:pPr>
              <w:spacing w:after="0" w:line="240" w:lineRule="auto"/>
              <w:jc w:val="center"/>
              <w:rPr>
                <w:rFonts w:ascii="Arial Narrow" w:hAnsi="Arial Narrow"/>
              </w:rPr>
            </w:pPr>
            <w:r w:rsidRPr="00DC2D37">
              <w:rPr>
                <w:rFonts w:ascii="Arial Narrow" w:hAnsi="Arial Narrow"/>
              </w:rPr>
              <w:t>(2.7)</w:t>
            </w:r>
          </w:p>
        </w:tc>
        <w:tc>
          <w:tcPr>
            <w:tcW w:w="748" w:type="dxa"/>
            <w:gridSpan w:val="3"/>
            <w:tcBorders>
              <w:top w:val="nil"/>
              <w:left w:val="single" w:sz="12" w:space="0" w:color="FF0000"/>
              <w:bottom w:val="nil"/>
              <w:right w:val="single" w:sz="12" w:space="0" w:color="FF0000"/>
            </w:tcBorders>
          </w:tcPr>
          <w:p w:rsidR="00F40A3B" w:rsidRPr="00DC2D37" w:rsidRDefault="00F40A3B" w:rsidP="00D40873">
            <w:pPr>
              <w:spacing w:after="0" w:line="240" w:lineRule="auto"/>
              <w:jc w:val="center"/>
              <w:rPr>
                <w:rFonts w:ascii="Arial Narrow" w:hAnsi="Arial Narrow"/>
              </w:rPr>
            </w:pPr>
            <w:r w:rsidRPr="00DC2D37">
              <w:rPr>
                <w:rFonts w:ascii="Arial Narrow" w:hAnsi="Arial Narrow"/>
              </w:rPr>
              <w:t>(2.3)</w:t>
            </w:r>
          </w:p>
        </w:tc>
        <w:tc>
          <w:tcPr>
            <w:tcW w:w="720" w:type="dxa"/>
            <w:gridSpan w:val="3"/>
            <w:tcBorders>
              <w:top w:val="nil"/>
              <w:left w:val="single" w:sz="12" w:space="0" w:color="FF0000"/>
              <w:bottom w:val="nil"/>
              <w:right w:val="single" w:sz="12" w:space="0" w:color="FF0000"/>
            </w:tcBorders>
          </w:tcPr>
          <w:p w:rsidR="00F40A3B" w:rsidRPr="00DC2D37" w:rsidRDefault="00F40A3B" w:rsidP="00D40873">
            <w:pPr>
              <w:spacing w:after="0" w:line="240" w:lineRule="auto"/>
              <w:jc w:val="center"/>
              <w:rPr>
                <w:rFonts w:ascii="Arial Narrow" w:hAnsi="Arial Narrow"/>
              </w:rPr>
            </w:pPr>
            <w:r w:rsidRPr="00DC2D37">
              <w:rPr>
                <w:rFonts w:ascii="Arial Narrow" w:hAnsi="Arial Narrow"/>
              </w:rPr>
              <w:t>(2.0)</w:t>
            </w:r>
          </w:p>
        </w:tc>
        <w:tc>
          <w:tcPr>
            <w:tcW w:w="814" w:type="dxa"/>
            <w:gridSpan w:val="3"/>
            <w:tcBorders>
              <w:top w:val="nil"/>
              <w:left w:val="single" w:sz="12" w:space="0" w:color="FF0000"/>
              <w:bottom w:val="nil"/>
              <w:right w:val="single" w:sz="12" w:space="0" w:color="FF0000"/>
            </w:tcBorders>
          </w:tcPr>
          <w:p w:rsidR="00F40A3B" w:rsidRPr="00DC2D37" w:rsidRDefault="00F40A3B" w:rsidP="00D40873">
            <w:pPr>
              <w:spacing w:after="0" w:line="240" w:lineRule="auto"/>
              <w:jc w:val="center"/>
              <w:rPr>
                <w:rFonts w:ascii="Arial Narrow" w:hAnsi="Arial Narrow"/>
              </w:rPr>
            </w:pPr>
            <w:r w:rsidRPr="00DC2D37">
              <w:rPr>
                <w:rFonts w:ascii="Arial Narrow" w:hAnsi="Arial Narrow"/>
              </w:rPr>
              <w:t>(1.7)</w:t>
            </w:r>
          </w:p>
        </w:tc>
        <w:tc>
          <w:tcPr>
            <w:tcW w:w="720" w:type="dxa"/>
            <w:gridSpan w:val="3"/>
            <w:tcBorders>
              <w:top w:val="nil"/>
              <w:left w:val="single" w:sz="12" w:space="0" w:color="FF0000"/>
              <w:bottom w:val="nil"/>
              <w:right w:val="single" w:sz="12" w:space="0" w:color="FF0000"/>
            </w:tcBorders>
          </w:tcPr>
          <w:p w:rsidR="00F40A3B" w:rsidRPr="00DC2D37" w:rsidRDefault="00F40A3B" w:rsidP="00D40873">
            <w:pPr>
              <w:spacing w:after="0" w:line="240" w:lineRule="auto"/>
              <w:jc w:val="center"/>
              <w:rPr>
                <w:rFonts w:ascii="Arial Narrow" w:hAnsi="Arial Narrow"/>
              </w:rPr>
            </w:pPr>
            <w:r w:rsidRPr="00DC2D37">
              <w:rPr>
                <w:rFonts w:ascii="Arial Narrow" w:hAnsi="Arial Narrow"/>
              </w:rPr>
              <w:t>(1.3)</w:t>
            </w:r>
          </w:p>
        </w:tc>
        <w:tc>
          <w:tcPr>
            <w:tcW w:w="810" w:type="dxa"/>
            <w:gridSpan w:val="3"/>
            <w:tcBorders>
              <w:top w:val="nil"/>
              <w:left w:val="single" w:sz="12" w:space="0" w:color="FF0000"/>
              <w:bottom w:val="nil"/>
              <w:right w:val="single" w:sz="12" w:space="0" w:color="FF0000"/>
            </w:tcBorders>
          </w:tcPr>
          <w:p w:rsidR="00F40A3B" w:rsidRPr="00DC2D37" w:rsidRDefault="00F40A3B" w:rsidP="00D40873">
            <w:pPr>
              <w:spacing w:after="0" w:line="240" w:lineRule="auto"/>
              <w:jc w:val="center"/>
              <w:rPr>
                <w:rFonts w:ascii="Arial Narrow" w:hAnsi="Arial Narrow"/>
              </w:rPr>
            </w:pPr>
            <w:r w:rsidRPr="00DC2D37">
              <w:rPr>
                <w:rFonts w:ascii="Arial Narrow" w:hAnsi="Arial Narrow"/>
              </w:rPr>
              <w:t>(1.0)</w:t>
            </w:r>
          </w:p>
        </w:tc>
        <w:tc>
          <w:tcPr>
            <w:tcW w:w="810" w:type="dxa"/>
            <w:gridSpan w:val="3"/>
            <w:tcBorders>
              <w:top w:val="nil"/>
              <w:left w:val="single" w:sz="12" w:space="0" w:color="FF0000"/>
              <w:bottom w:val="nil"/>
              <w:right w:val="single" w:sz="12" w:space="0" w:color="FF0000"/>
            </w:tcBorders>
          </w:tcPr>
          <w:p w:rsidR="00F40A3B" w:rsidRPr="00DC2D37" w:rsidRDefault="00F40A3B" w:rsidP="00D40873">
            <w:pPr>
              <w:spacing w:after="0" w:line="240" w:lineRule="auto"/>
              <w:jc w:val="center"/>
              <w:rPr>
                <w:rFonts w:ascii="Arial Narrow" w:hAnsi="Arial Narrow"/>
              </w:rPr>
            </w:pPr>
            <w:r w:rsidRPr="00DC2D37">
              <w:rPr>
                <w:rFonts w:ascii="Arial Narrow" w:hAnsi="Arial Narrow"/>
              </w:rPr>
              <w:t>(0.0)</w:t>
            </w:r>
          </w:p>
        </w:tc>
        <w:tc>
          <w:tcPr>
            <w:tcW w:w="418" w:type="dxa"/>
            <w:gridSpan w:val="2"/>
            <w:tcBorders>
              <w:top w:val="nil"/>
              <w:left w:val="single" w:sz="12" w:space="0" w:color="FF0000"/>
              <w:bottom w:val="nil"/>
              <w:right w:val="nil"/>
            </w:tcBorders>
          </w:tcPr>
          <w:p w:rsidR="00F40A3B" w:rsidRPr="00DC2D37" w:rsidRDefault="00F40A3B" w:rsidP="00D40873">
            <w:pPr>
              <w:spacing w:after="0" w:line="240" w:lineRule="auto"/>
              <w:jc w:val="center"/>
              <w:rPr>
                <w:rFonts w:ascii="Arial Narrow" w:hAnsi="Arial Narrow"/>
              </w:rPr>
            </w:pPr>
          </w:p>
        </w:tc>
      </w:tr>
      <w:tr w:rsidR="00DC2D37" w:rsidRPr="00DC2D37" w:rsidTr="00D40873">
        <w:trPr>
          <w:gridAfter w:val="1"/>
          <w:wAfter w:w="515" w:type="dxa"/>
        </w:trPr>
        <w:tc>
          <w:tcPr>
            <w:tcW w:w="803" w:type="dxa"/>
            <w:tcBorders>
              <w:top w:val="nil"/>
              <w:left w:val="nil"/>
              <w:bottom w:val="nil"/>
              <w:right w:val="nil"/>
            </w:tcBorders>
          </w:tcPr>
          <w:p w:rsidR="00F40A3B" w:rsidRPr="00DC2D37" w:rsidRDefault="00F40A3B" w:rsidP="00D40873">
            <w:pPr>
              <w:spacing w:after="0" w:line="240" w:lineRule="auto"/>
              <w:jc w:val="center"/>
              <w:rPr>
                <w:rFonts w:ascii="Arial Narrow" w:hAnsi="Arial Narrow" w:cs="Arial"/>
                <w:sz w:val="20"/>
              </w:rPr>
            </w:pPr>
            <w:r w:rsidRPr="00DC2D37">
              <w:rPr>
                <w:rFonts w:ascii="Arial Narrow" w:hAnsi="Arial Narrow" w:cs="Arial"/>
                <w:sz w:val="20"/>
              </w:rPr>
              <w:t>Range</w:t>
            </w:r>
          </w:p>
        </w:tc>
        <w:tc>
          <w:tcPr>
            <w:tcW w:w="633" w:type="dxa"/>
            <w:gridSpan w:val="2"/>
            <w:tcBorders>
              <w:top w:val="nil"/>
              <w:left w:val="nil"/>
              <w:bottom w:val="nil"/>
              <w:right w:val="nil"/>
            </w:tcBorders>
          </w:tcPr>
          <w:p w:rsidR="00F40A3B" w:rsidRPr="00DC2D37" w:rsidRDefault="00F40A3B" w:rsidP="00D40873">
            <w:pPr>
              <w:spacing w:after="0" w:line="240" w:lineRule="auto"/>
              <w:ind w:left="-110" w:right="-110"/>
              <w:jc w:val="center"/>
              <w:rPr>
                <w:rFonts w:ascii="Arial Narrow" w:hAnsi="Arial Narrow"/>
              </w:rPr>
            </w:pPr>
            <w:r w:rsidRPr="00DC2D37">
              <w:rPr>
                <w:rFonts w:ascii="Arial Narrow" w:hAnsi="Arial Narrow"/>
              </w:rPr>
              <w:t>100%</w:t>
            </w:r>
          </w:p>
        </w:tc>
        <w:tc>
          <w:tcPr>
            <w:tcW w:w="270" w:type="dxa"/>
            <w:tcBorders>
              <w:top w:val="nil"/>
              <w:left w:val="nil"/>
              <w:bottom w:val="nil"/>
              <w:right w:val="nil"/>
            </w:tcBorders>
          </w:tcPr>
          <w:p w:rsidR="00F40A3B" w:rsidRPr="00DC2D37" w:rsidRDefault="00F40A3B" w:rsidP="00D40873">
            <w:pPr>
              <w:spacing w:after="0" w:line="240" w:lineRule="auto"/>
              <w:jc w:val="center"/>
              <w:rPr>
                <w:rFonts w:ascii="Arial Narrow" w:hAnsi="Arial Narrow"/>
              </w:rPr>
            </w:pPr>
            <w:r w:rsidRPr="00DC2D37">
              <w:rPr>
                <w:rFonts w:ascii="Arial Narrow" w:hAnsi="Arial Narrow"/>
              </w:rPr>
              <w:t>-</w:t>
            </w:r>
          </w:p>
        </w:tc>
        <w:tc>
          <w:tcPr>
            <w:tcW w:w="394" w:type="dxa"/>
            <w:gridSpan w:val="2"/>
            <w:tcBorders>
              <w:top w:val="nil"/>
              <w:left w:val="nil"/>
              <w:bottom w:val="nil"/>
              <w:right w:val="nil"/>
            </w:tcBorders>
          </w:tcPr>
          <w:p w:rsidR="00F40A3B" w:rsidRPr="00DC2D37" w:rsidRDefault="00F40A3B" w:rsidP="00D40873">
            <w:pPr>
              <w:spacing w:after="0" w:line="240" w:lineRule="auto"/>
              <w:ind w:left="-120" w:right="-140"/>
              <w:jc w:val="center"/>
              <w:rPr>
                <w:rFonts w:ascii="Arial Narrow" w:hAnsi="Arial Narrow"/>
              </w:rPr>
            </w:pPr>
            <w:r w:rsidRPr="00DC2D37">
              <w:rPr>
                <w:rFonts w:ascii="Arial Narrow" w:hAnsi="Arial Narrow"/>
              </w:rPr>
              <w:t>93%</w:t>
            </w:r>
          </w:p>
        </w:tc>
        <w:tc>
          <w:tcPr>
            <w:tcW w:w="284" w:type="dxa"/>
            <w:tcBorders>
              <w:top w:val="nil"/>
              <w:left w:val="nil"/>
              <w:bottom w:val="nil"/>
              <w:right w:val="nil"/>
            </w:tcBorders>
          </w:tcPr>
          <w:p w:rsidR="00F40A3B" w:rsidRPr="00DC2D37" w:rsidRDefault="00F40A3B" w:rsidP="00D40873">
            <w:pPr>
              <w:spacing w:after="0" w:line="240" w:lineRule="auto"/>
              <w:jc w:val="center"/>
              <w:rPr>
                <w:rFonts w:ascii="Arial Narrow" w:hAnsi="Arial Narrow"/>
              </w:rPr>
            </w:pPr>
            <w:r w:rsidRPr="00DC2D37">
              <w:rPr>
                <w:rFonts w:ascii="Arial Narrow" w:hAnsi="Arial Narrow"/>
              </w:rPr>
              <w:t>-</w:t>
            </w:r>
          </w:p>
        </w:tc>
        <w:tc>
          <w:tcPr>
            <w:tcW w:w="439" w:type="dxa"/>
            <w:gridSpan w:val="2"/>
            <w:tcBorders>
              <w:top w:val="nil"/>
              <w:left w:val="nil"/>
              <w:bottom w:val="nil"/>
              <w:right w:val="nil"/>
            </w:tcBorders>
          </w:tcPr>
          <w:p w:rsidR="00F40A3B" w:rsidRPr="00DC2D37" w:rsidRDefault="00F40A3B" w:rsidP="00D40873">
            <w:pPr>
              <w:spacing w:after="0" w:line="240" w:lineRule="auto"/>
              <w:ind w:left="-90" w:right="-80"/>
              <w:jc w:val="center"/>
              <w:rPr>
                <w:rFonts w:ascii="Arial Narrow" w:hAnsi="Arial Narrow"/>
              </w:rPr>
            </w:pPr>
            <w:r w:rsidRPr="00DC2D37">
              <w:rPr>
                <w:rFonts w:ascii="Arial Narrow" w:hAnsi="Arial Narrow"/>
              </w:rPr>
              <w:t>90%</w:t>
            </w:r>
          </w:p>
        </w:tc>
        <w:tc>
          <w:tcPr>
            <w:tcW w:w="323" w:type="dxa"/>
            <w:tcBorders>
              <w:top w:val="nil"/>
              <w:left w:val="nil"/>
              <w:bottom w:val="nil"/>
              <w:right w:val="nil"/>
            </w:tcBorders>
          </w:tcPr>
          <w:p w:rsidR="00F40A3B" w:rsidRPr="00DC2D37" w:rsidRDefault="00F40A3B" w:rsidP="00D40873">
            <w:pPr>
              <w:spacing w:after="0" w:line="240" w:lineRule="auto"/>
              <w:jc w:val="center"/>
              <w:rPr>
                <w:rFonts w:ascii="Arial Narrow" w:hAnsi="Arial Narrow"/>
              </w:rPr>
            </w:pPr>
            <w:r w:rsidRPr="00DC2D37">
              <w:rPr>
                <w:rFonts w:ascii="Arial Narrow" w:hAnsi="Arial Narrow"/>
              </w:rPr>
              <w:t>-</w:t>
            </w:r>
          </w:p>
        </w:tc>
        <w:tc>
          <w:tcPr>
            <w:tcW w:w="436" w:type="dxa"/>
            <w:gridSpan w:val="2"/>
            <w:tcBorders>
              <w:top w:val="nil"/>
              <w:left w:val="nil"/>
              <w:bottom w:val="nil"/>
              <w:right w:val="nil"/>
            </w:tcBorders>
          </w:tcPr>
          <w:p w:rsidR="00F40A3B" w:rsidRPr="00DC2D37" w:rsidRDefault="00F40A3B" w:rsidP="00D40873">
            <w:pPr>
              <w:spacing w:after="0" w:line="240" w:lineRule="auto"/>
              <w:ind w:left="-110" w:right="-40"/>
              <w:jc w:val="center"/>
              <w:rPr>
                <w:rFonts w:ascii="Arial Narrow" w:hAnsi="Arial Narrow"/>
              </w:rPr>
            </w:pPr>
            <w:r w:rsidRPr="00DC2D37">
              <w:rPr>
                <w:rFonts w:ascii="Arial Narrow" w:hAnsi="Arial Narrow"/>
              </w:rPr>
              <w:t>87%</w:t>
            </w:r>
          </w:p>
        </w:tc>
        <w:tc>
          <w:tcPr>
            <w:tcW w:w="236" w:type="dxa"/>
            <w:tcBorders>
              <w:top w:val="nil"/>
              <w:left w:val="nil"/>
              <w:bottom w:val="nil"/>
              <w:right w:val="nil"/>
            </w:tcBorders>
          </w:tcPr>
          <w:p w:rsidR="00F40A3B" w:rsidRPr="00DC2D37" w:rsidRDefault="00F40A3B" w:rsidP="00D40873">
            <w:pPr>
              <w:spacing w:after="0" w:line="240" w:lineRule="auto"/>
              <w:jc w:val="center"/>
              <w:rPr>
                <w:rFonts w:ascii="Arial Narrow" w:hAnsi="Arial Narrow"/>
              </w:rPr>
            </w:pPr>
            <w:r w:rsidRPr="00DC2D37">
              <w:rPr>
                <w:rFonts w:ascii="Arial Narrow" w:hAnsi="Arial Narrow"/>
              </w:rPr>
              <w:t>-</w:t>
            </w:r>
          </w:p>
        </w:tc>
        <w:tc>
          <w:tcPr>
            <w:tcW w:w="497" w:type="dxa"/>
            <w:gridSpan w:val="2"/>
            <w:tcBorders>
              <w:top w:val="nil"/>
              <w:left w:val="nil"/>
              <w:bottom w:val="nil"/>
              <w:right w:val="nil"/>
            </w:tcBorders>
          </w:tcPr>
          <w:p w:rsidR="00F40A3B" w:rsidRPr="00DC2D37" w:rsidRDefault="00F40A3B" w:rsidP="00D40873">
            <w:pPr>
              <w:spacing w:after="0" w:line="240" w:lineRule="auto"/>
              <w:ind w:left="-70" w:right="-140"/>
              <w:jc w:val="center"/>
              <w:rPr>
                <w:rFonts w:ascii="Arial Narrow" w:hAnsi="Arial Narrow"/>
              </w:rPr>
            </w:pPr>
            <w:r w:rsidRPr="00DC2D37">
              <w:rPr>
                <w:rFonts w:ascii="Arial Narrow" w:hAnsi="Arial Narrow"/>
              </w:rPr>
              <w:t>83%</w:t>
            </w:r>
          </w:p>
        </w:tc>
        <w:tc>
          <w:tcPr>
            <w:tcW w:w="312" w:type="dxa"/>
            <w:tcBorders>
              <w:top w:val="nil"/>
              <w:left w:val="nil"/>
              <w:bottom w:val="nil"/>
              <w:right w:val="nil"/>
            </w:tcBorders>
          </w:tcPr>
          <w:p w:rsidR="00F40A3B" w:rsidRPr="00DC2D37" w:rsidRDefault="00F40A3B" w:rsidP="00D40873">
            <w:pPr>
              <w:spacing w:after="0" w:line="240" w:lineRule="auto"/>
              <w:jc w:val="center"/>
              <w:rPr>
                <w:rFonts w:ascii="Arial Narrow" w:hAnsi="Arial Narrow"/>
              </w:rPr>
            </w:pPr>
            <w:r w:rsidRPr="00DC2D37">
              <w:rPr>
                <w:rFonts w:ascii="Arial Narrow" w:hAnsi="Arial Narrow"/>
              </w:rPr>
              <w:t>-</w:t>
            </w:r>
          </w:p>
        </w:tc>
        <w:tc>
          <w:tcPr>
            <w:tcW w:w="408" w:type="dxa"/>
            <w:gridSpan w:val="2"/>
            <w:tcBorders>
              <w:top w:val="nil"/>
              <w:left w:val="nil"/>
              <w:bottom w:val="nil"/>
              <w:right w:val="nil"/>
            </w:tcBorders>
          </w:tcPr>
          <w:p w:rsidR="00F40A3B" w:rsidRPr="00DC2D37" w:rsidRDefault="00F40A3B" w:rsidP="00D40873">
            <w:pPr>
              <w:spacing w:after="0" w:line="240" w:lineRule="auto"/>
              <w:ind w:left="-120" w:right="-110"/>
              <w:jc w:val="center"/>
              <w:rPr>
                <w:rFonts w:ascii="Arial Narrow" w:hAnsi="Arial Narrow"/>
              </w:rPr>
            </w:pPr>
            <w:r w:rsidRPr="00DC2D37">
              <w:rPr>
                <w:rFonts w:ascii="Arial Narrow" w:hAnsi="Arial Narrow"/>
              </w:rPr>
              <w:t>80%</w:t>
            </w:r>
          </w:p>
        </w:tc>
        <w:tc>
          <w:tcPr>
            <w:tcW w:w="282" w:type="dxa"/>
            <w:tcBorders>
              <w:top w:val="nil"/>
              <w:left w:val="nil"/>
              <w:bottom w:val="nil"/>
              <w:right w:val="nil"/>
            </w:tcBorders>
          </w:tcPr>
          <w:p w:rsidR="00F40A3B" w:rsidRPr="00DC2D37" w:rsidRDefault="00F40A3B" w:rsidP="00D40873">
            <w:pPr>
              <w:spacing w:after="0" w:line="240" w:lineRule="auto"/>
              <w:jc w:val="center"/>
              <w:rPr>
                <w:rFonts w:ascii="Arial Narrow" w:hAnsi="Arial Narrow"/>
              </w:rPr>
            </w:pPr>
            <w:r w:rsidRPr="00DC2D37">
              <w:rPr>
                <w:rFonts w:ascii="Arial Narrow" w:hAnsi="Arial Narrow"/>
              </w:rPr>
              <w:t>-</w:t>
            </w:r>
          </w:p>
        </w:tc>
        <w:tc>
          <w:tcPr>
            <w:tcW w:w="564" w:type="dxa"/>
            <w:gridSpan w:val="2"/>
            <w:tcBorders>
              <w:top w:val="nil"/>
              <w:left w:val="nil"/>
              <w:bottom w:val="nil"/>
              <w:right w:val="nil"/>
            </w:tcBorders>
          </w:tcPr>
          <w:p w:rsidR="00F40A3B" w:rsidRPr="00DC2D37" w:rsidRDefault="00F40A3B" w:rsidP="00D40873">
            <w:pPr>
              <w:spacing w:after="0" w:line="240" w:lineRule="auto"/>
              <w:ind w:left="-130" w:right="-130"/>
              <w:jc w:val="center"/>
              <w:rPr>
                <w:rFonts w:ascii="Arial Narrow" w:hAnsi="Arial Narrow"/>
              </w:rPr>
            </w:pPr>
            <w:r w:rsidRPr="00DC2D37">
              <w:rPr>
                <w:rFonts w:ascii="Arial Narrow" w:hAnsi="Arial Narrow"/>
              </w:rPr>
              <w:t>77%</w:t>
            </w:r>
          </w:p>
        </w:tc>
        <w:tc>
          <w:tcPr>
            <w:tcW w:w="270" w:type="dxa"/>
            <w:tcBorders>
              <w:top w:val="nil"/>
              <w:left w:val="nil"/>
              <w:bottom w:val="nil"/>
              <w:right w:val="nil"/>
            </w:tcBorders>
          </w:tcPr>
          <w:p w:rsidR="00F40A3B" w:rsidRPr="00DC2D37" w:rsidRDefault="00F40A3B" w:rsidP="00D40873">
            <w:pPr>
              <w:spacing w:after="0" w:line="240" w:lineRule="auto"/>
              <w:jc w:val="center"/>
              <w:rPr>
                <w:rFonts w:ascii="Arial Narrow" w:hAnsi="Arial Narrow"/>
              </w:rPr>
            </w:pPr>
            <w:r w:rsidRPr="00DC2D37">
              <w:rPr>
                <w:rFonts w:ascii="Arial Narrow" w:hAnsi="Arial Narrow"/>
              </w:rPr>
              <w:t>-</w:t>
            </w:r>
          </w:p>
        </w:tc>
        <w:tc>
          <w:tcPr>
            <w:tcW w:w="549" w:type="dxa"/>
            <w:gridSpan w:val="2"/>
            <w:tcBorders>
              <w:top w:val="nil"/>
              <w:left w:val="nil"/>
              <w:bottom w:val="nil"/>
              <w:right w:val="nil"/>
            </w:tcBorders>
          </w:tcPr>
          <w:p w:rsidR="00F40A3B" w:rsidRPr="00DC2D37" w:rsidRDefault="00F40A3B" w:rsidP="00D40873">
            <w:pPr>
              <w:spacing w:after="0" w:line="240" w:lineRule="auto"/>
              <w:ind w:left="-150" w:right="-100"/>
              <w:jc w:val="center"/>
              <w:rPr>
                <w:rFonts w:ascii="Arial Narrow" w:hAnsi="Arial Narrow"/>
              </w:rPr>
            </w:pPr>
            <w:r w:rsidRPr="00DC2D37">
              <w:rPr>
                <w:rFonts w:ascii="Arial Narrow" w:hAnsi="Arial Narrow"/>
              </w:rPr>
              <w:t>73%</w:t>
            </w:r>
          </w:p>
        </w:tc>
        <w:tc>
          <w:tcPr>
            <w:tcW w:w="236" w:type="dxa"/>
            <w:tcBorders>
              <w:top w:val="nil"/>
              <w:left w:val="nil"/>
              <w:bottom w:val="nil"/>
              <w:right w:val="nil"/>
            </w:tcBorders>
          </w:tcPr>
          <w:p w:rsidR="00F40A3B" w:rsidRPr="00DC2D37" w:rsidRDefault="00F40A3B" w:rsidP="00D40873">
            <w:pPr>
              <w:spacing w:after="0" w:line="240" w:lineRule="auto"/>
              <w:jc w:val="center"/>
              <w:rPr>
                <w:rFonts w:ascii="Arial Narrow" w:hAnsi="Arial Narrow"/>
              </w:rPr>
            </w:pPr>
            <w:r w:rsidRPr="00DC2D37">
              <w:rPr>
                <w:rFonts w:ascii="Arial Narrow" w:hAnsi="Arial Narrow"/>
              </w:rPr>
              <w:t>-</w:t>
            </w:r>
          </w:p>
        </w:tc>
        <w:tc>
          <w:tcPr>
            <w:tcW w:w="449" w:type="dxa"/>
            <w:gridSpan w:val="2"/>
            <w:tcBorders>
              <w:top w:val="nil"/>
              <w:left w:val="nil"/>
              <w:bottom w:val="nil"/>
              <w:right w:val="nil"/>
            </w:tcBorders>
          </w:tcPr>
          <w:p w:rsidR="00F40A3B" w:rsidRPr="00DC2D37" w:rsidRDefault="00F40A3B" w:rsidP="00D40873">
            <w:pPr>
              <w:spacing w:after="0" w:line="240" w:lineRule="auto"/>
              <w:ind w:left="-110" w:right="-150"/>
              <w:jc w:val="center"/>
              <w:rPr>
                <w:rFonts w:ascii="Arial Narrow" w:hAnsi="Arial Narrow"/>
              </w:rPr>
            </w:pPr>
            <w:r w:rsidRPr="00DC2D37">
              <w:rPr>
                <w:rFonts w:ascii="Arial Narrow" w:hAnsi="Arial Narrow"/>
              </w:rPr>
              <w:t>70%</w:t>
            </w:r>
          </w:p>
        </w:tc>
        <w:tc>
          <w:tcPr>
            <w:tcW w:w="270" w:type="dxa"/>
            <w:tcBorders>
              <w:top w:val="nil"/>
              <w:left w:val="nil"/>
              <w:bottom w:val="nil"/>
              <w:right w:val="nil"/>
            </w:tcBorders>
          </w:tcPr>
          <w:p w:rsidR="00F40A3B" w:rsidRPr="00DC2D37" w:rsidRDefault="00F40A3B" w:rsidP="00D40873">
            <w:pPr>
              <w:spacing w:after="0" w:line="240" w:lineRule="auto"/>
              <w:jc w:val="center"/>
              <w:rPr>
                <w:rFonts w:ascii="Arial Narrow" w:hAnsi="Arial Narrow"/>
              </w:rPr>
            </w:pPr>
            <w:r w:rsidRPr="00DC2D37">
              <w:rPr>
                <w:rFonts w:ascii="Arial Narrow" w:hAnsi="Arial Narrow"/>
              </w:rPr>
              <w:t>-</w:t>
            </w:r>
          </w:p>
        </w:tc>
        <w:tc>
          <w:tcPr>
            <w:tcW w:w="540" w:type="dxa"/>
            <w:gridSpan w:val="2"/>
            <w:tcBorders>
              <w:top w:val="nil"/>
              <w:left w:val="nil"/>
              <w:bottom w:val="nil"/>
              <w:right w:val="nil"/>
            </w:tcBorders>
          </w:tcPr>
          <w:p w:rsidR="00F40A3B" w:rsidRPr="00DC2D37" w:rsidRDefault="00F40A3B" w:rsidP="00D40873">
            <w:pPr>
              <w:spacing w:after="0" w:line="240" w:lineRule="auto"/>
              <w:ind w:left="-110" w:right="-110"/>
              <w:jc w:val="center"/>
              <w:rPr>
                <w:rFonts w:ascii="Arial Narrow" w:hAnsi="Arial Narrow"/>
              </w:rPr>
            </w:pPr>
            <w:r w:rsidRPr="00DC2D37">
              <w:rPr>
                <w:rFonts w:ascii="Arial Narrow" w:hAnsi="Arial Narrow"/>
              </w:rPr>
              <w:t>67%</w:t>
            </w:r>
          </w:p>
        </w:tc>
        <w:tc>
          <w:tcPr>
            <w:tcW w:w="265" w:type="dxa"/>
            <w:tcBorders>
              <w:top w:val="nil"/>
              <w:left w:val="nil"/>
              <w:bottom w:val="nil"/>
              <w:right w:val="nil"/>
            </w:tcBorders>
          </w:tcPr>
          <w:p w:rsidR="00F40A3B" w:rsidRPr="00DC2D37" w:rsidRDefault="00F40A3B" w:rsidP="00D40873">
            <w:pPr>
              <w:spacing w:after="0" w:line="240" w:lineRule="auto"/>
              <w:jc w:val="center"/>
              <w:rPr>
                <w:rFonts w:ascii="Arial Narrow" w:hAnsi="Arial Narrow"/>
              </w:rPr>
            </w:pPr>
            <w:r w:rsidRPr="00DC2D37">
              <w:rPr>
                <w:rFonts w:ascii="Arial Narrow" w:hAnsi="Arial Narrow"/>
              </w:rPr>
              <w:t>-</w:t>
            </w:r>
          </w:p>
        </w:tc>
        <w:tc>
          <w:tcPr>
            <w:tcW w:w="450" w:type="dxa"/>
            <w:gridSpan w:val="2"/>
            <w:tcBorders>
              <w:top w:val="nil"/>
              <w:left w:val="nil"/>
              <w:bottom w:val="nil"/>
              <w:right w:val="nil"/>
            </w:tcBorders>
          </w:tcPr>
          <w:p w:rsidR="00F40A3B" w:rsidRPr="00DC2D37" w:rsidRDefault="00F40A3B" w:rsidP="00D40873">
            <w:pPr>
              <w:spacing w:after="0" w:line="240" w:lineRule="auto"/>
              <w:ind w:left="-110" w:right="-100"/>
              <w:jc w:val="center"/>
              <w:rPr>
                <w:rFonts w:ascii="Arial Narrow" w:hAnsi="Arial Narrow"/>
              </w:rPr>
            </w:pPr>
            <w:r w:rsidRPr="00DC2D37">
              <w:rPr>
                <w:rFonts w:ascii="Arial Narrow" w:hAnsi="Arial Narrow"/>
              </w:rPr>
              <w:t>60%</w:t>
            </w:r>
          </w:p>
        </w:tc>
        <w:tc>
          <w:tcPr>
            <w:tcW w:w="394" w:type="dxa"/>
            <w:tcBorders>
              <w:top w:val="nil"/>
              <w:left w:val="nil"/>
              <w:bottom w:val="nil"/>
              <w:right w:val="nil"/>
            </w:tcBorders>
          </w:tcPr>
          <w:p w:rsidR="00F40A3B" w:rsidRPr="00DC2D37" w:rsidRDefault="00F40A3B" w:rsidP="00D40873">
            <w:pPr>
              <w:spacing w:after="0" w:line="240" w:lineRule="auto"/>
              <w:jc w:val="center"/>
              <w:rPr>
                <w:rFonts w:ascii="Arial Narrow" w:hAnsi="Arial Narrow"/>
              </w:rPr>
            </w:pPr>
            <w:r w:rsidRPr="00DC2D37">
              <w:rPr>
                <w:rFonts w:ascii="Arial Narrow" w:hAnsi="Arial Narrow"/>
              </w:rPr>
              <w:t>-</w:t>
            </w:r>
          </w:p>
        </w:tc>
        <w:tc>
          <w:tcPr>
            <w:tcW w:w="454" w:type="dxa"/>
            <w:gridSpan w:val="2"/>
            <w:tcBorders>
              <w:top w:val="nil"/>
              <w:left w:val="nil"/>
              <w:bottom w:val="nil"/>
              <w:right w:val="nil"/>
            </w:tcBorders>
          </w:tcPr>
          <w:p w:rsidR="00F40A3B" w:rsidRPr="00DC2D37" w:rsidRDefault="00F40A3B" w:rsidP="00D40873">
            <w:pPr>
              <w:spacing w:after="0" w:line="240" w:lineRule="auto"/>
              <w:ind w:left="-110" w:right="-110"/>
              <w:jc w:val="center"/>
              <w:rPr>
                <w:rFonts w:ascii="Arial Narrow" w:hAnsi="Arial Narrow"/>
              </w:rPr>
            </w:pPr>
            <w:r w:rsidRPr="00DC2D37">
              <w:rPr>
                <w:rFonts w:ascii="Arial Narrow" w:hAnsi="Arial Narrow"/>
              </w:rPr>
              <w:t>0%</w:t>
            </w:r>
          </w:p>
        </w:tc>
      </w:tr>
    </w:tbl>
    <w:p w:rsidR="00F40A3B" w:rsidRPr="00DC2D37" w:rsidRDefault="00F40A3B" w:rsidP="002A4BB2">
      <w:pPr>
        <w:spacing w:after="0" w:line="240" w:lineRule="auto"/>
      </w:pPr>
      <w:r w:rsidRPr="00DC2D37">
        <w:rPr>
          <w:rFonts w:ascii="Arial" w:hAnsi="Arial" w:cs="Arial"/>
          <w:sz w:val="20"/>
        </w:rPr>
        <w:t xml:space="preserve">Note: Above percentages </w:t>
      </w:r>
      <w:proofErr w:type="gramStart"/>
      <w:r w:rsidRPr="00DC2D37">
        <w:rPr>
          <w:rFonts w:ascii="Arial" w:hAnsi="Arial" w:cs="Arial"/>
          <w:sz w:val="20"/>
        </w:rPr>
        <w:t>are</w:t>
      </w:r>
      <w:proofErr w:type="gramEnd"/>
      <w:r w:rsidRPr="00DC2D37">
        <w:rPr>
          <w:rFonts w:ascii="Arial" w:hAnsi="Arial" w:cs="Arial"/>
          <w:sz w:val="20"/>
        </w:rPr>
        <w:t xml:space="preserve"> % of overall points earned</w:t>
      </w:r>
    </w:p>
    <w:p w:rsidR="00444DF1" w:rsidRDefault="00F40A3B" w:rsidP="002A4BB2">
      <w:pPr>
        <w:spacing w:after="0" w:line="240" w:lineRule="auto"/>
        <w:rPr>
          <w:rFonts w:ascii="Arial" w:hAnsi="Arial" w:cs="Arial"/>
          <w:b/>
          <w:sz w:val="20"/>
          <w:szCs w:val="20"/>
          <w:u w:val="single"/>
        </w:rPr>
      </w:pPr>
      <w:r w:rsidRPr="00F40A3B">
        <w:rPr>
          <w:rFonts w:ascii="Arial" w:hAnsi="Arial" w:cs="Arial"/>
          <w:b/>
          <w:noProof/>
          <w:sz w:val="20"/>
          <w:szCs w:val="20"/>
        </w:rPr>
        <w:drawing>
          <wp:inline distT="0" distB="0" distL="0" distR="0">
            <wp:extent cx="6498590" cy="36830"/>
            <wp:effectExtent l="0" t="0" r="0" b="127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7"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6498590" cy="36830"/>
                    </a:xfrm>
                    <a:prstGeom prst="rect">
                      <a:avLst/>
                    </a:prstGeom>
                    <a:noFill/>
                  </pic:spPr>
                </pic:pic>
              </a:graphicData>
            </a:graphic>
          </wp:inline>
        </w:drawing>
      </w:r>
    </w:p>
    <w:p w:rsidR="008B4E1E" w:rsidRDefault="008B4E1E" w:rsidP="002A4BB2">
      <w:pPr>
        <w:spacing w:after="0" w:line="240" w:lineRule="auto"/>
        <w:rPr>
          <w:rFonts w:ascii="Arial" w:hAnsi="Arial" w:cs="Arial"/>
          <w:b/>
          <w:sz w:val="20"/>
          <w:szCs w:val="20"/>
          <w:u w:val="single"/>
        </w:rPr>
      </w:pPr>
    </w:p>
    <w:p w:rsidR="00444DF1" w:rsidRDefault="00444DF1" w:rsidP="002A4BB2">
      <w:pPr>
        <w:spacing w:after="0" w:line="240" w:lineRule="auto"/>
        <w:rPr>
          <w:rFonts w:ascii="Arial" w:hAnsi="Arial" w:cs="Arial"/>
          <w:b/>
          <w:sz w:val="20"/>
          <w:szCs w:val="20"/>
          <w:u w:val="single"/>
        </w:rPr>
      </w:pPr>
      <w:r>
        <w:rPr>
          <w:rFonts w:ascii="Arial" w:hAnsi="Arial" w:cs="Arial"/>
          <w:b/>
          <w:sz w:val="20"/>
          <w:szCs w:val="20"/>
          <w:u w:val="single"/>
        </w:rPr>
        <w:t>Additional Policies</w:t>
      </w:r>
    </w:p>
    <w:p w:rsidR="00444DF1" w:rsidRPr="00444DF1" w:rsidRDefault="00444DF1" w:rsidP="00444DF1">
      <w:pPr>
        <w:spacing w:after="0" w:line="240" w:lineRule="auto"/>
        <w:rPr>
          <w:rFonts w:ascii="Arial" w:hAnsi="Arial" w:cs="Arial"/>
          <w:b/>
          <w:sz w:val="12"/>
          <w:szCs w:val="20"/>
          <w:u w:val="single"/>
        </w:rPr>
      </w:pPr>
    </w:p>
    <w:p w:rsidR="002E0DA6" w:rsidRDefault="00444DF1" w:rsidP="0051310D">
      <w:pPr>
        <w:spacing w:after="0" w:line="240" w:lineRule="auto"/>
        <w:rPr>
          <w:rFonts w:ascii="Arial" w:hAnsi="Arial" w:cs="Arial"/>
          <w:b/>
          <w:sz w:val="20"/>
          <w:szCs w:val="20"/>
        </w:rPr>
      </w:pPr>
      <w:r w:rsidRPr="0020191C">
        <w:rPr>
          <w:rFonts w:ascii="Arial" w:hAnsi="Arial" w:cs="Arial"/>
          <w:b/>
          <w:sz w:val="20"/>
          <w:szCs w:val="20"/>
        </w:rPr>
        <w:t xml:space="preserve">Testing Policy: </w:t>
      </w:r>
    </w:p>
    <w:p w:rsidR="002E0DA6" w:rsidRPr="00B61E16" w:rsidRDefault="009F0D35" w:rsidP="006D7027">
      <w:pPr>
        <w:spacing w:after="0" w:line="240" w:lineRule="auto"/>
        <w:rPr>
          <w:rFonts w:ascii="Arial" w:hAnsi="Arial" w:cs="Arial"/>
          <w:i/>
          <w:sz w:val="20"/>
          <w:szCs w:val="20"/>
        </w:rPr>
      </w:pPr>
      <w:r>
        <w:rPr>
          <w:rFonts w:ascii="Arial" w:hAnsi="Arial" w:cs="Arial"/>
          <w:sz w:val="20"/>
          <w:szCs w:val="20"/>
        </w:rPr>
        <w:t xml:space="preserve">Both </w:t>
      </w:r>
      <w:r w:rsidR="00A445A1" w:rsidRPr="00592BCC">
        <w:rPr>
          <w:rFonts w:ascii="Arial" w:hAnsi="Arial" w:cs="Arial"/>
          <w:sz w:val="20"/>
          <w:szCs w:val="20"/>
        </w:rPr>
        <w:t>exam</w:t>
      </w:r>
      <w:r>
        <w:rPr>
          <w:rFonts w:ascii="Arial" w:hAnsi="Arial" w:cs="Arial"/>
          <w:sz w:val="20"/>
          <w:szCs w:val="20"/>
        </w:rPr>
        <w:t>s</w:t>
      </w:r>
      <w:r w:rsidR="00A445A1" w:rsidRPr="00592BCC">
        <w:rPr>
          <w:rFonts w:ascii="Arial" w:hAnsi="Arial" w:cs="Arial"/>
          <w:sz w:val="20"/>
          <w:szCs w:val="20"/>
        </w:rPr>
        <w:t xml:space="preserve"> will </w:t>
      </w:r>
      <w:r w:rsidR="00A445A1">
        <w:rPr>
          <w:rFonts w:ascii="Arial" w:hAnsi="Arial" w:cs="Arial"/>
          <w:sz w:val="20"/>
          <w:szCs w:val="20"/>
        </w:rPr>
        <w:t>be held via Carmen.</w:t>
      </w:r>
      <w:r w:rsidR="00B61E16">
        <w:rPr>
          <w:rFonts w:ascii="Arial" w:hAnsi="Arial" w:cs="Arial"/>
          <w:sz w:val="20"/>
          <w:szCs w:val="20"/>
        </w:rPr>
        <w:t xml:space="preserve">  If you have SLDS concessions, please let me know at the start of the course, and we’ll work to get your exam</w:t>
      </w:r>
      <w:r>
        <w:rPr>
          <w:rFonts w:ascii="Arial" w:hAnsi="Arial" w:cs="Arial"/>
          <w:sz w:val="20"/>
          <w:szCs w:val="20"/>
        </w:rPr>
        <w:t>s</w:t>
      </w:r>
      <w:r w:rsidR="00B61E16">
        <w:rPr>
          <w:rFonts w:ascii="Arial" w:hAnsi="Arial" w:cs="Arial"/>
          <w:sz w:val="20"/>
          <w:szCs w:val="20"/>
        </w:rPr>
        <w:t xml:space="preserve"> set up to meet your needs.</w:t>
      </w:r>
    </w:p>
    <w:p w:rsidR="002E0DA6" w:rsidRDefault="002E0DA6" w:rsidP="006D7027">
      <w:pPr>
        <w:spacing w:after="0" w:line="240" w:lineRule="auto"/>
        <w:rPr>
          <w:rFonts w:ascii="Arial" w:hAnsi="Arial" w:cs="Arial"/>
          <w:sz w:val="20"/>
          <w:szCs w:val="20"/>
        </w:rPr>
      </w:pPr>
    </w:p>
    <w:p w:rsidR="00444DF1" w:rsidRPr="002E0DA6" w:rsidRDefault="002E0DA6" w:rsidP="006D7027">
      <w:pPr>
        <w:spacing w:line="240" w:lineRule="auto"/>
        <w:jc w:val="both"/>
        <w:rPr>
          <w:rFonts w:ascii="Arial" w:hAnsi="Arial" w:cs="Arial"/>
          <w:sz w:val="20"/>
          <w:szCs w:val="20"/>
        </w:rPr>
      </w:pPr>
      <w:r w:rsidRPr="00F677EB">
        <w:rPr>
          <w:rFonts w:ascii="Arial" w:hAnsi="Arial" w:cs="Arial"/>
          <w:sz w:val="20"/>
          <w:szCs w:val="20"/>
        </w:rPr>
        <w:t xml:space="preserve">The university strives to make all learning experiences as accessible as possible. In light of the current pandemic, students seeking to request COVID-related accommodations may do so through the university’s </w:t>
      </w:r>
      <w:hyperlink r:id="rId22" w:history="1">
        <w:r w:rsidRPr="00F677EB">
          <w:rPr>
            <w:rStyle w:val="Hyperlink"/>
            <w:rFonts w:ascii="Arial" w:hAnsi="Arial" w:cs="Arial"/>
            <w:sz w:val="20"/>
            <w:szCs w:val="20"/>
          </w:rPr>
          <w:t>request process</w:t>
        </w:r>
      </w:hyperlink>
      <w:r w:rsidRPr="00F677EB">
        <w:rPr>
          <w:rFonts w:ascii="Arial" w:hAnsi="Arial" w:cs="Arial"/>
          <w:sz w:val="20"/>
          <w:szCs w:val="20"/>
        </w:rPr>
        <w:t>, managed by Student Life Disability Services.  If you anticipate or experience academic barriers based on your disability (including mental health, chronic, or temporary medical conditions), please let me know immediately so that we can privately discuss options.  To establish reasonable accommodations, I may request that you register with Student Life Disability Services.  After registration, make arrangements with me as soon as possible to discuss your accommodations so that they may be implemented in a timely fashion. </w:t>
      </w:r>
      <w:r w:rsidRPr="00F677EB">
        <w:rPr>
          <w:rFonts w:ascii="Arial" w:hAnsi="Arial" w:cs="Arial"/>
          <w:b/>
          <w:bCs/>
          <w:sz w:val="20"/>
          <w:szCs w:val="20"/>
        </w:rPr>
        <w:t>SLDS contact information:</w:t>
      </w:r>
      <w:r w:rsidRPr="00F677EB">
        <w:rPr>
          <w:rFonts w:ascii="Arial" w:hAnsi="Arial" w:cs="Arial"/>
          <w:sz w:val="20"/>
          <w:szCs w:val="20"/>
        </w:rPr>
        <w:t> </w:t>
      </w:r>
      <w:hyperlink r:id="rId23" w:history="1">
        <w:r w:rsidRPr="00F677EB">
          <w:rPr>
            <w:rStyle w:val="Hyperlink"/>
            <w:rFonts w:ascii="Arial" w:hAnsi="Arial" w:cs="Arial"/>
            <w:sz w:val="20"/>
            <w:szCs w:val="20"/>
          </w:rPr>
          <w:t>slds@osu.edu</w:t>
        </w:r>
      </w:hyperlink>
      <w:r w:rsidRPr="00F677EB">
        <w:rPr>
          <w:rFonts w:ascii="Arial" w:hAnsi="Arial" w:cs="Arial"/>
          <w:sz w:val="20"/>
          <w:szCs w:val="20"/>
        </w:rPr>
        <w:t>; 614-292-3307; </w:t>
      </w:r>
      <w:hyperlink r:id="rId24" w:history="1">
        <w:r w:rsidRPr="00F677EB">
          <w:rPr>
            <w:rStyle w:val="Hyperlink"/>
            <w:rFonts w:ascii="Arial" w:hAnsi="Arial" w:cs="Arial"/>
            <w:sz w:val="20"/>
            <w:szCs w:val="20"/>
          </w:rPr>
          <w:t>slds.osu.edu</w:t>
        </w:r>
      </w:hyperlink>
      <w:r w:rsidRPr="00F677EB">
        <w:rPr>
          <w:rFonts w:ascii="Arial" w:hAnsi="Arial" w:cs="Arial"/>
          <w:sz w:val="20"/>
          <w:szCs w:val="20"/>
        </w:rPr>
        <w:t>; 098 Baker Hall, 113 W. 12</w:t>
      </w:r>
      <w:r w:rsidRPr="00F677EB">
        <w:rPr>
          <w:rFonts w:ascii="Arial" w:hAnsi="Arial" w:cs="Arial"/>
          <w:sz w:val="20"/>
          <w:szCs w:val="20"/>
          <w:vertAlign w:val="superscript"/>
        </w:rPr>
        <w:t>th</w:t>
      </w:r>
      <w:r w:rsidRPr="00F677EB">
        <w:rPr>
          <w:rFonts w:ascii="Arial" w:hAnsi="Arial" w:cs="Arial"/>
          <w:sz w:val="20"/>
          <w:szCs w:val="20"/>
        </w:rPr>
        <w:t> Avenue.</w:t>
      </w:r>
    </w:p>
    <w:p w:rsidR="00444DF1" w:rsidRPr="00DC2D37" w:rsidRDefault="001E5BF9" w:rsidP="006D7027">
      <w:pPr>
        <w:spacing w:after="0" w:line="240" w:lineRule="auto"/>
        <w:jc w:val="both"/>
        <w:rPr>
          <w:rFonts w:ascii="Helvetica" w:hAnsi="Helvetica"/>
          <w:noProof/>
          <w:sz w:val="20"/>
          <w:szCs w:val="20"/>
        </w:rPr>
      </w:pPr>
      <w:r>
        <w:rPr>
          <w:rFonts w:ascii="Arial" w:hAnsi="Arial" w:cs="Arial"/>
          <w:b/>
          <w:sz w:val="20"/>
          <w:szCs w:val="20"/>
        </w:rPr>
        <w:t xml:space="preserve">Course </w:t>
      </w:r>
      <w:r w:rsidR="00444DF1" w:rsidRPr="00DC2D37">
        <w:rPr>
          <w:rFonts w:ascii="Arial" w:hAnsi="Arial" w:cs="Arial"/>
          <w:b/>
          <w:sz w:val="20"/>
          <w:szCs w:val="20"/>
        </w:rPr>
        <w:t xml:space="preserve">Technology: </w:t>
      </w:r>
    </w:p>
    <w:p w:rsidR="00992BE9" w:rsidRPr="00DC2D37" w:rsidRDefault="00992BE9" w:rsidP="006D7027">
      <w:pPr>
        <w:spacing w:after="0" w:line="240" w:lineRule="auto"/>
        <w:jc w:val="both"/>
      </w:pPr>
      <w:r w:rsidRPr="00DC2D37">
        <w:rPr>
          <w:rFonts w:ascii="Arial" w:hAnsi="Arial" w:cs="Arial"/>
          <w:sz w:val="20"/>
          <w:szCs w:val="20"/>
        </w:rPr>
        <w:t xml:space="preserve">For IT help contact the Ohio State IT Service Desk </w:t>
      </w:r>
      <w:hyperlink r:id="rId25" w:history="1">
        <w:r w:rsidRPr="00DC2D37">
          <w:rPr>
            <w:rStyle w:val="Hyperlink"/>
            <w:rFonts w:ascii="Arial" w:hAnsi="Arial" w:cs="Arial"/>
            <w:color w:val="auto"/>
            <w:sz w:val="20"/>
            <w:szCs w:val="20"/>
          </w:rPr>
          <w:t>ocio.osu.edu/help</w:t>
        </w:r>
      </w:hyperlink>
      <w:r w:rsidRPr="00DC2D37">
        <w:t xml:space="preserve">  </w:t>
      </w:r>
      <w:hyperlink r:id="rId26" w:history="1">
        <w:r w:rsidRPr="00DC2D37">
          <w:rPr>
            <w:rStyle w:val="Hyperlink"/>
            <w:rFonts w:ascii="Arial" w:hAnsi="Arial" w:cs="Arial"/>
            <w:color w:val="auto"/>
            <w:sz w:val="20"/>
            <w:szCs w:val="20"/>
          </w:rPr>
          <w:t>servicedesk@osu.edu</w:t>
        </w:r>
      </w:hyperlink>
    </w:p>
    <w:p w:rsidR="00DC2D37" w:rsidRDefault="00DC2D37" w:rsidP="006D7027">
      <w:pPr>
        <w:numPr>
          <w:ilvl w:val="0"/>
          <w:numId w:val="15"/>
        </w:numPr>
        <w:spacing w:after="0" w:line="240" w:lineRule="auto"/>
        <w:jc w:val="both"/>
        <w:rPr>
          <w:rFonts w:ascii="Arial" w:hAnsi="Arial" w:cs="Arial"/>
          <w:sz w:val="20"/>
          <w:szCs w:val="20"/>
        </w:rPr>
      </w:pPr>
      <w:r w:rsidRPr="00DC2D37">
        <w:rPr>
          <w:rFonts w:ascii="Arial" w:hAnsi="Arial" w:cs="Arial"/>
          <w:sz w:val="20"/>
          <w:szCs w:val="20"/>
        </w:rPr>
        <w:t>Baseline technical skills for online courses</w:t>
      </w:r>
      <w:r w:rsidR="00B2769E">
        <w:rPr>
          <w:rFonts w:ascii="Arial" w:hAnsi="Arial" w:cs="Arial"/>
          <w:sz w:val="20"/>
          <w:szCs w:val="20"/>
        </w:rPr>
        <w:t>.</w:t>
      </w:r>
    </w:p>
    <w:p w:rsidR="00B2769E" w:rsidRDefault="00DC2D37" w:rsidP="006D7027">
      <w:pPr>
        <w:pStyle w:val="ListParagraph"/>
        <w:numPr>
          <w:ilvl w:val="1"/>
          <w:numId w:val="15"/>
        </w:numPr>
        <w:spacing w:line="240" w:lineRule="auto"/>
        <w:jc w:val="both"/>
        <w:rPr>
          <w:rFonts w:ascii="Arial" w:hAnsi="Arial" w:cs="Arial"/>
          <w:sz w:val="20"/>
          <w:szCs w:val="20"/>
        </w:rPr>
      </w:pPr>
      <w:r w:rsidRPr="00DC2D37">
        <w:rPr>
          <w:rFonts w:ascii="Arial" w:hAnsi="Arial" w:cs="Arial"/>
          <w:sz w:val="20"/>
          <w:szCs w:val="20"/>
        </w:rPr>
        <w:t>Basic computer and web-browsing skills</w:t>
      </w:r>
      <w:r>
        <w:rPr>
          <w:rFonts w:ascii="Arial" w:hAnsi="Arial" w:cs="Arial"/>
          <w:sz w:val="20"/>
          <w:szCs w:val="20"/>
        </w:rPr>
        <w:t xml:space="preserve"> </w:t>
      </w:r>
    </w:p>
    <w:p w:rsidR="00DC2D37" w:rsidRPr="00B2769E" w:rsidRDefault="00DC2D37" w:rsidP="006D7027">
      <w:pPr>
        <w:pStyle w:val="ListParagraph"/>
        <w:numPr>
          <w:ilvl w:val="1"/>
          <w:numId w:val="15"/>
        </w:numPr>
        <w:spacing w:after="0" w:line="240" w:lineRule="auto"/>
        <w:jc w:val="both"/>
        <w:rPr>
          <w:rFonts w:ascii="Arial" w:hAnsi="Arial" w:cs="Arial"/>
          <w:sz w:val="20"/>
          <w:szCs w:val="20"/>
        </w:rPr>
      </w:pPr>
      <w:r w:rsidRPr="00B2769E">
        <w:rPr>
          <w:rFonts w:ascii="Arial" w:hAnsi="Arial" w:cs="Arial"/>
          <w:sz w:val="20"/>
          <w:szCs w:val="20"/>
        </w:rPr>
        <w:t xml:space="preserve">Navigating Carmen: for questions about specific functionality, see the </w:t>
      </w:r>
      <w:hyperlink r:id="rId27" w:history="1">
        <w:r w:rsidRPr="00B2769E">
          <w:rPr>
            <w:rStyle w:val="Hyperlink"/>
            <w:rFonts w:ascii="Arial" w:hAnsi="Arial" w:cs="Arial"/>
            <w:sz w:val="20"/>
            <w:szCs w:val="20"/>
          </w:rPr>
          <w:t>Canvas Student Guide</w:t>
        </w:r>
      </w:hyperlink>
      <w:r w:rsidRPr="00B2769E">
        <w:rPr>
          <w:rFonts w:ascii="Arial" w:hAnsi="Arial" w:cs="Arial"/>
          <w:sz w:val="20"/>
          <w:szCs w:val="20"/>
        </w:rPr>
        <w:t>.</w:t>
      </w:r>
    </w:p>
    <w:p w:rsidR="002448D4" w:rsidRPr="00DC2D37" w:rsidRDefault="00992BE9" w:rsidP="006D7027">
      <w:pPr>
        <w:numPr>
          <w:ilvl w:val="0"/>
          <w:numId w:val="15"/>
        </w:numPr>
        <w:spacing w:after="0" w:line="240" w:lineRule="auto"/>
        <w:jc w:val="both"/>
        <w:rPr>
          <w:rFonts w:ascii="Arial" w:hAnsi="Arial" w:cs="Arial"/>
          <w:sz w:val="20"/>
          <w:szCs w:val="20"/>
        </w:rPr>
      </w:pPr>
      <w:r w:rsidRPr="00DC2D37">
        <w:rPr>
          <w:rFonts w:ascii="Arial" w:hAnsi="Arial" w:cs="Arial"/>
          <w:sz w:val="20"/>
          <w:szCs w:val="20"/>
        </w:rPr>
        <w:t xml:space="preserve">Required Technology </w:t>
      </w:r>
      <w:r w:rsidR="002448D4" w:rsidRPr="00DC2D37">
        <w:rPr>
          <w:rFonts w:ascii="Arial" w:hAnsi="Arial" w:cs="Arial"/>
          <w:sz w:val="20"/>
          <w:szCs w:val="20"/>
        </w:rPr>
        <w:t>S</w:t>
      </w:r>
      <w:r w:rsidRPr="00DC2D37">
        <w:rPr>
          <w:rFonts w:ascii="Arial" w:hAnsi="Arial" w:cs="Arial"/>
          <w:sz w:val="20"/>
          <w:szCs w:val="20"/>
        </w:rPr>
        <w:t xml:space="preserve">kills </w:t>
      </w:r>
    </w:p>
    <w:p w:rsidR="00DC2D37" w:rsidRPr="00DC2D37" w:rsidRDefault="00402179" w:rsidP="006D7027">
      <w:pPr>
        <w:pStyle w:val="ListParagraph"/>
        <w:numPr>
          <w:ilvl w:val="0"/>
          <w:numId w:val="16"/>
        </w:numPr>
        <w:spacing w:after="0" w:line="240" w:lineRule="auto"/>
        <w:jc w:val="both"/>
        <w:rPr>
          <w:rFonts w:ascii="Arial" w:eastAsia="Times New Roman" w:hAnsi="Arial" w:cs="Arial"/>
          <w:sz w:val="20"/>
          <w:szCs w:val="20"/>
        </w:rPr>
      </w:pPr>
      <w:hyperlink r:id="rId28" w:history="1">
        <w:proofErr w:type="spellStart"/>
        <w:r w:rsidR="00DC2D37" w:rsidRPr="00DC2D37">
          <w:rPr>
            <w:rStyle w:val="Hyperlink"/>
            <w:rFonts w:ascii="Arial" w:eastAsia="Arial" w:hAnsi="Arial" w:cs="Arial"/>
            <w:sz w:val="20"/>
            <w:szCs w:val="20"/>
          </w:rPr>
          <w:t>CarmenZoom</w:t>
        </w:r>
        <w:proofErr w:type="spellEnd"/>
        <w:r w:rsidR="00DC2D37" w:rsidRPr="00DC2D37">
          <w:rPr>
            <w:rStyle w:val="Hyperlink"/>
            <w:rFonts w:ascii="Arial" w:eastAsia="Arial" w:hAnsi="Arial" w:cs="Arial"/>
            <w:sz w:val="20"/>
            <w:szCs w:val="20"/>
          </w:rPr>
          <w:t xml:space="preserve"> </w:t>
        </w:r>
        <w:proofErr w:type="spellStart"/>
        <w:r w:rsidR="00DC2D37" w:rsidRPr="00DC2D37">
          <w:rPr>
            <w:rStyle w:val="Hyperlink"/>
            <w:rFonts w:ascii="Arial" w:eastAsia="Arial" w:hAnsi="Arial" w:cs="Arial"/>
            <w:sz w:val="20"/>
            <w:szCs w:val="20"/>
          </w:rPr>
          <w:t>virtrual</w:t>
        </w:r>
        <w:proofErr w:type="spellEnd"/>
        <w:r w:rsidR="00DC2D37" w:rsidRPr="00DC2D37">
          <w:rPr>
            <w:rStyle w:val="Hyperlink"/>
            <w:rFonts w:ascii="Arial" w:eastAsia="Arial" w:hAnsi="Arial" w:cs="Arial"/>
            <w:sz w:val="20"/>
            <w:szCs w:val="20"/>
          </w:rPr>
          <w:t xml:space="preserve"> meetings</w:t>
        </w:r>
      </w:hyperlink>
    </w:p>
    <w:p w:rsidR="00DC2D37" w:rsidRPr="00DC2D37" w:rsidRDefault="00402179" w:rsidP="006D7027">
      <w:pPr>
        <w:pStyle w:val="ListParagraph"/>
        <w:numPr>
          <w:ilvl w:val="0"/>
          <w:numId w:val="16"/>
        </w:numPr>
        <w:spacing w:after="0" w:line="240" w:lineRule="auto"/>
        <w:jc w:val="both"/>
        <w:rPr>
          <w:rStyle w:val="Hyperlink"/>
          <w:rFonts w:ascii="Arial" w:hAnsi="Arial" w:cs="Arial"/>
          <w:sz w:val="20"/>
          <w:szCs w:val="20"/>
        </w:rPr>
      </w:pPr>
      <w:hyperlink r:id="rId29" w:history="1">
        <w:r w:rsidR="00DC2D37" w:rsidRPr="00DC2D37">
          <w:rPr>
            <w:rStyle w:val="Hyperlink"/>
            <w:rFonts w:ascii="Arial" w:hAnsi="Arial" w:cs="Arial"/>
            <w:sz w:val="20"/>
            <w:szCs w:val="20"/>
          </w:rPr>
          <w:t>Recording a slide presentation with audio narration</w:t>
        </w:r>
      </w:hyperlink>
    </w:p>
    <w:p w:rsidR="00DC2D37" w:rsidRPr="00DC2D37" w:rsidRDefault="00402179" w:rsidP="006D7027">
      <w:pPr>
        <w:pStyle w:val="ListParagraph"/>
        <w:numPr>
          <w:ilvl w:val="0"/>
          <w:numId w:val="16"/>
        </w:numPr>
        <w:spacing w:after="0" w:line="240" w:lineRule="auto"/>
        <w:jc w:val="both"/>
        <w:rPr>
          <w:rFonts w:ascii="Arial" w:eastAsiaTheme="minorHAnsi" w:hAnsi="Arial" w:cs="Arial"/>
          <w:sz w:val="20"/>
          <w:szCs w:val="20"/>
        </w:rPr>
      </w:pPr>
      <w:hyperlink r:id="rId30" w:history="1">
        <w:r w:rsidR="00DC2D37" w:rsidRPr="00DC2D37">
          <w:rPr>
            <w:rStyle w:val="Hyperlink"/>
            <w:rFonts w:ascii="Arial" w:hAnsi="Arial" w:cs="Arial"/>
            <w:sz w:val="20"/>
            <w:szCs w:val="20"/>
          </w:rPr>
          <w:t>Recording, editing, and uploading video</w:t>
        </w:r>
      </w:hyperlink>
    </w:p>
    <w:p w:rsidR="00992BE9" w:rsidRPr="00DC2D37" w:rsidRDefault="00992BE9" w:rsidP="006D7027">
      <w:pPr>
        <w:numPr>
          <w:ilvl w:val="0"/>
          <w:numId w:val="15"/>
        </w:numPr>
        <w:spacing w:after="0" w:line="240" w:lineRule="auto"/>
        <w:jc w:val="both"/>
        <w:rPr>
          <w:rFonts w:ascii="Arial" w:hAnsi="Arial" w:cs="Arial"/>
          <w:sz w:val="20"/>
          <w:szCs w:val="20"/>
        </w:rPr>
      </w:pPr>
      <w:r w:rsidRPr="00DC2D37">
        <w:rPr>
          <w:rFonts w:ascii="Arial" w:hAnsi="Arial" w:cs="Arial"/>
          <w:sz w:val="20"/>
          <w:szCs w:val="20"/>
        </w:rPr>
        <w:t xml:space="preserve">Required </w:t>
      </w:r>
      <w:r w:rsidR="002448D4" w:rsidRPr="00DC2D37">
        <w:rPr>
          <w:rFonts w:ascii="Arial" w:hAnsi="Arial" w:cs="Arial"/>
          <w:sz w:val="20"/>
          <w:szCs w:val="20"/>
        </w:rPr>
        <w:t>E</w:t>
      </w:r>
      <w:r w:rsidRPr="00DC2D37">
        <w:rPr>
          <w:rFonts w:ascii="Arial" w:hAnsi="Arial" w:cs="Arial"/>
          <w:sz w:val="20"/>
          <w:szCs w:val="20"/>
        </w:rPr>
        <w:t>quipment</w:t>
      </w:r>
    </w:p>
    <w:p w:rsidR="00992BE9" w:rsidRPr="00DC2D37" w:rsidRDefault="00992BE9" w:rsidP="006D7027">
      <w:pPr>
        <w:numPr>
          <w:ilvl w:val="0"/>
          <w:numId w:val="16"/>
        </w:numPr>
        <w:spacing w:after="0" w:line="240" w:lineRule="auto"/>
        <w:jc w:val="both"/>
        <w:rPr>
          <w:rFonts w:ascii="Arial" w:hAnsi="Arial" w:cs="Arial"/>
          <w:sz w:val="20"/>
          <w:szCs w:val="20"/>
        </w:rPr>
      </w:pPr>
      <w:r w:rsidRPr="00DC2D37">
        <w:rPr>
          <w:rFonts w:ascii="Arial" w:hAnsi="Arial" w:cs="Arial"/>
          <w:sz w:val="20"/>
          <w:szCs w:val="20"/>
        </w:rPr>
        <w:t>Computer: current Mac (OS X) or PC (Windows 7+) with high-speed internet connection</w:t>
      </w:r>
    </w:p>
    <w:p w:rsidR="00992BE9" w:rsidRPr="00DC2D37" w:rsidRDefault="00992BE9" w:rsidP="006D7027">
      <w:pPr>
        <w:numPr>
          <w:ilvl w:val="0"/>
          <w:numId w:val="16"/>
        </w:numPr>
        <w:spacing w:after="0" w:line="240" w:lineRule="auto"/>
        <w:jc w:val="both"/>
        <w:rPr>
          <w:rFonts w:ascii="Arial" w:hAnsi="Arial" w:cs="Arial"/>
          <w:sz w:val="20"/>
          <w:szCs w:val="20"/>
        </w:rPr>
      </w:pPr>
      <w:r w:rsidRPr="00DC2D37">
        <w:rPr>
          <w:rFonts w:ascii="Arial" w:hAnsi="Arial" w:cs="Arial"/>
          <w:sz w:val="20"/>
          <w:szCs w:val="20"/>
        </w:rPr>
        <w:t>Webcam: built-in or external webcam, fully installed and tested</w:t>
      </w:r>
    </w:p>
    <w:p w:rsidR="00992BE9" w:rsidRPr="00DC2D37" w:rsidRDefault="00992BE9" w:rsidP="006D7027">
      <w:pPr>
        <w:numPr>
          <w:ilvl w:val="0"/>
          <w:numId w:val="16"/>
        </w:numPr>
        <w:spacing w:after="0" w:line="240" w:lineRule="auto"/>
        <w:jc w:val="both"/>
        <w:rPr>
          <w:rFonts w:ascii="Arial" w:hAnsi="Arial" w:cs="Arial"/>
          <w:sz w:val="20"/>
          <w:szCs w:val="20"/>
        </w:rPr>
      </w:pPr>
      <w:r w:rsidRPr="00DC2D37">
        <w:rPr>
          <w:rFonts w:ascii="Arial" w:hAnsi="Arial" w:cs="Arial"/>
          <w:sz w:val="20"/>
          <w:szCs w:val="20"/>
        </w:rPr>
        <w:t>Microphone: built-in laptop or tablet mic or external microphone</w:t>
      </w:r>
    </w:p>
    <w:p w:rsidR="00992BE9" w:rsidRPr="00DC2D37" w:rsidRDefault="002448D4" w:rsidP="006D7027">
      <w:pPr>
        <w:numPr>
          <w:ilvl w:val="0"/>
          <w:numId w:val="16"/>
        </w:numPr>
        <w:spacing w:after="0" w:line="240" w:lineRule="auto"/>
        <w:jc w:val="both"/>
        <w:rPr>
          <w:rFonts w:ascii="Arial" w:hAnsi="Arial" w:cs="Arial"/>
          <w:sz w:val="20"/>
          <w:szCs w:val="20"/>
        </w:rPr>
      </w:pPr>
      <w:r w:rsidRPr="00DC2D37">
        <w:rPr>
          <w:rFonts w:ascii="Arial" w:hAnsi="Arial" w:cs="Arial"/>
          <w:sz w:val="20"/>
          <w:szCs w:val="20"/>
        </w:rPr>
        <w:t>M</w:t>
      </w:r>
      <w:r w:rsidR="00992BE9" w:rsidRPr="00DC2D37">
        <w:rPr>
          <w:rFonts w:ascii="Arial" w:hAnsi="Arial" w:cs="Arial"/>
          <w:sz w:val="20"/>
          <w:szCs w:val="20"/>
        </w:rPr>
        <w:t xml:space="preserve">obile device (smartphone or tablet) or landline to use for </w:t>
      </w:r>
      <w:hyperlink r:id="rId31" w:history="1">
        <w:proofErr w:type="spellStart"/>
        <w:r w:rsidRPr="00DC2D37">
          <w:rPr>
            <w:rStyle w:val="Hyperlink"/>
            <w:rFonts w:ascii="Arial" w:hAnsi="Arial" w:cs="Arial"/>
            <w:color w:val="auto"/>
            <w:sz w:val="20"/>
            <w:szCs w:val="20"/>
          </w:rPr>
          <w:t>BuckeyePass</w:t>
        </w:r>
        <w:proofErr w:type="spellEnd"/>
      </w:hyperlink>
      <w:r w:rsidRPr="00DC2D37">
        <w:rPr>
          <w:rFonts w:ascii="Arial" w:hAnsi="Arial" w:cs="Arial"/>
          <w:sz w:val="20"/>
          <w:szCs w:val="20"/>
        </w:rPr>
        <w:t xml:space="preserve"> multi-factor </w:t>
      </w:r>
      <w:r w:rsidR="00992BE9" w:rsidRPr="00DC2D37">
        <w:rPr>
          <w:rFonts w:ascii="Arial" w:hAnsi="Arial" w:cs="Arial"/>
          <w:sz w:val="20"/>
          <w:szCs w:val="20"/>
        </w:rPr>
        <w:t>authentication</w:t>
      </w:r>
      <w:r w:rsidRPr="00DC2D37">
        <w:rPr>
          <w:rFonts w:ascii="Arial" w:hAnsi="Arial" w:cs="Arial"/>
          <w:sz w:val="20"/>
          <w:szCs w:val="20"/>
        </w:rPr>
        <w:t xml:space="preserve">. It is recommended that you </w:t>
      </w:r>
      <w:hyperlink r:id="rId32" w:history="1">
        <w:r w:rsidRPr="00DC2D37">
          <w:rPr>
            <w:rStyle w:val="Hyperlink"/>
            <w:rFonts w:ascii="Arial" w:hAnsi="Arial" w:cs="Arial"/>
            <w:color w:val="auto"/>
            <w:sz w:val="20"/>
            <w:szCs w:val="20"/>
          </w:rPr>
          <w:t>register multiple devices</w:t>
        </w:r>
      </w:hyperlink>
      <w:r w:rsidRPr="00DC2D37">
        <w:rPr>
          <w:rFonts w:ascii="Arial" w:hAnsi="Arial" w:cs="Arial"/>
          <w:sz w:val="20"/>
          <w:szCs w:val="20"/>
        </w:rPr>
        <w:t xml:space="preserve"> in case something happens to your primary device.</w:t>
      </w:r>
    </w:p>
    <w:p w:rsidR="00B2769E" w:rsidRPr="00B2769E" w:rsidRDefault="00992BE9" w:rsidP="006D7027">
      <w:pPr>
        <w:numPr>
          <w:ilvl w:val="0"/>
          <w:numId w:val="15"/>
        </w:numPr>
        <w:spacing w:after="0" w:line="240" w:lineRule="auto"/>
        <w:jc w:val="both"/>
        <w:rPr>
          <w:rFonts w:ascii="Arial" w:hAnsi="Arial" w:cs="Arial"/>
          <w:sz w:val="20"/>
          <w:szCs w:val="20"/>
        </w:rPr>
      </w:pPr>
      <w:r w:rsidRPr="00DC2D37">
        <w:rPr>
          <w:rFonts w:ascii="Arial" w:hAnsi="Arial" w:cs="Arial"/>
          <w:sz w:val="20"/>
          <w:szCs w:val="20"/>
        </w:rPr>
        <w:t xml:space="preserve">Required </w:t>
      </w:r>
      <w:r w:rsidR="002448D4" w:rsidRPr="00DC2D37">
        <w:rPr>
          <w:rFonts w:ascii="Arial" w:hAnsi="Arial" w:cs="Arial"/>
          <w:sz w:val="20"/>
          <w:szCs w:val="20"/>
        </w:rPr>
        <w:t>S</w:t>
      </w:r>
      <w:r w:rsidRPr="00DC2D37">
        <w:rPr>
          <w:rFonts w:ascii="Arial" w:hAnsi="Arial" w:cs="Arial"/>
          <w:sz w:val="20"/>
          <w:szCs w:val="20"/>
        </w:rPr>
        <w:t>oftware</w:t>
      </w:r>
      <w:r w:rsidR="00B2769E">
        <w:rPr>
          <w:rFonts w:ascii="Arial" w:hAnsi="Arial" w:cs="Arial"/>
          <w:sz w:val="20"/>
          <w:szCs w:val="20"/>
        </w:rPr>
        <w:t xml:space="preserve">. </w:t>
      </w:r>
      <w:hyperlink r:id="rId33" w:history="1">
        <w:r w:rsidR="00DC2D37" w:rsidRPr="00B2769E">
          <w:rPr>
            <w:rStyle w:val="Hyperlink"/>
            <w:rFonts w:ascii="Arial" w:hAnsi="Arial" w:cs="Arial"/>
            <w:sz w:val="20"/>
            <w:szCs w:val="20"/>
          </w:rPr>
          <w:t>Microsoft Office 365</w:t>
        </w:r>
      </w:hyperlink>
      <w:r w:rsidR="00DC2D37" w:rsidRPr="00B2769E">
        <w:rPr>
          <w:rStyle w:val="Hyperlink"/>
          <w:rFonts w:ascii="Arial" w:hAnsi="Arial" w:cs="Arial"/>
          <w:sz w:val="20"/>
          <w:szCs w:val="20"/>
        </w:rPr>
        <w:t>:</w:t>
      </w:r>
      <w:r w:rsidR="00DC2D37" w:rsidRPr="00B2769E">
        <w:rPr>
          <w:rFonts w:ascii="Arial" w:hAnsi="Arial" w:cs="Arial"/>
          <w:sz w:val="20"/>
          <w:szCs w:val="20"/>
        </w:rPr>
        <w:t xml:space="preserve"> </w:t>
      </w:r>
      <w:r w:rsidRPr="00B2769E">
        <w:rPr>
          <w:rFonts w:ascii="Arial" w:hAnsi="Arial" w:cs="Arial"/>
          <w:sz w:val="20"/>
          <w:szCs w:val="20"/>
        </w:rPr>
        <w:t xml:space="preserve">All Ohio State students are now eligible for free Microsoft Office 365 </w:t>
      </w:r>
      <w:proofErr w:type="spellStart"/>
      <w:r w:rsidRPr="00B2769E">
        <w:rPr>
          <w:rFonts w:ascii="Arial" w:hAnsi="Arial" w:cs="Arial"/>
          <w:sz w:val="20"/>
          <w:szCs w:val="20"/>
        </w:rPr>
        <w:t>ProPlus</w:t>
      </w:r>
      <w:proofErr w:type="spellEnd"/>
      <w:r w:rsidRPr="00B2769E">
        <w:rPr>
          <w:rFonts w:ascii="Arial" w:hAnsi="Arial" w:cs="Arial"/>
          <w:sz w:val="20"/>
          <w:szCs w:val="20"/>
        </w:rPr>
        <w:t xml:space="preserve"> through Microsoft’s Student Advantage program. </w:t>
      </w:r>
    </w:p>
    <w:p w:rsidR="00B2769E" w:rsidRPr="00B2769E" w:rsidRDefault="00B2769E" w:rsidP="006D7027">
      <w:pPr>
        <w:pStyle w:val="ListParagraph"/>
        <w:numPr>
          <w:ilvl w:val="0"/>
          <w:numId w:val="15"/>
        </w:numPr>
        <w:spacing w:after="0" w:line="240" w:lineRule="auto"/>
        <w:jc w:val="both"/>
        <w:rPr>
          <w:rFonts w:ascii="Arial" w:hAnsi="Arial" w:cs="Arial"/>
          <w:sz w:val="20"/>
          <w:szCs w:val="20"/>
        </w:rPr>
      </w:pPr>
      <w:r w:rsidRPr="00B2769E">
        <w:rPr>
          <w:rFonts w:ascii="Arial" w:hAnsi="Arial" w:cs="Arial"/>
          <w:sz w:val="20"/>
          <w:szCs w:val="20"/>
        </w:rPr>
        <w:t xml:space="preserve">Carmen </w:t>
      </w:r>
      <w:r>
        <w:rPr>
          <w:rFonts w:ascii="Arial" w:hAnsi="Arial" w:cs="Arial"/>
          <w:sz w:val="20"/>
          <w:szCs w:val="20"/>
        </w:rPr>
        <w:t>A</w:t>
      </w:r>
      <w:r w:rsidRPr="00B2769E">
        <w:rPr>
          <w:rFonts w:ascii="Arial" w:hAnsi="Arial" w:cs="Arial"/>
          <w:sz w:val="20"/>
          <w:szCs w:val="20"/>
        </w:rPr>
        <w:t>ccess</w:t>
      </w:r>
      <w:r>
        <w:rPr>
          <w:rFonts w:ascii="Arial" w:hAnsi="Arial" w:cs="Arial"/>
          <w:sz w:val="20"/>
          <w:szCs w:val="20"/>
        </w:rPr>
        <w:t xml:space="preserve">. </w:t>
      </w:r>
      <w:r w:rsidRPr="00B2769E">
        <w:rPr>
          <w:rFonts w:ascii="Arial" w:hAnsi="Arial" w:cs="Arial"/>
          <w:sz w:val="20"/>
          <w:szCs w:val="20"/>
        </w:rPr>
        <w:t xml:space="preserve">You will need to use </w:t>
      </w:r>
      <w:hyperlink r:id="rId34" w:history="1">
        <w:proofErr w:type="spellStart"/>
        <w:r w:rsidRPr="00B2769E">
          <w:rPr>
            <w:rFonts w:ascii="Arial" w:hAnsi="Arial" w:cs="Arial"/>
            <w:sz w:val="20"/>
            <w:szCs w:val="20"/>
          </w:rPr>
          <w:t>BuckeyePass</w:t>
        </w:r>
        <w:proofErr w:type="spellEnd"/>
      </w:hyperlink>
      <w:r w:rsidRPr="00B2769E">
        <w:rPr>
          <w:rFonts w:ascii="Arial" w:hAnsi="Arial" w:cs="Arial"/>
          <w:sz w:val="20"/>
          <w:szCs w:val="20"/>
        </w:rPr>
        <w:t xml:space="preserve"> multi-factor authentication to access your courses in Carmen. To ensure that you are able to connect to Carmen at all times, it is recommended that you take the following steps:</w:t>
      </w:r>
    </w:p>
    <w:p w:rsidR="00B2769E" w:rsidRPr="00B2769E" w:rsidRDefault="00B2769E" w:rsidP="006D7027">
      <w:pPr>
        <w:numPr>
          <w:ilvl w:val="1"/>
          <w:numId w:val="15"/>
        </w:numPr>
        <w:spacing w:after="0" w:line="240" w:lineRule="auto"/>
        <w:ind w:left="1080"/>
        <w:jc w:val="both"/>
        <w:rPr>
          <w:rFonts w:ascii="Arial" w:hAnsi="Arial" w:cs="Arial"/>
          <w:sz w:val="20"/>
          <w:szCs w:val="20"/>
        </w:rPr>
      </w:pPr>
      <w:r w:rsidRPr="00B2769E">
        <w:rPr>
          <w:rFonts w:ascii="Arial" w:hAnsi="Arial" w:cs="Arial"/>
          <w:sz w:val="20"/>
          <w:szCs w:val="20"/>
        </w:rPr>
        <w:t xml:space="preserve">Register multiple devices in case something happens to your primary device. Visit the </w:t>
      </w:r>
      <w:hyperlink r:id="rId35" w:history="1">
        <w:r w:rsidRPr="00B2769E">
          <w:rPr>
            <w:rStyle w:val="Hyperlink"/>
            <w:rFonts w:ascii="Arial" w:hAnsi="Arial" w:cs="Arial"/>
            <w:sz w:val="20"/>
            <w:szCs w:val="20"/>
          </w:rPr>
          <w:t>Duo Mobile application</w:t>
        </w:r>
      </w:hyperlink>
      <w:r>
        <w:t xml:space="preserve"> </w:t>
      </w:r>
      <w:r w:rsidRPr="00B2769E">
        <w:rPr>
          <w:rFonts w:ascii="Arial" w:hAnsi="Arial" w:cs="Arial"/>
          <w:sz w:val="20"/>
          <w:szCs w:val="20"/>
        </w:rPr>
        <w:t xml:space="preserve">help article for step-by-step instructions. </w:t>
      </w:r>
    </w:p>
    <w:p w:rsidR="00B2769E" w:rsidRPr="00B2769E" w:rsidRDefault="00B2769E" w:rsidP="006D7027">
      <w:pPr>
        <w:numPr>
          <w:ilvl w:val="1"/>
          <w:numId w:val="15"/>
        </w:numPr>
        <w:spacing w:after="0" w:line="240" w:lineRule="auto"/>
        <w:ind w:left="1080"/>
        <w:jc w:val="both"/>
        <w:rPr>
          <w:rFonts w:ascii="Arial" w:hAnsi="Arial" w:cs="Arial"/>
          <w:sz w:val="20"/>
          <w:szCs w:val="20"/>
        </w:rPr>
      </w:pPr>
      <w:r w:rsidRPr="00B2769E">
        <w:rPr>
          <w:rFonts w:ascii="Arial" w:hAnsi="Arial" w:cs="Arial"/>
          <w:sz w:val="20"/>
          <w:szCs w:val="20"/>
        </w:rPr>
        <w:t xml:space="preserve">Request passcodes to keep as a backup authentication option. When you see the Duo login screen on your computer, click Enter a Passcode and then click the Text me new codes button that appears. </w:t>
      </w:r>
      <w:proofErr w:type="gramStart"/>
      <w:r w:rsidRPr="00B2769E">
        <w:rPr>
          <w:rFonts w:ascii="Arial" w:hAnsi="Arial" w:cs="Arial"/>
          <w:sz w:val="20"/>
          <w:szCs w:val="20"/>
        </w:rPr>
        <w:t>This will</w:t>
      </w:r>
      <w:proofErr w:type="gramEnd"/>
      <w:r w:rsidRPr="00B2769E">
        <w:rPr>
          <w:rFonts w:ascii="Arial" w:hAnsi="Arial" w:cs="Arial"/>
          <w:sz w:val="20"/>
          <w:szCs w:val="20"/>
        </w:rPr>
        <w:t xml:space="preserve"> text you ten passcodes good for 365 days that can each be used once.</w:t>
      </w:r>
    </w:p>
    <w:p w:rsidR="00B2769E" w:rsidRPr="002E0DA6" w:rsidRDefault="00B2769E" w:rsidP="006D7027">
      <w:pPr>
        <w:numPr>
          <w:ilvl w:val="1"/>
          <w:numId w:val="15"/>
        </w:numPr>
        <w:spacing w:after="0" w:line="240" w:lineRule="auto"/>
        <w:ind w:left="1080"/>
        <w:jc w:val="both"/>
        <w:rPr>
          <w:rFonts w:ascii="Arial" w:hAnsi="Arial" w:cs="Arial"/>
          <w:sz w:val="20"/>
          <w:szCs w:val="20"/>
        </w:rPr>
      </w:pPr>
      <w:r w:rsidRPr="00B2769E">
        <w:rPr>
          <w:rFonts w:ascii="Arial" w:hAnsi="Arial" w:cs="Arial"/>
          <w:sz w:val="20"/>
          <w:szCs w:val="20"/>
        </w:rPr>
        <w:t xml:space="preserve">Download the </w:t>
      </w:r>
      <w:hyperlink r:id="rId36" w:history="1">
        <w:r w:rsidRPr="00B2769E">
          <w:rPr>
            <w:rStyle w:val="Hyperlink"/>
            <w:rFonts w:ascii="Arial" w:hAnsi="Arial" w:cs="Arial"/>
            <w:sz w:val="20"/>
            <w:szCs w:val="20"/>
          </w:rPr>
          <w:t>Duo Mobile application</w:t>
        </w:r>
      </w:hyperlink>
      <w:r w:rsidRPr="00B2769E">
        <w:rPr>
          <w:rFonts w:ascii="Arial" w:hAnsi="Arial" w:cs="Arial"/>
          <w:sz w:val="20"/>
          <w:szCs w:val="20"/>
        </w:rPr>
        <w:t xml:space="preserve"> to all of your registered </w:t>
      </w:r>
      <w:r w:rsidRPr="002E0DA6">
        <w:rPr>
          <w:rFonts w:ascii="Arial" w:hAnsi="Arial" w:cs="Arial"/>
          <w:sz w:val="20"/>
          <w:szCs w:val="20"/>
        </w:rPr>
        <w:t>devices for the ability to generate one-time codes in the event that you lose cell, data, or Wi-Fi service.</w:t>
      </w:r>
    </w:p>
    <w:p w:rsidR="00592BCC" w:rsidRPr="00B2769E" w:rsidRDefault="00592BCC" w:rsidP="006D7027">
      <w:pPr>
        <w:spacing w:after="0" w:line="240" w:lineRule="auto"/>
        <w:ind w:left="1080"/>
        <w:jc w:val="both"/>
      </w:pPr>
    </w:p>
    <w:p w:rsidR="00992BE9" w:rsidRPr="00DC2D37" w:rsidRDefault="00992BE9" w:rsidP="006D7027">
      <w:pPr>
        <w:spacing w:after="0" w:line="240" w:lineRule="auto"/>
        <w:jc w:val="both"/>
        <w:rPr>
          <w:rFonts w:ascii="Arial" w:hAnsi="Arial" w:cs="Arial"/>
          <w:sz w:val="20"/>
          <w:szCs w:val="20"/>
        </w:rPr>
      </w:pPr>
      <w:r w:rsidRPr="00DC2D37">
        <w:rPr>
          <w:rFonts w:ascii="Arial" w:hAnsi="Arial" w:cs="Arial"/>
          <w:sz w:val="20"/>
          <w:szCs w:val="20"/>
        </w:rPr>
        <w:t>If none of these options meet the needs of your situation, contact the IT Service Desk at 614-688-4357 (HELP) and IT support staff will work out a solution with you.</w:t>
      </w:r>
    </w:p>
    <w:p w:rsidR="00992BE9" w:rsidRDefault="002448D4" w:rsidP="00444DF1">
      <w:pPr>
        <w:spacing w:after="0" w:line="240" w:lineRule="auto"/>
        <w:rPr>
          <w:rFonts w:ascii="Arial" w:hAnsi="Arial" w:cs="Arial"/>
          <w:color w:val="808080" w:themeColor="background1" w:themeShade="80"/>
          <w:sz w:val="20"/>
          <w:szCs w:val="20"/>
        </w:rPr>
      </w:pPr>
      <w:r w:rsidRPr="00F40A3B">
        <w:rPr>
          <w:rFonts w:ascii="Arial" w:hAnsi="Arial" w:cs="Arial"/>
          <w:b/>
          <w:noProof/>
          <w:sz w:val="20"/>
          <w:szCs w:val="20"/>
        </w:rPr>
        <w:drawing>
          <wp:inline distT="0" distB="0" distL="0" distR="0">
            <wp:extent cx="6498590" cy="36830"/>
            <wp:effectExtent l="0" t="0" r="0" b="127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7"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6498590" cy="36830"/>
                    </a:xfrm>
                    <a:prstGeom prst="rect">
                      <a:avLst/>
                    </a:prstGeom>
                    <a:noFill/>
                  </pic:spPr>
                </pic:pic>
              </a:graphicData>
            </a:graphic>
          </wp:inline>
        </w:drawing>
      </w:r>
    </w:p>
    <w:p w:rsidR="00444DF1" w:rsidRPr="00444DF1" w:rsidRDefault="00444DF1" w:rsidP="00444DF1">
      <w:pPr>
        <w:spacing w:after="0" w:line="240" w:lineRule="auto"/>
        <w:rPr>
          <w:rFonts w:ascii="Arial" w:hAnsi="Arial" w:cs="Arial"/>
          <w:color w:val="808080" w:themeColor="background1" w:themeShade="80"/>
          <w:sz w:val="12"/>
          <w:szCs w:val="20"/>
        </w:rPr>
      </w:pPr>
    </w:p>
    <w:p w:rsidR="00204CD1" w:rsidRDefault="00444DF1" w:rsidP="00444DF1">
      <w:pPr>
        <w:spacing w:after="0" w:line="240" w:lineRule="auto"/>
        <w:rPr>
          <w:rFonts w:ascii="Arial" w:hAnsi="Arial" w:cs="Arial"/>
          <w:i/>
          <w:color w:val="808080" w:themeColor="background1" w:themeShade="80"/>
          <w:sz w:val="20"/>
          <w:szCs w:val="20"/>
        </w:rPr>
      </w:pPr>
      <w:r w:rsidRPr="00784F73">
        <w:rPr>
          <w:rFonts w:ascii="Arial" w:hAnsi="Arial" w:cs="Arial"/>
          <w:b/>
          <w:color w:val="000000" w:themeColor="text1"/>
          <w:sz w:val="20"/>
          <w:szCs w:val="20"/>
        </w:rPr>
        <w:t xml:space="preserve">Course-specific Copyright Policy: </w:t>
      </w:r>
      <w:r w:rsidRPr="00784F73">
        <w:rPr>
          <w:rFonts w:ascii="Arial" w:hAnsi="Arial" w:cs="Arial"/>
          <w:color w:val="000000" w:themeColor="text1"/>
          <w:sz w:val="20"/>
          <w:szCs w:val="20"/>
        </w:rPr>
        <w:t>Material provided by the instructor may not be re-posted anywhere without the explicit permission of instructors.  See University Copyright Policy.</w:t>
      </w:r>
    </w:p>
    <w:p w:rsidR="00204CD1" w:rsidRPr="0051310D" w:rsidRDefault="002448D4" w:rsidP="0051310D">
      <w:r w:rsidRPr="00F40A3B">
        <w:rPr>
          <w:rFonts w:ascii="Arial" w:hAnsi="Arial" w:cs="Arial"/>
          <w:b/>
          <w:noProof/>
          <w:sz w:val="20"/>
          <w:szCs w:val="20"/>
        </w:rPr>
        <w:drawing>
          <wp:inline distT="0" distB="0" distL="0" distR="0">
            <wp:extent cx="6498590" cy="36830"/>
            <wp:effectExtent l="0" t="0" r="0" b="127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7"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6498590" cy="36830"/>
                    </a:xfrm>
                    <a:prstGeom prst="rect">
                      <a:avLst/>
                    </a:prstGeom>
                    <a:noFill/>
                  </pic:spPr>
                </pic:pic>
              </a:graphicData>
            </a:graphic>
          </wp:inline>
        </w:drawing>
      </w:r>
    </w:p>
    <w:p w:rsidR="00592BCC" w:rsidRDefault="00592BCC" w:rsidP="0020191C">
      <w:pPr>
        <w:spacing w:after="0" w:line="240" w:lineRule="auto"/>
        <w:rPr>
          <w:rFonts w:ascii="Arial" w:hAnsi="Arial" w:cs="Arial"/>
          <w:b/>
          <w:sz w:val="20"/>
          <w:u w:val="single"/>
        </w:rPr>
      </w:pPr>
    </w:p>
    <w:p w:rsidR="00592BCC" w:rsidRDefault="00592BCC" w:rsidP="0020191C">
      <w:pPr>
        <w:spacing w:after="0" w:line="240" w:lineRule="auto"/>
        <w:rPr>
          <w:rFonts w:ascii="Arial" w:hAnsi="Arial" w:cs="Arial"/>
          <w:b/>
          <w:sz w:val="20"/>
          <w:u w:val="single"/>
        </w:rPr>
      </w:pPr>
    </w:p>
    <w:p w:rsidR="00E36A32" w:rsidRDefault="00E36A32" w:rsidP="0020191C">
      <w:pPr>
        <w:spacing w:after="0" w:line="240" w:lineRule="auto"/>
        <w:rPr>
          <w:rFonts w:ascii="Arial" w:hAnsi="Arial" w:cs="Arial"/>
          <w:b/>
          <w:sz w:val="20"/>
          <w:u w:val="single"/>
        </w:rPr>
      </w:pPr>
    </w:p>
    <w:p w:rsidR="0097337F" w:rsidRDefault="0097337F" w:rsidP="0020191C">
      <w:pPr>
        <w:spacing w:after="0" w:line="240" w:lineRule="auto"/>
        <w:rPr>
          <w:rFonts w:ascii="Arial" w:hAnsi="Arial" w:cs="Arial"/>
          <w:b/>
          <w:sz w:val="20"/>
          <w:u w:val="single"/>
        </w:rPr>
      </w:pPr>
    </w:p>
    <w:p w:rsidR="0097337F" w:rsidRDefault="0097337F" w:rsidP="0020191C">
      <w:pPr>
        <w:spacing w:after="0" w:line="240" w:lineRule="auto"/>
        <w:rPr>
          <w:rFonts w:ascii="Arial" w:hAnsi="Arial" w:cs="Arial"/>
          <w:b/>
          <w:sz w:val="20"/>
          <w:u w:val="single"/>
        </w:rPr>
      </w:pPr>
    </w:p>
    <w:p w:rsidR="0097337F" w:rsidRDefault="0097337F" w:rsidP="0020191C">
      <w:pPr>
        <w:spacing w:after="0" w:line="240" w:lineRule="auto"/>
        <w:rPr>
          <w:rFonts w:ascii="Arial" w:hAnsi="Arial" w:cs="Arial"/>
          <w:b/>
          <w:sz w:val="20"/>
          <w:u w:val="single"/>
        </w:rPr>
      </w:pPr>
    </w:p>
    <w:p w:rsidR="00204CD1" w:rsidRPr="00FB07DF" w:rsidRDefault="00204CD1" w:rsidP="0020191C">
      <w:pPr>
        <w:spacing w:after="0" w:line="240" w:lineRule="auto"/>
        <w:rPr>
          <w:rFonts w:ascii="Arial" w:hAnsi="Arial" w:cs="Arial"/>
          <w:b/>
          <w:sz w:val="20"/>
          <w:u w:val="single"/>
        </w:rPr>
      </w:pPr>
      <w:r w:rsidRPr="00204CD1">
        <w:rPr>
          <w:rFonts w:ascii="Arial" w:hAnsi="Arial" w:cs="Arial"/>
          <w:b/>
          <w:sz w:val="20"/>
          <w:u w:val="single"/>
        </w:rPr>
        <w:t>Additional Course Resources</w:t>
      </w:r>
    </w:p>
    <w:p w:rsidR="00592BCC" w:rsidRPr="00847DBD" w:rsidRDefault="00592BCC" w:rsidP="00592BCC">
      <w:pPr>
        <w:pStyle w:val="Heading2"/>
        <w:numPr>
          <w:ilvl w:val="0"/>
          <w:numId w:val="0"/>
        </w:numPr>
        <w:rPr>
          <w:rFonts w:ascii="Calibri" w:hAnsi="Calibri" w:cs="Calibri"/>
          <w:sz w:val="22"/>
        </w:rPr>
      </w:pPr>
      <w:bookmarkStart w:id="0" w:name="_Toc395100456"/>
      <w:r>
        <w:rPr>
          <w:rFonts w:ascii="Calibri" w:hAnsi="Calibri" w:cs="Calibri"/>
          <w:sz w:val="22"/>
        </w:rPr>
        <w:t xml:space="preserve">Course </w:t>
      </w:r>
      <w:r w:rsidRPr="00847DBD">
        <w:rPr>
          <w:rFonts w:ascii="Calibri" w:hAnsi="Calibri" w:cs="Calibri"/>
          <w:sz w:val="22"/>
        </w:rPr>
        <w:t>Schedule</w:t>
      </w:r>
      <w:bookmarkEnd w:id="0"/>
      <w:r>
        <w:rPr>
          <w:rFonts w:ascii="Calibri" w:hAnsi="Calibri" w:cs="Calibri"/>
          <w:sz w:val="22"/>
        </w:rPr>
        <w:t xml:space="preserve"> (</w:t>
      </w:r>
      <w:r w:rsidRPr="00566239">
        <w:rPr>
          <w:rFonts w:ascii="Calibri" w:hAnsi="Calibri" w:cs="Calibri"/>
          <w:sz w:val="22"/>
          <w:highlight w:val="yellow"/>
        </w:rPr>
        <w:t>Subject to Change)</w:t>
      </w:r>
      <w:r w:rsidR="00947A5E">
        <w:rPr>
          <w:rFonts w:ascii="Calibri" w:hAnsi="Calibri" w:cs="Calibri"/>
          <w:sz w:val="22"/>
        </w:rPr>
        <w:t xml:space="preserve"> </w:t>
      </w:r>
    </w:p>
    <w:tbl>
      <w:tblPr>
        <w:tblW w:w="5760" w:type="pct"/>
        <w:tblInd w:w="-612" w:type="dxa"/>
        <w:tblLook w:val="04A0"/>
      </w:tblPr>
      <w:tblGrid>
        <w:gridCol w:w="1167"/>
        <w:gridCol w:w="3358"/>
        <w:gridCol w:w="3998"/>
        <w:gridCol w:w="2509"/>
      </w:tblGrid>
      <w:tr w:rsidR="00566239" w:rsidRPr="00566239" w:rsidTr="005A2F50">
        <w:trPr>
          <w:trHeight w:val="300"/>
        </w:trPr>
        <w:tc>
          <w:tcPr>
            <w:tcW w:w="529" w:type="pct"/>
            <w:tcBorders>
              <w:top w:val="single" w:sz="4" w:space="0" w:color="auto"/>
              <w:left w:val="single" w:sz="4" w:space="0" w:color="auto"/>
              <w:bottom w:val="single" w:sz="4" w:space="0" w:color="auto"/>
              <w:right w:val="single" w:sz="4" w:space="0" w:color="auto"/>
            </w:tcBorders>
            <w:shd w:val="clear" w:color="000000" w:fill="EEECE1"/>
            <w:noWrap/>
            <w:vAlign w:val="bottom"/>
            <w:hideMark/>
          </w:tcPr>
          <w:p w:rsidR="00566239" w:rsidRPr="00566239" w:rsidRDefault="00566239" w:rsidP="00566239">
            <w:pPr>
              <w:spacing w:after="0" w:line="240" w:lineRule="auto"/>
              <w:rPr>
                <w:rFonts w:ascii="Calibri" w:eastAsia="Times New Roman" w:hAnsi="Calibri" w:cs="Calibri"/>
                <w:b/>
                <w:bCs/>
                <w:color w:val="000000"/>
              </w:rPr>
            </w:pPr>
            <w:r w:rsidRPr="00566239">
              <w:rPr>
                <w:rFonts w:ascii="Calibri" w:eastAsia="Times New Roman" w:hAnsi="Calibri" w:cs="Calibri"/>
                <w:b/>
                <w:bCs/>
                <w:color w:val="000000"/>
              </w:rPr>
              <w:t>Date</w:t>
            </w:r>
          </w:p>
        </w:tc>
        <w:tc>
          <w:tcPr>
            <w:tcW w:w="1522" w:type="pct"/>
            <w:tcBorders>
              <w:top w:val="single" w:sz="4" w:space="0" w:color="auto"/>
              <w:left w:val="nil"/>
              <w:bottom w:val="single" w:sz="4" w:space="0" w:color="auto"/>
              <w:right w:val="single" w:sz="4" w:space="0" w:color="auto"/>
            </w:tcBorders>
            <w:shd w:val="clear" w:color="000000" w:fill="EEECE1"/>
            <w:noWrap/>
            <w:vAlign w:val="bottom"/>
            <w:hideMark/>
          </w:tcPr>
          <w:p w:rsidR="00566239" w:rsidRPr="00566239" w:rsidRDefault="00566239" w:rsidP="00566239">
            <w:pPr>
              <w:spacing w:after="0" w:line="240" w:lineRule="auto"/>
              <w:rPr>
                <w:rFonts w:ascii="Calibri" w:eastAsia="Times New Roman" w:hAnsi="Calibri" w:cs="Calibri"/>
                <w:b/>
                <w:bCs/>
                <w:color w:val="000000"/>
              </w:rPr>
            </w:pPr>
            <w:r w:rsidRPr="00566239">
              <w:rPr>
                <w:rFonts w:ascii="Calibri" w:eastAsia="Times New Roman" w:hAnsi="Calibri" w:cs="Calibri"/>
                <w:b/>
                <w:bCs/>
                <w:color w:val="000000"/>
              </w:rPr>
              <w:t>Topic</w:t>
            </w:r>
          </w:p>
        </w:tc>
        <w:tc>
          <w:tcPr>
            <w:tcW w:w="1812" w:type="pct"/>
            <w:tcBorders>
              <w:top w:val="single" w:sz="4" w:space="0" w:color="auto"/>
              <w:left w:val="nil"/>
              <w:bottom w:val="single" w:sz="4" w:space="0" w:color="auto"/>
              <w:right w:val="single" w:sz="4" w:space="0" w:color="auto"/>
            </w:tcBorders>
            <w:shd w:val="clear" w:color="000000" w:fill="EEECE1"/>
            <w:noWrap/>
            <w:vAlign w:val="bottom"/>
            <w:hideMark/>
          </w:tcPr>
          <w:p w:rsidR="00566239" w:rsidRPr="00566239" w:rsidRDefault="00566239" w:rsidP="00566239">
            <w:pPr>
              <w:spacing w:after="0" w:line="240" w:lineRule="auto"/>
              <w:rPr>
                <w:rFonts w:ascii="Calibri" w:eastAsia="Times New Roman" w:hAnsi="Calibri" w:cs="Calibri"/>
                <w:b/>
                <w:bCs/>
                <w:color w:val="000000"/>
              </w:rPr>
            </w:pPr>
            <w:r w:rsidRPr="00566239">
              <w:rPr>
                <w:rFonts w:ascii="Calibri" w:eastAsia="Times New Roman" w:hAnsi="Calibri" w:cs="Calibri"/>
                <w:b/>
                <w:bCs/>
                <w:color w:val="000000"/>
              </w:rPr>
              <w:t xml:space="preserve">Required </w:t>
            </w:r>
            <w:proofErr w:type="spellStart"/>
            <w:r w:rsidRPr="00566239">
              <w:rPr>
                <w:rFonts w:ascii="Calibri" w:eastAsia="Times New Roman" w:hAnsi="Calibri" w:cs="Calibri"/>
                <w:b/>
                <w:bCs/>
                <w:color w:val="000000"/>
              </w:rPr>
              <w:t>Reading&amp;Activities</w:t>
            </w:r>
            <w:proofErr w:type="spellEnd"/>
            <w:r w:rsidRPr="00566239">
              <w:rPr>
                <w:rFonts w:ascii="Calibri" w:eastAsia="Times New Roman" w:hAnsi="Calibri" w:cs="Calibri"/>
                <w:b/>
                <w:bCs/>
                <w:color w:val="000000"/>
              </w:rPr>
              <w:t xml:space="preserve"> Before Class</w:t>
            </w:r>
          </w:p>
        </w:tc>
        <w:tc>
          <w:tcPr>
            <w:tcW w:w="1137" w:type="pct"/>
            <w:tcBorders>
              <w:top w:val="single" w:sz="4" w:space="0" w:color="auto"/>
              <w:left w:val="nil"/>
              <w:bottom w:val="single" w:sz="4" w:space="0" w:color="auto"/>
              <w:right w:val="single" w:sz="4" w:space="0" w:color="auto"/>
            </w:tcBorders>
            <w:shd w:val="clear" w:color="000000" w:fill="EEECE1"/>
            <w:noWrap/>
            <w:vAlign w:val="bottom"/>
            <w:hideMark/>
          </w:tcPr>
          <w:p w:rsidR="00566239" w:rsidRPr="00566239" w:rsidRDefault="00566239" w:rsidP="00566239">
            <w:pPr>
              <w:spacing w:after="0" w:line="240" w:lineRule="auto"/>
              <w:rPr>
                <w:rFonts w:ascii="Calibri" w:eastAsia="Times New Roman" w:hAnsi="Calibri" w:cs="Calibri"/>
                <w:b/>
                <w:bCs/>
                <w:color w:val="000000"/>
              </w:rPr>
            </w:pPr>
            <w:r w:rsidRPr="00566239">
              <w:rPr>
                <w:rFonts w:ascii="Calibri" w:eastAsia="Times New Roman" w:hAnsi="Calibri" w:cs="Calibri"/>
                <w:b/>
                <w:bCs/>
                <w:color w:val="000000"/>
              </w:rPr>
              <w:t>After Class</w:t>
            </w:r>
          </w:p>
        </w:tc>
      </w:tr>
      <w:tr w:rsidR="00566239" w:rsidRPr="00566239" w:rsidTr="005A2F50">
        <w:trPr>
          <w:trHeight w:val="300"/>
        </w:trPr>
        <w:tc>
          <w:tcPr>
            <w:tcW w:w="529" w:type="pct"/>
            <w:tcBorders>
              <w:top w:val="nil"/>
              <w:left w:val="single" w:sz="4" w:space="0" w:color="auto"/>
              <w:bottom w:val="single" w:sz="4" w:space="0" w:color="auto"/>
              <w:right w:val="single" w:sz="4" w:space="0" w:color="auto"/>
            </w:tcBorders>
            <w:shd w:val="clear" w:color="auto" w:fill="auto"/>
            <w:noWrap/>
            <w:vAlign w:val="bottom"/>
            <w:hideMark/>
          </w:tcPr>
          <w:p w:rsidR="00566239" w:rsidRPr="00566239" w:rsidRDefault="005A2F50" w:rsidP="00566239">
            <w:pPr>
              <w:spacing w:after="0" w:line="240" w:lineRule="auto"/>
              <w:jc w:val="right"/>
              <w:rPr>
                <w:rFonts w:ascii="Calibri" w:eastAsia="Times New Roman" w:hAnsi="Calibri" w:cs="Calibri"/>
                <w:color w:val="000000"/>
              </w:rPr>
            </w:pPr>
            <w:r>
              <w:rPr>
                <w:rFonts w:ascii="Calibri" w:eastAsia="Times New Roman" w:hAnsi="Calibri" w:cs="Calibri"/>
                <w:color w:val="000000"/>
              </w:rPr>
              <w:t>8/22/23</w:t>
            </w:r>
          </w:p>
        </w:tc>
        <w:tc>
          <w:tcPr>
            <w:tcW w:w="1522" w:type="pct"/>
            <w:tcBorders>
              <w:top w:val="nil"/>
              <w:left w:val="nil"/>
              <w:bottom w:val="single" w:sz="4" w:space="0" w:color="auto"/>
              <w:right w:val="single" w:sz="4" w:space="0" w:color="auto"/>
            </w:tcBorders>
            <w:shd w:val="clear" w:color="auto" w:fill="auto"/>
            <w:noWrap/>
            <w:vAlign w:val="bottom"/>
            <w:hideMark/>
          </w:tcPr>
          <w:p w:rsidR="00566239" w:rsidRPr="00566239" w:rsidRDefault="00566239" w:rsidP="00566239">
            <w:pPr>
              <w:spacing w:after="0" w:line="240" w:lineRule="auto"/>
              <w:rPr>
                <w:rFonts w:ascii="Calibri" w:eastAsia="Times New Roman" w:hAnsi="Calibri" w:cs="Calibri"/>
                <w:color w:val="000000"/>
              </w:rPr>
            </w:pPr>
            <w:r w:rsidRPr="00566239">
              <w:rPr>
                <w:rFonts w:ascii="Calibri" w:eastAsia="Times New Roman" w:hAnsi="Calibri" w:cs="Calibri"/>
                <w:color w:val="000000"/>
              </w:rPr>
              <w:t>Syllabus Review, World of Retail</w:t>
            </w:r>
          </w:p>
        </w:tc>
        <w:tc>
          <w:tcPr>
            <w:tcW w:w="1812" w:type="pct"/>
            <w:tcBorders>
              <w:top w:val="nil"/>
              <w:left w:val="nil"/>
              <w:bottom w:val="single" w:sz="4" w:space="0" w:color="auto"/>
              <w:right w:val="single" w:sz="4" w:space="0" w:color="auto"/>
            </w:tcBorders>
            <w:shd w:val="clear" w:color="auto" w:fill="auto"/>
            <w:noWrap/>
            <w:vAlign w:val="bottom"/>
            <w:hideMark/>
          </w:tcPr>
          <w:p w:rsidR="00566239" w:rsidRPr="00566239" w:rsidRDefault="00566239" w:rsidP="00D34E51">
            <w:pPr>
              <w:spacing w:after="0" w:line="240" w:lineRule="auto"/>
              <w:rPr>
                <w:rFonts w:ascii="Calibri" w:eastAsia="Times New Roman" w:hAnsi="Calibri" w:cs="Calibri"/>
                <w:color w:val="000000"/>
              </w:rPr>
            </w:pPr>
            <w:r w:rsidRPr="00566239">
              <w:rPr>
                <w:rFonts w:ascii="Calibri" w:eastAsia="Times New Roman" w:hAnsi="Calibri" w:cs="Calibri"/>
                <w:color w:val="000000"/>
              </w:rPr>
              <w:t>During Class: Chapter 1</w:t>
            </w:r>
          </w:p>
        </w:tc>
        <w:tc>
          <w:tcPr>
            <w:tcW w:w="1137" w:type="pct"/>
            <w:tcBorders>
              <w:top w:val="nil"/>
              <w:left w:val="nil"/>
              <w:bottom w:val="single" w:sz="4" w:space="0" w:color="auto"/>
              <w:right w:val="single" w:sz="4" w:space="0" w:color="auto"/>
            </w:tcBorders>
            <w:shd w:val="clear" w:color="auto" w:fill="auto"/>
            <w:noWrap/>
            <w:vAlign w:val="bottom"/>
            <w:hideMark/>
          </w:tcPr>
          <w:p w:rsidR="00566239" w:rsidRPr="00566239" w:rsidRDefault="00566239" w:rsidP="00566239">
            <w:pPr>
              <w:spacing w:after="0" w:line="240" w:lineRule="auto"/>
              <w:rPr>
                <w:rFonts w:ascii="Calibri" w:eastAsia="Times New Roman" w:hAnsi="Calibri" w:cs="Calibri"/>
                <w:color w:val="000000"/>
              </w:rPr>
            </w:pPr>
          </w:p>
        </w:tc>
      </w:tr>
      <w:tr w:rsidR="00566239" w:rsidRPr="00566239" w:rsidTr="005A2F50">
        <w:trPr>
          <w:trHeight w:val="300"/>
        </w:trPr>
        <w:tc>
          <w:tcPr>
            <w:tcW w:w="529" w:type="pct"/>
            <w:tcBorders>
              <w:top w:val="nil"/>
              <w:left w:val="single" w:sz="4" w:space="0" w:color="auto"/>
              <w:bottom w:val="single" w:sz="4" w:space="0" w:color="auto"/>
              <w:right w:val="single" w:sz="4" w:space="0" w:color="auto"/>
            </w:tcBorders>
            <w:shd w:val="clear" w:color="auto" w:fill="auto"/>
            <w:noWrap/>
            <w:vAlign w:val="bottom"/>
            <w:hideMark/>
          </w:tcPr>
          <w:p w:rsidR="00566239" w:rsidRPr="00566239" w:rsidRDefault="005A2F50" w:rsidP="00566239">
            <w:pPr>
              <w:spacing w:after="0" w:line="240" w:lineRule="auto"/>
              <w:jc w:val="right"/>
              <w:rPr>
                <w:rFonts w:ascii="Calibri" w:eastAsia="Times New Roman" w:hAnsi="Calibri" w:cs="Calibri"/>
                <w:color w:val="000000"/>
              </w:rPr>
            </w:pPr>
            <w:r>
              <w:rPr>
                <w:rFonts w:ascii="Calibri" w:eastAsia="Times New Roman" w:hAnsi="Calibri" w:cs="Calibri"/>
                <w:color w:val="000000"/>
              </w:rPr>
              <w:t>8/24/23</w:t>
            </w:r>
          </w:p>
        </w:tc>
        <w:tc>
          <w:tcPr>
            <w:tcW w:w="1522" w:type="pct"/>
            <w:tcBorders>
              <w:top w:val="nil"/>
              <w:left w:val="nil"/>
              <w:bottom w:val="single" w:sz="4" w:space="0" w:color="auto"/>
              <w:right w:val="single" w:sz="4" w:space="0" w:color="auto"/>
            </w:tcBorders>
            <w:shd w:val="clear" w:color="auto" w:fill="auto"/>
            <w:noWrap/>
            <w:vAlign w:val="bottom"/>
            <w:hideMark/>
          </w:tcPr>
          <w:p w:rsidR="00566239" w:rsidRPr="00566239" w:rsidRDefault="00566239" w:rsidP="00566239">
            <w:pPr>
              <w:spacing w:after="0" w:line="240" w:lineRule="auto"/>
              <w:rPr>
                <w:rFonts w:ascii="Calibri" w:eastAsia="Times New Roman" w:hAnsi="Calibri" w:cs="Calibri"/>
                <w:color w:val="000000"/>
              </w:rPr>
            </w:pPr>
            <w:r w:rsidRPr="00566239">
              <w:rPr>
                <w:rFonts w:ascii="Calibri" w:eastAsia="Times New Roman" w:hAnsi="Calibri" w:cs="Calibri"/>
                <w:color w:val="000000"/>
              </w:rPr>
              <w:t>Types of Retailers</w:t>
            </w:r>
          </w:p>
        </w:tc>
        <w:tc>
          <w:tcPr>
            <w:tcW w:w="1812" w:type="pct"/>
            <w:tcBorders>
              <w:top w:val="nil"/>
              <w:left w:val="nil"/>
              <w:bottom w:val="single" w:sz="4" w:space="0" w:color="auto"/>
              <w:right w:val="single" w:sz="4" w:space="0" w:color="auto"/>
            </w:tcBorders>
            <w:shd w:val="clear" w:color="auto" w:fill="auto"/>
            <w:noWrap/>
            <w:vAlign w:val="bottom"/>
            <w:hideMark/>
          </w:tcPr>
          <w:p w:rsidR="00566239" w:rsidRPr="00566239" w:rsidRDefault="00566239" w:rsidP="00516239">
            <w:pPr>
              <w:spacing w:after="0" w:line="240" w:lineRule="auto"/>
              <w:rPr>
                <w:rFonts w:ascii="Calibri" w:eastAsia="Times New Roman" w:hAnsi="Calibri" w:cs="Calibri"/>
                <w:color w:val="000000"/>
              </w:rPr>
            </w:pPr>
            <w:r w:rsidRPr="00566239">
              <w:rPr>
                <w:rFonts w:ascii="Calibri" w:eastAsia="Times New Roman" w:hAnsi="Calibri" w:cs="Calibri"/>
                <w:color w:val="000000"/>
              </w:rPr>
              <w:t>Chapter 2</w:t>
            </w:r>
          </w:p>
        </w:tc>
        <w:tc>
          <w:tcPr>
            <w:tcW w:w="1137" w:type="pct"/>
            <w:tcBorders>
              <w:top w:val="nil"/>
              <w:left w:val="nil"/>
              <w:bottom w:val="single" w:sz="4" w:space="0" w:color="auto"/>
              <w:right w:val="single" w:sz="4" w:space="0" w:color="auto"/>
            </w:tcBorders>
            <w:shd w:val="clear" w:color="auto" w:fill="auto"/>
            <w:noWrap/>
            <w:vAlign w:val="bottom"/>
            <w:hideMark/>
          </w:tcPr>
          <w:p w:rsidR="00566239" w:rsidRPr="00566239" w:rsidRDefault="00566239" w:rsidP="00D34E51">
            <w:pPr>
              <w:spacing w:after="0" w:line="240" w:lineRule="auto"/>
              <w:rPr>
                <w:rFonts w:ascii="Calibri" w:eastAsia="Times New Roman" w:hAnsi="Calibri" w:cs="Calibri"/>
                <w:color w:val="000000"/>
              </w:rPr>
            </w:pPr>
            <w:r w:rsidRPr="00566239">
              <w:rPr>
                <w:rFonts w:ascii="Calibri" w:eastAsia="Times New Roman" w:hAnsi="Calibri" w:cs="Calibri"/>
                <w:color w:val="000000"/>
              </w:rPr>
              <w:t>Quiz 1, 2 (by</w:t>
            </w:r>
            <w:r w:rsidR="00D34E51">
              <w:rPr>
                <w:rFonts w:ascii="Calibri" w:eastAsia="Times New Roman" w:hAnsi="Calibri" w:cs="Calibri"/>
                <w:color w:val="000000"/>
              </w:rPr>
              <w:t xml:space="preserve"> Saturday</w:t>
            </w:r>
            <w:r w:rsidRPr="00566239">
              <w:rPr>
                <w:rFonts w:ascii="Calibri" w:eastAsia="Times New Roman" w:hAnsi="Calibri" w:cs="Calibri"/>
                <w:color w:val="000000"/>
              </w:rPr>
              <w:t>)</w:t>
            </w:r>
          </w:p>
        </w:tc>
      </w:tr>
      <w:tr w:rsidR="005A2F50" w:rsidRPr="00566239" w:rsidTr="005A2F50">
        <w:trPr>
          <w:trHeight w:val="300"/>
        </w:trPr>
        <w:tc>
          <w:tcPr>
            <w:tcW w:w="529" w:type="pct"/>
            <w:tcBorders>
              <w:top w:val="nil"/>
              <w:left w:val="single" w:sz="4" w:space="0" w:color="auto"/>
              <w:bottom w:val="single" w:sz="4" w:space="0" w:color="auto"/>
              <w:right w:val="single" w:sz="4" w:space="0" w:color="auto"/>
            </w:tcBorders>
            <w:shd w:val="clear" w:color="auto" w:fill="auto"/>
            <w:noWrap/>
            <w:vAlign w:val="bottom"/>
            <w:hideMark/>
          </w:tcPr>
          <w:p w:rsidR="005A2F50" w:rsidRPr="00566239" w:rsidRDefault="005A2F50" w:rsidP="00566239">
            <w:pPr>
              <w:spacing w:after="0" w:line="240" w:lineRule="auto"/>
              <w:jc w:val="right"/>
              <w:rPr>
                <w:rFonts w:ascii="Calibri" w:eastAsia="Times New Roman" w:hAnsi="Calibri" w:cs="Calibri"/>
                <w:color w:val="000000"/>
              </w:rPr>
            </w:pPr>
            <w:r>
              <w:rPr>
                <w:rFonts w:ascii="Calibri" w:eastAsia="Times New Roman" w:hAnsi="Calibri" w:cs="Calibri"/>
                <w:color w:val="000000"/>
              </w:rPr>
              <w:t>8/29/23</w:t>
            </w:r>
          </w:p>
        </w:tc>
        <w:tc>
          <w:tcPr>
            <w:tcW w:w="1522" w:type="pct"/>
            <w:tcBorders>
              <w:top w:val="nil"/>
              <w:left w:val="nil"/>
              <w:bottom w:val="single" w:sz="4" w:space="0" w:color="auto"/>
              <w:right w:val="single" w:sz="4" w:space="0" w:color="auto"/>
            </w:tcBorders>
            <w:shd w:val="clear" w:color="auto" w:fill="auto"/>
            <w:noWrap/>
            <w:vAlign w:val="bottom"/>
            <w:hideMark/>
          </w:tcPr>
          <w:p w:rsidR="005A2F50" w:rsidRPr="00566239" w:rsidRDefault="005A2F50" w:rsidP="00566239">
            <w:pPr>
              <w:spacing w:after="0" w:line="240" w:lineRule="auto"/>
              <w:rPr>
                <w:rFonts w:ascii="Calibri" w:eastAsia="Times New Roman" w:hAnsi="Calibri" w:cs="Calibri"/>
                <w:color w:val="000000"/>
              </w:rPr>
            </w:pPr>
            <w:r w:rsidRPr="00566239">
              <w:rPr>
                <w:rFonts w:ascii="Calibri" w:eastAsia="Times New Roman" w:hAnsi="Calibri" w:cs="Calibri"/>
                <w:color w:val="000000"/>
              </w:rPr>
              <w:t>Digital Retailing</w:t>
            </w:r>
          </w:p>
        </w:tc>
        <w:tc>
          <w:tcPr>
            <w:tcW w:w="1812" w:type="pct"/>
            <w:tcBorders>
              <w:top w:val="nil"/>
              <w:left w:val="nil"/>
              <w:bottom w:val="single" w:sz="4" w:space="0" w:color="auto"/>
              <w:right w:val="single" w:sz="4" w:space="0" w:color="auto"/>
            </w:tcBorders>
            <w:shd w:val="clear" w:color="auto" w:fill="auto"/>
            <w:noWrap/>
            <w:vAlign w:val="bottom"/>
            <w:hideMark/>
          </w:tcPr>
          <w:p w:rsidR="005A2F50" w:rsidRPr="00566239" w:rsidRDefault="005A2F50" w:rsidP="006536F6">
            <w:pPr>
              <w:spacing w:after="0" w:line="240" w:lineRule="auto"/>
              <w:rPr>
                <w:rFonts w:ascii="Calibri" w:eastAsia="Times New Roman" w:hAnsi="Calibri" w:cs="Calibri"/>
                <w:color w:val="000000"/>
              </w:rPr>
            </w:pPr>
            <w:r w:rsidRPr="00566239">
              <w:rPr>
                <w:rFonts w:ascii="Calibri" w:eastAsia="Times New Roman" w:hAnsi="Calibri" w:cs="Calibri"/>
                <w:color w:val="000000"/>
              </w:rPr>
              <w:t>Chapter 3</w:t>
            </w:r>
          </w:p>
        </w:tc>
        <w:tc>
          <w:tcPr>
            <w:tcW w:w="1137" w:type="pct"/>
            <w:tcBorders>
              <w:top w:val="nil"/>
              <w:left w:val="nil"/>
              <w:bottom w:val="single" w:sz="4" w:space="0" w:color="auto"/>
              <w:right w:val="single" w:sz="4" w:space="0" w:color="auto"/>
            </w:tcBorders>
            <w:shd w:val="clear" w:color="auto" w:fill="auto"/>
            <w:noWrap/>
            <w:vAlign w:val="bottom"/>
            <w:hideMark/>
          </w:tcPr>
          <w:p w:rsidR="005A2F50" w:rsidRPr="00566239" w:rsidRDefault="005A2F50" w:rsidP="00566239">
            <w:pPr>
              <w:spacing w:after="0" w:line="240" w:lineRule="auto"/>
              <w:rPr>
                <w:rFonts w:ascii="Calibri" w:eastAsia="Times New Roman" w:hAnsi="Calibri" w:cs="Calibri"/>
                <w:color w:val="000000"/>
              </w:rPr>
            </w:pPr>
          </w:p>
        </w:tc>
      </w:tr>
      <w:tr w:rsidR="005A2F50" w:rsidRPr="00566239" w:rsidTr="005A2F50">
        <w:trPr>
          <w:trHeight w:val="300"/>
        </w:trPr>
        <w:tc>
          <w:tcPr>
            <w:tcW w:w="529" w:type="pct"/>
            <w:tcBorders>
              <w:top w:val="nil"/>
              <w:left w:val="single" w:sz="4" w:space="0" w:color="auto"/>
              <w:bottom w:val="single" w:sz="4" w:space="0" w:color="auto"/>
              <w:right w:val="single" w:sz="4" w:space="0" w:color="auto"/>
            </w:tcBorders>
            <w:shd w:val="clear" w:color="auto" w:fill="auto"/>
            <w:noWrap/>
            <w:vAlign w:val="bottom"/>
            <w:hideMark/>
          </w:tcPr>
          <w:p w:rsidR="005A2F50" w:rsidRPr="00566239" w:rsidRDefault="005A2F50" w:rsidP="00566239">
            <w:pPr>
              <w:spacing w:after="0" w:line="240" w:lineRule="auto"/>
              <w:jc w:val="right"/>
              <w:rPr>
                <w:rFonts w:ascii="Calibri" w:eastAsia="Times New Roman" w:hAnsi="Calibri" w:cs="Calibri"/>
                <w:color w:val="000000"/>
              </w:rPr>
            </w:pPr>
            <w:r>
              <w:rPr>
                <w:rFonts w:ascii="Calibri" w:eastAsia="Times New Roman" w:hAnsi="Calibri" w:cs="Calibri"/>
                <w:color w:val="000000"/>
              </w:rPr>
              <w:t>8/31/23</w:t>
            </w:r>
          </w:p>
        </w:tc>
        <w:tc>
          <w:tcPr>
            <w:tcW w:w="1522" w:type="pct"/>
            <w:tcBorders>
              <w:top w:val="nil"/>
              <w:left w:val="nil"/>
              <w:bottom w:val="single" w:sz="4" w:space="0" w:color="auto"/>
              <w:right w:val="single" w:sz="4" w:space="0" w:color="auto"/>
            </w:tcBorders>
            <w:shd w:val="clear" w:color="auto" w:fill="auto"/>
            <w:noWrap/>
            <w:vAlign w:val="bottom"/>
            <w:hideMark/>
          </w:tcPr>
          <w:p w:rsidR="005A2F50" w:rsidRPr="00566239" w:rsidRDefault="005A2F50" w:rsidP="00566239">
            <w:pPr>
              <w:spacing w:after="0" w:line="240" w:lineRule="auto"/>
              <w:rPr>
                <w:rFonts w:ascii="Calibri" w:eastAsia="Times New Roman" w:hAnsi="Calibri" w:cs="Calibri"/>
                <w:color w:val="000000"/>
              </w:rPr>
            </w:pPr>
            <w:r w:rsidRPr="00566239">
              <w:rPr>
                <w:rFonts w:ascii="Calibri" w:eastAsia="Times New Roman" w:hAnsi="Calibri" w:cs="Calibri"/>
                <w:color w:val="000000"/>
              </w:rPr>
              <w:t xml:space="preserve">Multichannel &amp; </w:t>
            </w:r>
            <w:proofErr w:type="spellStart"/>
            <w:r w:rsidRPr="00566239">
              <w:rPr>
                <w:rFonts w:ascii="Calibri" w:eastAsia="Times New Roman" w:hAnsi="Calibri" w:cs="Calibri"/>
                <w:color w:val="000000"/>
              </w:rPr>
              <w:t>Omnichannel</w:t>
            </w:r>
            <w:proofErr w:type="spellEnd"/>
          </w:p>
        </w:tc>
        <w:tc>
          <w:tcPr>
            <w:tcW w:w="1812" w:type="pct"/>
            <w:tcBorders>
              <w:top w:val="nil"/>
              <w:left w:val="nil"/>
              <w:bottom w:val="single" w:sz="4" w:space="0" w:color="auto"/>
              <w:right w:val="single" w:sz="4" w:space="0" w:color="auto"/>
            </w:tcBorders>
            <w:shd w:val="clear" w:color="auto" w:fill="auto"/>
            <w:noWrap/>
            <w:vAlign w:val="bottom"/>
            <w:hideMark/>
          </w:tcPr>
          <w:p w:rsidR="005A2F50" w:rsidRPr="00566239" w:rsidRDefault="005A2F50" w:rsidP="00034292">
            <w:pPr>
              <w:spacing w:after="0" w:line="240" w:lineRule="auto"/>
              <w:rPr>
                <w:rFonts w:ascii="Calibri" w:eastAsia="Times New Roman" w:hAnsi="Calibri" w:cs="Calibri"/>
                <w:color w:val="000000"/>
              </w:rPr>
            </w:pPr>
            <w:r w:rsidRPr="00566239">
              <w:rPr>
                <w:rFonts w:ascii="Calibri" w:eastAsia="Times New Roman" w:hAnsi="Calibri" w:cs="Calibri"/>
                <w:color w:val="000000"/>
              </w:rPr>
              <w:t xml:space="preserve">Chapter 4,  </w:t>
            </w:r>
            <w:r>
              <w:rPr>
                <w:rFonts w:ascii="Calibri" w:eastAsia="Times New Roman" w:hAnsi="Calibri" w:cs="Calibri"/>
                <w:color w:val="000000"/>
              </w:rPr>
              <w:t>Exercise #</w:t>
            </w:r>
            <w:r w:rsidR="006536F6">
              <w:rPr>
                <w:rFonts w:ascii="Calibri" w:eastAsia="Times New Roman" w:hAnsi="Calibri" w:cs="Calibri"/>
                <w:color w:val="000000"/>
              </w:rPr>
              <w:t>1</w:t>
            </w:r>
          </w:p>
        </w:tc>
        <w:tc>
          <w:tcPr>
            <w:tcW w:w="1137" w:type="pct"/>
            <w:tcBorders>
              <w:top w:val="nil"/>
              <w:left w:val="nil"/>
              <w:bottom w:val="single" w:sz="4" w:space="0" w:color="auto"/>
              <w:right w:val="single" w:sz="4" w:space="0" w:color="auto"/>
            </w:tcBorders>
            <w:shd w:val="clear" w:color="auto" w:fill="auto"/>
            <w:noWrap/>
            <w:vAlign w:val="bottom"/>
            <w:hideMark/>
          </w:tcPr>
          <w:p w:rsidR="005A2F50" w:rsidRPr="00566239" w:rsidRDefault="005A2F50" w:rsidP="00566239">
            <w:pPr>
              <w:spacing w:after="0" w:line="240" w:lineRule="auto"/>
              <w:rPr>
                <w:rFonts w:ascii="Calibri" w:eastAsia="Times New Roman" w:hAnsi="Calibri" w:cs="Calibri"/>
                <w:color w:val="000000"/>
              </w:rPr>
            </w:pPr>
            <w:r w:rsidRPr="00566239">
              <w:rPr>
                <w:rFonts w:ascii="Calibri" w:eastAsia="Times New Roman" w:hAnsi="Calibri" w:cs="Calibri"/>
                <w:color w:val="000000"/>
              </w:rPr>
              <w:t> Quiz 3</w:t>
            </w:r>
            <w:r>
              <w:rPr>
                <w:rFonts w:ascii="Calibri" w:eastAsia="Times New Roman" w:hAnsi="Calibri" w:cs="Calibri"/>
                <w:color w:val="000000"/>
              </w:rPr>
              <w:t>,4</w:t>
            </w:r>
            <w:r w:rsidRPr="00566239">
              <w:rPr>
                <w:rFonts w:ascii="Calibri" w:eastAsia="Times New Roman" w:hAnsi="Calibri" w:cs="Calibri"/>
                <w:color w:val="000000"/>
              </w:rPr>
              <w:t xml:space="preserve"> (by </w:t>
            </w:r>
            <w:r>
              <w:rPr>
                <w:rFonts w:ascii="Calibri" w:eastAsia="Times New Roman" w:hAnsi="Calibri" w:cs="Calibri"/>
                <w:color w:val="000000"/>
              </w:rPr>
              <w:t>Saturday</w:t>
            </w:r>
            <w:r w:rsidRPr="00566239">
              <w:rPr>
                <w:rFonts w:ascii="Calibri" w:eastAsia="Times New Roman" w:hAnsi="Calibri" w:cs="Calibri"/>
                <w:color w:val="000000"/>
              </w:rPr>
              <w:t>)</w:t>
            </w:r>
          </w:p>
        </w:tc>
      </w:tr>
      <w:tr w:rsidR="005A2F50" w:rsidRPr="00566239" w:rsidTr="005A2F50">
        <w:trPr>
          <w:trHeight w:val="300"/>
        </w:trPr>
        <w:tc>
          <w:tcPr>
            <w:tcW w:w="529" w:type="pct"/>
            <w:tcBorders>
              <w:top w:val="nil"/>
              <w:left w:val="single" w:sz="4" w:space="0" w:color="auto"/>
              <w:bottom w:val="single" w:sz="4" w:space="0" w:color="auto"/>
              <w:right w:val="single" w:sz="4" w:space="0" w:color="auto"/>
            </w:tcBorders>
            <w:shd w:val="clear" w:color="auto" w:fill="auto"/>
            <w:noWrap/>
            <w:vAlign w:val="bottom"/>
            <w:hideMark/>
          </w:tcPr>
          <w:p w:rsidR="005A2F50" w:rsidRPr="00566239" w:rsidRDefault="005A2F50" w:rsidP="00566239">
            <w:pPr>
              <w:spacing w:after="0" w:line="240" w:lineRule="auto"/>
              <w:jc w:val="right"/>
              <w:rPr>
                <w:rFonts w:ascii="Calibri" w:eastAsia="Times New Roman" w:hAnsi="Calibri" w:cs="Calibri"/>
                <w:color w:val="000000"/>
              </w:rPr>
            </w:pPr>
            <w:r>
              <w:rPr>
                <w:rFonts w:ascii="Calibri" w:eastAsia="Times New Roman" w:hAnsi="Calibri" w:cs="Calibri"/>
                <w:color w:val="000000"/>
              </w:rPr>
              <w:t>9/5/23</w:t>
            </w:r>
          </w:p>
        </w:tc>
        <w:tc>
          <w:tcPr>
            <w:tcW w:w="1522" w:type="pct"/>
            <w:tcBorders>
              <w:top w:val="nil"/>
              <w:left w:val="nil"/>
              <w:bottom w:val="single" w:sz="4" w:space="0" w:color="auto"/>
              <w:right w:val="single" w:sz="4" w:space="0" w:color="auto"/>
            </w:tcBorders>
            <w:shd w:val="clear" w:color="auto" w:fill="auto"/>
            <w:noWrap/>
            <w:vAlign w:val="bottom"/>
            <w:hideMark/>
          </w:tcPr>
          <w:p w:rsidR="005A2F50" w:rsidRPr="00566239" w:rsidRDefault="005A2F50" w:rsidP="00566239">
            <w:pPr>
              <w:spacing w:after="0" w:line="240" w:lineRule="auto"/>
              <w:rPr>
                <w:rFonts w:ascii="Calibri" w:eastAsia="Times New Roman" w:hAnsi="Calibri" w:cs="Calibri"/>
                <w:color w:val="000000"/>
              </w:rPr>
            </w:pPr>
            <w:r w:rsidRPr="00566239">
              <w:rPr>
                <w:rFonts w:ascii="Calibri" w:eastAsia="Times New Roman" w:hAnsi="Calibri" w:cs="Calibri"/>
                <w:color w:val="000000"/>
              </w:rPr>
              <w:t>Consumer Behavior</w:t>
            </w:r>
          </w:p>
        </w:tc>
        <w:tc>
          <w:tcPr>
            <w:tcW w:w="1812" w:type="pct"/>
            <w:tcBorders>
              <w:top w:val="nil"/>
              <w:left w:val="nil"/>
              <w:bottom w:val="single" w:sz="4" w:space="0" w:color="auto"/>
              <w:right w:val="single" w:sz="4" w:space="0" w:color="auto"/>
            </w:tcBorders>
            <w:shd w:val="clear" w:color="auto" w:fill="auto"/>
            <w:noWrap/>
            <w:vAlign w:val="bottom"/>
            <w:hideMark/>
          </w:tcPr>
          <w:p w:rsidR="005A2F50" w:rsidRPr="00566239" w:rsidRDefault="005A2F50" w:rsidP="00566239">
            <w:pPr>
              <w:spacing w:after="0" w:line="240" w:lineRule="auto"/>
              <w:rPr>
                <w:rFonts w:ascii="Calibri" w:eastAsia="Times New Roman" w:hAnsi="Calibri" w:cs="Calibri"/>
                <w:color w:val="000000"/>
              </w:rPr>
            </w:pPr>
            <w:r w:rsidRPr="00566239">
              <w:rPr>
                <w:rFonts w:ascii="Calibri" w:eastAsia="Times New Roman" w:hAnsi="Calibri" w:cs="Calibri"/>
                <w:color w:val="000000"/>
              </w:rPr>
              <w:t>Chapter 5</w:t>
            </w:r>
          </w:p>
        </w:tc>
        <w:tc>
          <w:tcPr>
            <w:tcW w:w="1137" w:type="pct"/>
            <w:tcBorders>
              <w:top w:val="nil"/>
              <w:left w:val="nil"/>
              <w:bottom w:val="single" w:sz="4" w:space="0" w:color="auto"/>
              <w:right w:val="single" w:sz="4" w:space="0" w:color="auto"/>
            </w:tcBorders>
            <w:shd w:val="clear" w:color="auto" w:fill="auto"/>
            <w:noWrap/>
            <w:vAlign w:val="bottom"/>
            <w:hideMark/>
          </w:tcPr>
          <w:p w:rsidR="005A2F50" w:rsidRPr="00566239" w:rsidRDefault="005A2F50" w:rsidP="00566239">
            <w:pPr>
              <w:spacing w:after="0" w:line="240" w:lineRule="auto"/>
              <w:rPr>
                <w:rFonts w:ascii="Calibri" w:eastAsia="Times New Roman" w:hAnsi="Calibri" w:cs="Calibri"/>
                <w:color w:val="000000"/>
              </w:rPr>
            </w:pPr>
          </w:p>
        </w:tc>
      </w:tr>
      <w:tr w:rsidR="005A2F50" w:rsidRPr="00566239" w:rsidTr="005A2F50">
        <w:trPr>
          <w:trHeight w:val="300"/>
        </w:trPr>
        <w:tc>
          <w:tcPr>
            <w:tcW w:w="529" w:type="pct"/>
            <w:tcBorders>
              <w:top w:val="nil"/>
              <w:left w:val="single" w:sz="4" w:space="0" w:color="auto"/>
              <w:bottom w:val="single" w:sz="4" w:space="0" w:color="auto"/>
              <w:right w:val="single" w:sz="4" w:space="0" w:color="auto"/>
            </w:tcBorders>
            <w:shd w:val="clear" w:color="auto" w:fill="auto"/>
            <w:noWrap/>
            <w:vAlign w:val="bottom"/>
            <w:hideMark/>
          </w:tcPr>
          <w:p w:rsidR="005A2F50" w:rsidRPr="00566239" w:rsidRDefault="005A2F50" w:rsidP="00566239">
            <w:pPr>
              <w:spacing w:after="0" w:line="240" w:lineRule="auto"/>
              <w:jc w:val="right"/>
              <w:rPr>
                <w:rFonts w:ascii="Calibri" w:eastAsia="Times New Roman" w:hAnsi="Calibri" w:cs="Calibri"/>
                <w:color w:val="000000"/>
              </w:rPr>
            </w:pPr>
            <w:r>
              <w:rPr>
                <w:rFonts w:ascii="Calibri" w:eastAsia="Times New Roman" w:hAnsi="Calibri" w:cs="Calibri"/>
                <w:color w:val="000000"/>
              </w:rPr>
              <w:t>9/7/23</w:t>
            </w:r>
          </w:p>
        </w:tc>
        <w:tc>
          <w:tcPr>
            <w:tcW w:w="1522" w:type="pct"/>
            <w:tcBorders>
              <w:top w:val="nil"/>
              <w:left w:val="nil"/>
              <w:bottom w:val="single" w:sz="4" w:space="0" w:color="auto"/>
              <w:right w:val="single" w:sz="4" w:space="0" w:color="auto"/>
            </w:tcBorders>
            <w:shd w:val="clear" w:color="auto" w:fill="auto"/>
            <w:noWrap/>
            <w:vAlign w:val="bottom"/>
            <w:hideMark/>
          </w:tcPr>
          <w:p w:rsidR="005A2F50" w:rsidRPr="00566239" w:rsidRDefault="005A2F50" w:rsidP="00566239">
            <w:pPr>
              <w:spacing w:after="0" w:line="240" w:lineRule="auto"/>
              <w:rPr>
                <w:rFonts w:ascii="Calibri" w:eastAsia="Times New Roman" w:hAnsi="Calibri" w:cs="Calibri"/>
                <w:color w:val="000000"/>
              </w:rPr>
            </w:pPr>
            <w:r w:rsidRPr="00566239">
              <w:rPr>
                <w:rFonts w:ascii="Calibri" w:eastAsia="Times New Roman" w:hAnsi="Calibri" w:cs="Calibri"/>
                <w:color w:val="000000"/>
              </w:rPr>
              <w:t>Retail Market Strategy</w:t>
            </w:r>
          </w:p>
        </w:tc>
        <w:tc>
          <w:tcPr>
            <w:tcW w:w="1812" w:type="pct"/>
            <w:tcBorders>
              <w:top w:val="nil"/>
              <w:left w:val="nil"/>
              <w:bottom w:val="single" w:sz="4" w:space="0" w:color="auto"/>
              <w:right w:val="single" w:sz="4" w:space="0" w:color="auto"/>
            </w:tcBorders>
            <w:shd w:val="clear" w:color="auto" w:fill="auto"/>
            <w:noWrap/>
            <w:vAlign w:val="bottom"/>
            <w:hideMark/>
          </w:tcPr>
          <w:p w:rsidR="005A2F50" w:rsidRPr="00566239" w:rsidRDefault="005A2F50" w:rsidP="00034292">
            <w:pPr>
              <w:spacing w:after="0" w:line="240" w:lineRule="auto"/>
              <w:rPr>
                <w:rFonts w:ascii="Calibri" w:eastAsia="Times New Roman" w:hAnsi="Calibri" w:cs="Calibri"/>
                <w:color w:val="000000"/>
              </w:rPr>
            </w:pPr>
            <w:r w:rsidRPr="00566239">
              <w:rPr>
                <w:rFonts w:ascii="Calibri" w:eastAsia="Times New Roman" w:hAnsi="Calibri" w:cs="Calibri"/>
                <w:color w:val="000000"/>
              </w:rPr>
              <w:t xml:space="preserve">Chapter 6, </w:t>
            </w:r>
            <w:r>
              <w:rPr>
                <w:rFonts w:ascii="Calibri" w:eastAsia="Times New Roman" w:hAnsi="Calibri" w:cs="Calibri"/>
                <w:color w:val="000000"/>
              </w:rPr>
              <w:t>Exercise #</w:t>
            </w:r>
            <w:r w:rsidR="0080258E">
              <w:rPr>
                <w:rFonts w:ascii="Calibri" w:eastAsia="Times New Roman" w:hAnsi="Calibri" w:cs="Calibri"/>
                <w:color w:val="000000"/>
              </w:rPr>
              <w:t>2</w:t>
            </w:r>
          </w:p>
        </w:tc>
        <w:tc>
          <w:tcPr>
            <w:tcW w:w="1137" w:type="pct"/>
            <w:tcBorders>
              <w:top w:val="nil"/>
              <w:left w:val="nil"/>
              <w:bottom w:val="single" w:sz="4" w:space="0" w:color="auto"/>
              <w:right w:val="single" w:sz="4" w:space="0" w:color="auto"/>
            </w:tcBorders>
            <w:shd w:val="clear" w:color="auto" w:fill="auto"/>
            <w:noWrap/>
            <w:vAlign w:val="bottom"/>
            <w:hideMark/>
          </w:tcPr>
          <w:p w:rsidR="005A2F50" w:rsidRPr="00566239" w:rsidRDefault="005A2F50" w:rsidP="00640B7D">
            <w:pPr>
              <w:spacing w:after="0" w:line="240" w:lineRule="auto"/>
              <w:rPr>
                <w:rFonts w:ascii="Calibri" w:eastAsia="Times New Roman" w:hAnsi="Calibri" w:cs="Calibri"/>
                <w:color w:val="000000"/>
              </w:rPr>
            </w:pPr>
            <w:r w:rsidRPr="00566239">
              <w:rPr>
                <w:rFonts w:ascii="Calibri" w:eastAsia="Times New Roman" w:hAnsi="Calibri" w:cs="Calibri"/>
                <w:color w:val="000000"/>
              </w:rPr>
              <w:t> </w:t>
            </w:r>
            <w:r w:rsidR="00640B7D" w:rsidRPr="00566239">
              <w:rPr>
                <w:rFonts w:ascii="Calibri" w:eastAsia="Times New Roman" w:hAnsi="Calibri" w:cs="Calibri"/>
                <w:color w:val="000000"/>
              </w:rPr>
              <w:t xml:space="preserve">Quiz </w:t>
            </w:r>
            <w:r w:rsidR="00640B7D">
              <w:rPr>
                <w:rFonts w:ascii="Calibri" w:eastAsia="Times New Roman" w:hAnsi="Calibri" w:cs="Calibri"/>
                <w:color w:val="000000"/>
              </w:rPr>
              <w:t>5,6</w:t>
            </w:r>
            <w:r w:rsidR="00640B7D" w:rsidRPr="00566239">
              <w:rPr>
                <w:rFonts w:ascii="Calibri" w:eastAsia="Times New Roman" w:hAnsi="Calibri" w:cs="Calibri"/>
                <w:color w:val="000000"/>
              </w:rPr>
              <w:t xml:space="preserve"> (by </w:t>
            </w:r>
            <w:r w:rsidR="00640B7D">
              <w:rPr>
                <w:rFonts w:ascii="Calibri" w:eastAsia="Times New Roman" w:hAnsi="Calibri" w:cs="Calibri"/>
                <w:color w:val="000000"/>
              </w:rPr>
              <w:t>Saturday</w:t>
            </w:r>
            <w:r w:rsidR="00640B7D" w:rsidRPr="00566239">
              <w:rPr>
                <w:rFonts w:ascii="Calibri" w:eastAsia="Times New Roman" w:hAnsi="Calibri" w:cs="Calibri"/>
                <w:color w:val="000000"/>
              </w:rPr>
              <w:t>)</w:t>
            </w:r>
          </w:p>
        </w:tc>
      </w:tr>
      <w:tr w:rsidR="005A2F50" w:rsidRPr="00566239" w:rsidTr="005A2F50">
        <w:trPr>
          <w:trHeight w:val="300"/>
        </w:trPr>
        <w:tc>
          <w:tcPr>
            <w:tcW w:w="529" w:type="pct"/>
            <w:tcBorders>
              <w:top w:val="nil"/>
              <w:left w:val="single" w:sz="4" w:space="0" w:color="auto"/>
              <w:bottom w:val="single" w:sz="4" w:space="0" w:color="auto"/>
              <w:right w:val="single" w:sz="4" w:space="0" w:color="auto"/>
            </w:tcBorders>
            <w:shd w:val="clear" w:color="auto" w:fill="auto"/>
            <w:noWrap/>
            <w:vAlign w:val="bottom"/>
            <w:hideMark/>
          </w:tcPr>
          <w:p w:rsidR="005A2F50" w:rsidRPr="00566239" w:rsidRDefault="005A2F50" w:rsidP="00566239">
            <w:pPr>
              <w:spacing w:after="0" w:line="240" w:lineRule="auto"/>
              <w:jc w:val="right"/>
              <w:rPr>
                <w:rFonts w:ascii="Calibri" w:eastAsia="Times New Roman" w:hAnsi="Calibri" w:cs="Calibri"/>
                <w:color w:val="000000"/>
              </w:rPr>
            </w:pPr>
            <w:r>
              <w:rPr>
                <w:rFonts w:ascii="Calibri" w:eastAsia="Times New Roman" w:hAnsi="Calibri" w:cs="Calibri"/>
                <w:color w:val="000000"/>
              </w:rPr>
              <w:t>9/12/23</w:t>
            </w:r>
          </w:p>
        </w:tc>
        <w:tc>
          <w:tcPr>
            <w:tcW w:w="1522" w:type="pct"/>
            <w:tcBorders>
              <w:top w:val="nil"/>
              <w:left w:val="nil"/>
              <w:bottom w:val="single" w:sz="4" w:space="0" w:color="auto"/>
              <w:right w:val="single" w:sz="4" w:space="0" w:color="auto"/>
            </w:tcBorders>
            <w:shd w:val="clear" w:color="auto" w:fill="auto"/>
            <w:noWrap/>
            <w:vAlign w:val="bottom"/>
            <w:hideMark/>
          </w:tcPr>
          <w:p w:rsidR="005A2F50" w:rsidRPr="00566239" w:rsidRDefault="005A2F50" w:rsidP="00566239">
            <w:pPr>
              <w:spacing w:after="0" w:line="240" w:lineRule="auto"/>
              <w:rPr>
                <w:rFonts w:ascii="Calibri" w:eastAsia="Times New Roman" w:hAnsi="Calibri" w:cs="Calibri"/>
                <w:color w:val="000000"/>
              </w:rPr>
            </w:pPr>
            <w:r w:rsidRPr="00566239">
              <w:rPr>
                <w:rFonts w:ascii="Calibri" w:eastAsia="Times New Roman" w:hAnsi="Calibri" w:cs="Calibri"/>
                <w:color w:val="000000"/>
              </w:rPr>
              <w:t>Financial Strategy</w:t>
            </w:r>
          </w:p>
        </w:tc>
        <w:tc>
          <w:tcPr>
            <w:tcW w:w="1812" w:type="pct"/>
            <w:tcBorders>
              <w:top w:val="nil"/>
              <w:left w:val="nil"/>
              <w:bottom w:val="single" w:sz="4" w:space="0" w:color="auto"/>
              <w:right w:val="single" w:sz="4" w:space="0" w:color="auto"/>
            </w:tcBorders>
            <w:shd w:val="clear" w:color="auto" w:fill="auto"/>
            <w:noWrap/>
            <w:vAlign w:val="bottom"/>
            <w:hideMark/>
          </w:tcPr>
          <w:p w:rsidR="005A2F50" w:rsidRPr="00566239" w:rsidRDefault="005A2F50" w:rsidP="00566239">
            <w:pPr>
              <w:spacing w:after="0" w:line="240" w:lineRule="auto"/>
              <w:rPr>
                <w:rFonts w:ascii="Calibri" w:eastAsia="Times New Roman" w:hAnsi="Calibri" w:cs="Calibri"/>
                <w:color w:val="000000"/>
              </w:rPr>
            </w:pPr>
            <w:r w:rsidRPr="00566239">
              <w:rPr>
                <w:rFonts w:ascii="Calibri" w:eastAsia="Times New Roman" w:hAnsi="Calibri" w:cs="Calibri"/>
                <w:color w:val="000000"/>
              </w:rPr>
              <w:t>Chapter 7</w:t>
            </w:r>
          </w:p>
        </w:tc>
        <w:tc>
          <w:tcPr>
            <w:tcW w:w="1137" w:type="pct"/>
            <w:tcBorders>
              <w:top w:val="nil"/>
              <w:left w:val="nil"/>
              <w:bottom w:val="single" w:sz="4" w:space="0" w:color="auto"/>
              <w:right w:val="single" w:sz="4" w:space="0" w:color="auto"/>
            </w:tcBorders>
            <w:shd w:val="clear" w:color="auto" w:fill="auto"/>
            <w:noWrap/>
            <w:vAlign w:val="bottom"/>
            <w:hideMark/>
          </w:tcPr>
          <w:p w:rsidR="005A2F50" w:rsidRPr="00566239" w:rsidRDefault="005A2F50" w:rsidP="00566239">
            <w:pPr>
              <w:spacing w:after="0" w:line="240" w:lineRule="auto"/>
              <w:rPr>
                <w:rFonts w:ascii="Calibri" w:eastAsia="Times New Roman" w:hAnsi="Calibri" w:cs="Calibri"/>
                <w:color w:val="000000"/>
              </w:rPr>
            </w:pPr>
          </w:p>
        </w:tc>
      </w:tr>
      <w:tr w:rsidR="005A2F50" w:rsidRPr="00566239" w:rsidTr="005A2F50">
        <w:trPr>
          <w:trHeight w:val="300"/>
        </w:trPr>
        <w:tc>
          <w:tcPr>
            <w:tcW w:w="529" w:type="pct"/>
            <w:tcBorders>
              <w:top w:val="nil"/>
              <w:left w:val="single" w:sz="4" w:space="0" w:color="auto"/>
              <w:bottom w:val="single" w:sz="4" w:space="0" w:color="auto"/>
              <w:right w:val="single" w:sz="4" w:space="0" w:color="auto"/>
            </w:tcBorders>
            <w:shd w:val="clear" w:color="auto" w:fill="auto"/>
            <w:noWrap/>
            <w:vAlign w:val="bottom"/>
            <w:hideMark/>
          </w:tcPr>
          <w:p w:rsidR="005A2F50" w:rsidRPr="00566239" w:rsidRDefault="005A2F50" w:rsidP="00566239">
            <w:pPr>
              <w:spacing w:after="0" w:line="240" w:lineRule="auto"/>
              <w:jc w:val="right"/>
              <w:rPr>
                <w:rFonts w:ascii="Calibri" w:eastAsia="Times New Roman" w:hAnsi="Calibri" w:cs="Calibri"/>
                <w:color w:val="000000"/>
              </w:rPr>
            </w:pPr>
            <w:r>
              <w:rPr>
                <w:rFonts w:ascii="Calibri" w:eastAsia="Times New Roman" w:hAnsi="Calibri" w:cs="Calibri"/>
                <w:color w:val="000000"/>
              </w:rPr>
              <w:t>9/14/23</w:t>
            </w:r>
          </w:p>
        </w:tc>
        <w:tc>
          <w:tcPr>
            <w:tcW w:w="1522" w:type="pct"/>
            <w:tcBorders>
              <w:top w:val="nil"/>
              <w:left w:val="nil"/>
              <w:bottom w:val="single" w:sz="4" w:space="0" w:color="auto"/>
              <w:right w:val="single" w:sz="4" w:space="0" w:color="auto"/>
            </w:tcBorders>
            <w:shd w:val="clear" w:color="auto" w:fill="auto"/>
            <w:noWrap/>
            <w:vAlign w:val="bottom"/>
            <w:hideMark/>
          </w:tcPr>
          <w:p w:rsidR="005A2F50" w:rsidRPr="00566239" w:rsidRDefault="005A2F50" w:rsidP="00566239">
            <w:pPr>
              <w:spacing w:after="0" w:line="240" w:lineRule="auto"/>
              <w:rPr>
                <w:rFonts w:ascii="Calibri" w:eastAsia="Times New Roman" w:hAnsi="Calibri" w:cs="Calibri"/>
                <w:color w:val="000000"/>
              </w:rPr>
            </w:pPr>
            <w:r w:rsidRPr="00566239">
              <w:rPr>
                <w:rFonts w:ascii="Calibri" w:eastAsia="Times New Roman" w:hAnsi="Calibri" w:cs="Calibri"/>
                <w:color w:val="000000"/>
              </w:rPr>
              <w:t>Retail Locations</w:t>
            </w:r>
          </w:p>
        </w:tc>
        <w:tc>
          <w:tcPr>
            <w:tcW w:w="1812" w:type="pct"/>
            <w:tcBorders>
              <w:top w:val="nil"/>
              <w:left w:val="nil"/>
              <w:bottom w:val="single" w:sz="4" w:space="0" w:color="auto"/>
              <w:right w:val="single" w:sz="4" w:space="0" w:color="auto"/>
            </w:tcBorders>
            <w:shd w:val="clear" w:color="auto" w:fill="auto"/>
            <w:noWrap/>
            <w:vAlign w:val="bottom"/>
            <w:hideMark/>
          </w:tcPr>
          <w:p w:rsidR="005A2F50" w:rsidRPr="00566239" w:rsidRDefault="005A2F50" w:rsidP="00046B3D">
            <w:pPr>
              <w:spacing w:after="0" w:line="240" w:lineRule="auto"/>
              <w:rPr>
                <w:rFonts w:ascii="Calibri" w:eastAsia="Times New Roman" w:hAnsi="Calibri" w:cs="Calibri"/>
                <w:color w:val="000000"/>
              </w:rPr>
            </w:pPr>
            <w:r w:rsidRPr="00566239">
              <w:rPr>
                <w:rFonts w:ascii="Calibri" w:eastAsia="Times New Roman" w:hAnsi="Calibri" w:cs="Calibri"/>
                <w:color w:val="000000"/>
              </w:rPr>
              <w:t xml:space="preserve">Chapter 8, </w:t>
            </w:r>
            <w:r>
              <w:rPr>
                <w:rFonts w:ascii="Calibri" w:eastAsia="Times New Roman" w:hAnsi="Calibri" w:cs="Calibri"/>
                <w:color w:val="000000"/>
              </w:rPr>
              <w:t>Exercise #</w:t>
            </w:r>
            <w:r w:rsidR="0080258E">
              <w:rPr>
                <w:rFonts w:ascii="Calibri" w:eastAsia="Times New Roman" w:hAnsi="Calibri" w:cs="Calibri"/>
                <w:color w:val="000000"/>
              </w:rPr>
              <w:t>3</w:t>
            </w:r>
          </w:p>
        </w:tc>
        <w:tc>
          <w:tcPr>
            <w:tcW w:w="1137" w:type="pct"/>
            <w:tcBorders>
              <w:top w:val="nil"/>
              <w:left w:val="nil"/>
              <w:bottom w:val="single" w:sz="4" w:space="0" w:color="auto"/>
              <w:right w:val="single" w:sz="4" w:space="0" w:color="auto"/>
            </w:tcBorders>
            <w:shd w:val="clear" w:color="auto" w:fill="auto"/>
            <w:noWrap/>
            <w:vAlign w:val="bottom"/>
            <w:hideMark/>
          </w:tcPr>
          <w:p w:rsidR="005A2F50" w:rsidRPr="00566239" w:rsidRDefault="005A2F50" w:rsidP="00640B7D">
            <w:pPr>
              <w:spacing w:after="0" w:line="240" w:lineRule="auto"/>
              <w:rPr>
                <w:rFonts w:ascii="Calibri" w:eastAsia="Times New Roman" w:hAnsi="Calibri" w:cs="Calibri"/>
                <w:color w:val="000000"/>
              </w:rPr>
            </w:pPr>
            <w:r w:rsidRPr="00566239">
              <w:rPr>
                <w:rFonts w:ascii="Calibri" w:eastAsia="Times New Roman" w:hAnsi="Calibri" w:cs="Calibri"/>
                <w:color w:val="000000"/>
              </w:rPr>
              <w:t> </w:t>
            </w:r>
            <w:r w:rsidR="00640B7D" w:rsidRPr="00566239">
              <w:rPr>
                <w:rFonts w:ascii="Calibri" w:eastAsia="Times New Roman" w:hAnsi="Calibri" w:cs="Calibri"/>
                <w:color w:val="000000"/>
              </w:rPr>
              <w:t xml:space="preserve">Quiz </w:t>
            </w:r>
            <w:r w:rsidR="00640B7D">
              <w:rPr>
                <w:rFonts w:ascii="Calibri" w:eastAsia="Times New Roman" w:hAnsi="Calibri" w:cs="Calibri"/>
                <w:color w:val="000000"/>
              </w:rPr>
              <w:t>7,8</w:t>
            </w:r>
            <w:r w:rsidR="00640B7D" w:rsidRPr="00566239">
              <w:rPr>
                <w:rFonts w:ascii="Calibri" w:eastAsia="Times New Roman" w:hAnsi="Calibri" w:cs="Calibri"/>
                <w:color w:val="000000"/>
              </w:rPr>
              <w:t xml:space="preserve"> (by </w:t>
            </w:r>
            <w:r w:rsidR="00640B7D">
              <w:rPr>
                <w:rFonts w:ascii="Calibri" w:eastAsia="Times New Roman" w:hAnsi="Calibri" w:cs="Calibri"/>
                <w:color w:val="000000"/>
              </w:rPr>
              <w:t>Saturday</w:t>
            </w:r>
            <w:r w:rsidR="00640B7D" w:rsidRPr="00566239">
              <w:rPr>
                <w:rFonts w:ascii="Calibri" w:eastAsia="Times New Roman" w:hAnsi="Calibri" w:cs="Calibri"/>
                <w:color w:val="000000"/>
              </w:rPr>
              <w:t>)</w:t>
            </w:r>
          </w:p>
        </w:tc>
      </w:tr>
      <w:tr w:rsidR="005A2F50" w:rsidRPr="00566239" w:rsidTr="005A2F50">
        <w:trPr>
          <w:trHeight w:val="300"/>
        </w:trPr>
        <w:tc>
          <w:tcPr>
            <w:tcW w:w="529" w:type="pct"/>
            <w:tcBorders>
              <w:top w:val="nil"/>
              <w:left w:val="single" w:sz="4" w:space="0" w:color="auto"/>
              <w:bottom w:val="single" w:sz="4" w:space="0" w:color="auto"/>
              <w:right w:val="single" w:sz="4" w:space="0" w:color="auto"/>
            </w:tcBorders>
            <w:shd w:val="clear" w:color="auto" w:fill="auto"/>
            <w:noWrap/>
            <w:vAlign w:val="bottom"/>
            <w:hideMark/>
          </w:tcPr>
          <w:p w:rsidR="005A2F50" w:rsidRPr="00566239" w:rsidRDefault="005A2F50" w:rsidP="00566239">
            <w:pPr>
              <w:spacing w:after="0" w:line="240" w:lineRule="auto"/>
              <w:jc w:val="right"/>
              <w:rPr>
                <w:rFonts w:ascii="Calibri" w:eastAsia="Times New Roman" w:hAnsi="Calibri" w:cs="Calibri"/>
                <w:color w:val="000000"/>
              </w:rPr>
            </w:pPr>
            <w:r>
              <w:rPr>
                <w:rFonts w:ascii="Calibri" w:eastAsia="Times New Roman" w:hAnsi="Calibri" w:cs="Calibri"/>
                <w:color w:val="000000"/>
              </w:rPr>
              <w:t>9/19/23</w:t>
            </w:r>
          </w:p>
        </w:tc>
        <w:tc>
          <w:tcPr>
            <w:tcW w:w="1522" w:type="pct"/>
            <w:tcBorders>
              <w:top w:val="nil"/>
              <w:left w:val="nil"/>
              <w:bottom w:val="single" w:sz="4" w:space="0" w:color="auto"/>
              <w:right w:val="single" w:sz="4" w:space="0" w:color="auto"/>
            </w:tcBorders>
            <w:shd w:val="clear" w:color="auto" w:fill="auto"/>
            <w:noWrap/>
            <w:vAlign w:val="bottom"/>
            <w:hideMark/>
          </w:tcPr>
          <w:p w:rsidR="005A2F50" w:rsidRPr="00566239" w:rsidRDefault="005A2F50" w:rsidP="00566239">
            <w:pPr>
              <w:spacing w:after="0" w:line="240" w:lineRule="auto"/>
              <w:rPr>
                <w:rFonts w:ascii="Calibri" w:eastAsia="Times New Roman" w:hAnsi="Calibri" w:cs="Calibri"/>
                <w:color w:val="000000"/>
              </w:rPr>
            </w:pPr>
            <w:r w:rsidRPr="00566239">
              <w:rPr>
                <w:rFonts w:ascii="Calibri" w:eastAsia="Times New Roman" w:hAnsi="Calibri" w:cs="Calibri"/>
                <w:color w:val="000000"/>
              </w:rPr>
              <w:t>Retail Site Selection</w:t>
            </w:r>
          </w:p>
        </w:tc>
        <w:tc>
          <w:tcPr>
            <w:tcW w:w="1812" w:type="pct"/>
            <w:tcBorders>
              <w:top w:val="nil"/>
              <w:left w:val="nil"/>
              <w:bottom w:val="single" w:sz="4" w:space="0" w:color="auto"/>
              <w:right w:val="single" w:sz="4" w:space="0" w:color="auto"/>
            </w:tcBorders>
            <w:shd w:val="clear" w:color="auto" w:fill="auto"/>
            <w:noWrap/>
            <w:vAlign w:val="bottom"/>
            <w:hideMark/>
          </w:tcPr>
          <w:p w:rsidR="005A2F50" w:rsidRPr="00566239" w:rsidRDefault="005A2F50" w:rsidP="00566239">
            <w:pPr>
              <w:spacing w:after="0" w:line="240" w:lineRule="auto"/>
              <w:rPr>
                <w:rFonts w:ascii="Calibri" w:eastAsia="Times New Roman" w:hAnsi="Calibri" w:cs="Calibri"/>
                <w:color w:val="000000"/>
              </w:rPr>
            </w:pPr>
            <w:r w:rsidRPr="00566239">
              <w:rPr>
                <w:rFonts w:ascii="Calibri" w:eastAsia="Times New Roman" w:hAnsi="Calibri" w:cs="Calibri"/>
                <w:color w:val="000000"/>
              </w:rPr>
              <w:t>Chapter 9</w:t>
            </w:r>
          </w:p>
        </w:tc>
        <w:tc>
          <w:tcPr>
            <w:tcW w:w="1137" w:type="pct"/>
            <w:tcBorders>
              <w:top w:val="nil"/>
              <w:left w:val="nil"/>
              <w:bottom w:val="single" w:sz="4" w:space="0" w:color="auto"/>
              <w:right w:val="single" w:sz="4" w:space="0" w:color="auto"/>
            </w:tcBorders>
            <w:shd w:val="clear" w:color="auto" w:fill="auto"/>
            <w:noWrap/>
            <w:vAlign w:val="bottom"/>
            <w:hideMark/>
          </w:tcPr>
          <w:p w:rsidR="005A2F50" w:rsidRPr="00566239" w:rsidRDefault="005A2F50" w:rsidP="00566239">
            <w:pPr>
              <w:spacing w:after="0" w:line="240" w:lineRule="auto"/>
              <w:rPr>
                <w:rFonts w:ascii="Calibri" w:eastAsia="Times New Roman" w:hAnsi="Calibri" w:cs="Calibri"/>
                <w:color w:val="000000"/>
              </w:rPr>
            </w:pPr>
          </w:p>
        </w:tc>
      </w:tr>
      <w:tr w:rsidR="005A2F50" w:rsidRPr="00566239" w:rsidTr="005A2F50">
        <w:trPr>
          <w:trHeight w:val="300"/>
        </w:trPr>
        <w:tc>
          <w:tcPr>
            <w:tcW w:w="529" w:type="pct"/>
            <w:tcBorders>
              <w:top w:val="nil"/>
              <w:left w:val="single" w:sz="4" w:space="0" w:color="auto"/>
              <w:bottom w:val="single" w:sz="4" w:space="0" w:color="auto"/>
              <w:right w:val="single" w:sz="4" w:space="0" w:color="auto"/>
            </w:tcBorders>
            <w:shd w:val="clear" w:color="auto" w:fill="auto"/>
            <w:noWrap/>
            <w:vAlign w:val="bottom"/>
            <w:hideMark/>
          </w:tcPr>
          <w:p w:rsidR="005A2F50" w:rsidRPr="00566239" w:rsidRDefault="005A2F50" w:rsidP="00566239">
            <w:pPr>
              <w:spacing w:after="0" w:line="240" w:lineRule="auto"/>
              <w:jc w:val="right"/>
              <w:rPr>
                <w:rFonts w:ascii="Calibri" w:eastAsia="Times New Roman" w:hAnsi="Calibri" w:cs="Calibri"/>
                <w:color w:val="000000"/>
              </w:rPr>
            </w:pPr>
            <w:r>
              <w:rPr>
                <w:rFonts w:ascii="Calibri" w:eastAsia="Times New Roman" w:hAnsi="Calibri" w:cs="Calibri"/>
                <w:color w:val="000000"/>
              </w:rPr>
              <w:t>9/21/23</w:t>
            </w:r>
          </w:p>
        </w:tc>
        <w:tc>
          <w:tcPr>
            <w:tcW w:w="1522" w:type="pct"/>
            <w:tcBorders>
              <w:top w:val="nil"/>
              <w:left w:val="nil"/>
              <w:bottom w:val="single" w:sz="4" w:space="0" w:color="auto"/>
              <w:right w:val="single" w:sz="4" w:space="0" w:color="auto"/>
            </w:tcBorders>
            <w:shd w:val="clear" w:color="auto" w:fill="auto"/>
            <w:noWrap/>
            <w:vAlign w:val="bottom"/>
            <w:hideMark/>
          </w:tcPr>
          <w:p w:rsidR="005A2F50" w:rsidRPr="00566239" w:rsidRDefault="005A2F50" w:rsidP="00566239">
            <w:pPr>
              <w:spacing w:after="0" w:line="240" w:lineRule="auto"/>
              <w:rPr>
                <w:rFonts w:ascii="Calibri" w:eastAsia="Times New Roman" w:hAnsi="Calibri" w:cs="Calibri"/>
                <w:color w:val="000000"/>
              </w:rPr>
            </w:pPr>
            <w:r w:rsidRPr="00566239">
              <w:rPr>
                <w:rFonts w:ascii="Calibri" w:eastAsia="Times New Roman" w:hAnsi="Calibri" w:cs="Calibri"/>
                <w:color w:val="000000"/>
              </w:rPr>
              <w:t>Information Systems &amp; SCM</w:t>
            </w:r>
          </w:p>
        </w:tc>
        <w:tc>
          <w:tcPr>
            <w:tcW w:w="1812" w:type="pct"/>
            <w:tcBorders>
              <w:top w:val="nil"/>
              <w:left w:val="nil"/>
              <w:bottom w:val="single" w:sz="4" w:space="0" w:color="auto"/>
              <w:right w:val="single" w:sz="4" w:space="0" w:color="auto"/>
            </w:tcBorders>
            <w:shd w:val="clear" w:color="auto" w:fill="auto"/>
            <w:noWrap/>
            <w:vAlign w:val="bottom"/>
            <w:hideMark/>
          </w:tcPr>
          <w:p w:rsidR="005A2F50" w:rsidRPr="00566239" w:rsidRDefault="005A2F50" w:rsidP="00046B3D">
            <w:pPr>
              <w:spacing w:after="0" w:line="240" w:lineRule="auto"/>
              <w:rPr>
                <w:rFonts w:ascii="Calibri" w:eastAsia="Times New Roman" w:hAnsi="Calibri" w:cs="Calibri"/>
                <w:color w:val="000000"/>
              </w:rPr>
            </w:pPr>
            <w:r w:rsidRPr="00566239">
              <w:rPr>
                <w:rFonts w:ascii="Calibri" w:eastAsia="Times New Roman" w:hAnsi="Calibri" w:cs="Calibri"/>
                <w:color w:val="000000"/>
              </w:rPr>
              <w:t xml:space="preserve">Chapter 10, </w:t>
            </w:r>
            <w:r>
              <w:rPr>
                <w:rFonts w:ascii="Calibri" w:eastAsia="Times New Roman" w:hAnsi="Calibri" w:cs="Calibri"/>
                <w:color w:val="000000"/>
              </w:rPr>
              <w:t>Exercise #</w:t>
            </w:r>
            <w:r w:rsidR="0080258E">
              <w:rPr>
                <w:rFonts w:ascii="Calibri" w:eastAsia="Times New Roman" w:hAnsi="Calibri" w:cs="Calibri"/>
                <w:color w:val="000000"/>
              </w:rPr>
              <w:t>4</w:t>
            </w:r>
          </w:p>
        </w:tc>
        <w:tc>
          <w:tcPr>
            <w:tcW w:w="1137" w:type="pct"/>
            <w:tcBorders>
              <w:top w:val="nil"/>
              <w:left w:val="nil"/>
              <w:bottom w:val="single" w:sz="4" w:space="0" w:color="auto"/>
              <w:right w:val="single" w:sz="4" w:space="0" w:color="auto"/>
            </w:tcBorders>
            <w:shd w:val="clear" w:color="auto" w:fill="auto"/>
            <w:noWrap/>
            <w:vAlign w:val="bottom"/>
            <w:hideMark/>
          </w:tcPr>
          <w:p w:rsidR="005A2F50" w:rsidRPr="00566239" w:rsidRDefault="005A2F50" w:rsidP="00640B7D">
            <w:pPr>
              <w:spacing w:after="0" w:line="240" w:lineRule="auto"/>
              <w:rPr>
                <w:rFonts w:ascii="Calibri" w:eastAsia="Times New Roman" w:hAnsi="Calibri" w:cs="Calibri"/>
                <w:color w:val="000000"/>
              </w:rPr>
            </w:pPr>
            <w:r w:rsidRPr="00566239">
              <w:rPr>
                <w:rFonts w:ascii="Calibri" w:eastAsia="Times New Roman" w:hAnsi="Calibri" w:cs="Calibri"/>
                <w:color w:val="000000"/>
              </w:rPr>
              <w:t> </w:t>
            </w:r>
            <w:r w:rsidR="00640B7D" w:rsidRPr="00566239">
              <w:rPr>
                <w:rFonts w:ascii="Calibri" w:eastAsia="Times New Roman" w:hAnsi="Calibri" w:cs="Calibri"/>
                <w:color w:val="000000"/>
              </w:rPr>
              <w:t xml:space="preserve">Quiz </w:t>
            </w:r>
            <w:r w:rsidR="00640B7D">
              <w:rPr>
                <w:rFonts w:ascii="Calibri" w:eastAsia="Times New Roman" w:hAnsi="Calibri" w:cs="Calibri"/>
                <w:color w:val="000000"/>
              </w:rPr>
              <w:t>9,10</w:t>
            </w:r>
            <w:r w:rsidR="00640B7D" w:rsidRPr="00566239">
              <w:rPr>
                <w:rFonts w:ascii="Calibri" w:eastAsia="Times New Roman" w:hAnsi="Calibri" w:cs="Calibri"/>
                <w:color w:val="000000"/>
              </w:rPr>
              <w:t xml:space="preserve"> (by </w:t>
            </w:r>
            <w:r w:rsidR="00640B7D">
              <w:rPr>
                <w:rFonts w:ascii="Calibri" w:eastAsia="Times New Roman" w:hAnsi="Calibri" w:cs="Calibri"/>
                <w:color w:val="000000"/>
              </w:rPr>
              <w:t>Saturday</w:t>
            </w:r>
            <w:r w:rsidR="00640B7D" w:rsidRPr="00566239">
              <w:rPr>
                <w:rFonts w:ascii="Calibri" w:eastAsia="Times New Roman" w:hAnsi="Calibri" w:cs="Calibri"/>
                <w:color w:val="000000"/>
              </w:rPr>
              <w:t>)</w:t>
            </w:r>
          </w:p>
        </w:tc>
      </w:tr>
      <w:tr w:rsidR="005A2F50" w:rsidRPr="00566239" w:rsidTr="005A2F50">
        <w:trPr>
          <w:trHeight w:val="300"/>
        </w:trPr>
        <w:tc>
          <w:tcPr>
            <w:tcW w:w="529" w:type="pct"/>
            <w:tcBorders>
              <w:top w:val="nil"/>
              <w:left w:val="single" w:sz="4" w:space="0" w:color="auto"/>
              <w:bottom w:val="single" w:sz="4" w:space="0" w:color="auto"/>
              <w:right w:val="single" w:sz="4" w:space="0" w:color="auto"/>
            </w:tcBorders>
            <w:shd w:val="clear" w:color="auto" w:fill="auto"/>
            <w:noWrap/>
            <w:vAlign w:val="bottom"/>
            <w:hideMark/>
          </w:tcPr>
          <w:p w:rsidR="005A2F50" w:rsidRPr="00566239" w:rsidRDefault="005A2F50" w:rsidP="00566239">
            <w:pPr>
              <w:spacing w:after="0" w:line="240" w:lineRule="auto"/>
              <w:jc w:val="right"/>
              <w:rPr>
                <w:rFonts w:ascii="Calibri" w:eastAsia="Times New Roman" w:hAnsi="Calibri" w:cs="Calibri"/>
                <w:color w:val="000000"/>
              </w:rPr>
            </w:pPr>
            <w:r>
              <w:rPr>
                <w:rFonts w:ascii="Calibri" w:eastAsia="Times New Roman" w:hAnsi="Calibri" w:cs="Calibri"/>
                <w:color w:val="000000"/>
              </w:rPr>
              <w:t>9/26/23</w:t>
            </w:r>
          </w:p>
        </w:tc>
        <w:tc>
          <w:tcPr>
            <w:tcW w:w="1522" w:type="pct"/>
            <w:tcBorders>
              <w:top w:val="nil"/>
              <w:left w:val="nil"/>
              <w:bottom w:val="single" w:sz="4" w:space="0" w:color="auto"/>
              <w:right w:val="single" w:sz="4" w:space="0" w:color="auto"/>
            </w:tcBorders>
            <w:shd w:val="clear" w:color="auto" w:fill="auto"/>
            <w:noWrap/>
            <w:vAlign w:val="bottom"/>
            <w:hideMark/>
          </w:tcPr>
          <w:p w:rsidR="005A2F50" w:rsidRPr="00566239" w:rsidRDefault="005A2F50" w:rsidP="00566239">
            <w:pPr>
              <w:spacing w:after="0" w:line="240" w:lineRule="auto"/>
              <w:rPr>
                <w:rFonts w:ascii="Calibri" w:eastAsia="Times New Roman" w:hAnsi="Calibri" w:cs="Calibri"/>
                <w:color w:val="000000"/>
              </w:rPr>
            </w:pPr>
            <w:r w:rsidRPr="00566239">
              <w:rPr>
                <w:rFonts w:ascii="Calibri" w:eastAsia="Times New Roman" w:hAnsi="Calibri" w:cs="Calibri"/>
                <w:color w:val="000000"/>
              </w:rPr>
              <w:t>Customer Relationship Mgmt</w:t>
            </w:r>
          </w:p>
        </w:tc>
        <w:tc>
          <w:tcPr>
            <w:tcW w:w="1812" w:type="pct"/>
            <w:tcBorders>
              <w:top w:val="nil"/>
              <w:left w:val="nil"/>
              <w:bottom w:val="single" w:sz="4" w:space="0" w:color="auto"/>
              <w:right w:val="single" w:sz="4" w:space="0" w:color="auto"/>
            </w:tcBorders>
            <w:shd w:val="clear" w:color="auto" w:fill="auto"/>
            <w:noWrap/>
            <w:vAlign w:val="bottom"/>
            <w:hideMark/>
          </w:tcPr>
          <w:p w:rsidR="005A2F50" w:rsidRPr="00566239" w:rsidRDefault="005A2F50" w:rsidP="00566239">
            <w:pPr>
              <w:spacing w:after="0" w:line="240" w:lineRule="auto"/>
              <w:rPr>
                <w:rFonts w:ascii="Calibri" w:eastAsia="Times New Roman" w:hAnsi="Calibri" w:cs="Calibri"/>
                <w:color w:val="000000"/>
              </w:rPr>
            </w:pPr>
            <w:r w:rsidRPr="00566239">
              <w:rPr>
                <w:rFonts w:ascii="Calibri" w:eastAsia="Times New Roman" w:hAnsi="Calibri" w:cs="Calibri"/>
                <w:color w:val="000000"/>
              </w:rPr>
              <w:t>Chapter 11</w:t>
            </w:r>
          </w:p>
        </w:tc>
        <w:tc>
          <w:tcPr>
            <w:tcW w:w="1137" w:type="pct"/>
            <w:tcBorders>
              <w:top w:val="nil"/>
              <w:left w:val="nil"/>
              <w:bottom w:val="single" w:sz="4" w:space="0" w:color="auto"/>
              <w:right w:val="single" w:sz="4" w:space="0" w:color="auto"/>
            </w:tcBorders>
            <w:shd w:val="clear" w:color="auto" w:fill="auto"/>
            <w:noWrap/>
            <w:vAlign w:val="bottom"/>
            <w:hideMark/>
          </w:tcPr>
          <w:p w:rsidR="005A2F50" w:rsidRPr="00566239" w:rsidRDefault="005A2F50" w:rsidP="00566239">
            <w:pPr>
              <w:spacing w:after="0" w:line="240" w:lineRule="auto"/>
              <w:rPr>
                <w:rFonts w:ascii="Calibri" w:eastAsia="Times New Roman" w:hAnsi="Calibri" w:cs="Calibri"/>
                <w:color w:val="000000"/>
              </w:rPr>
            </w:pPr>
          </w:p>
        </w:tc>
      </w:tr>
      <w:tr w:rsidR="000768B7" w:rsidRPr="00566239" w:rsidTr="005A2F50">
        <w:trPr>
          <w:trHeight w:val="300"/>
        </w:trPr>
        <w:tc>
          <w:tcPr>
            <w:tcW w:w="529" w:type="pct"/>
            <w:tcBorders>
              <w:top w:val="nil"/>
              <w:left w:val="single" w:sz="4" w:space="0" w:color="auto"/>
              <w:bottom w:val="single" w:sz="4" w:space="0" w:color="auto"/>
              <w:right w:val="single" w:sz="4" w:space="0" w:color="auto"/>
            </w:tcBorders>
            <w:shd w:val="clear" w:color="auto" w:fill="auto"/>
            <w:noWrap/>
            <w:vAlign w:val="bottom"/>
            <w:hideMark/>
          </w:tcPr>
          <w:p w:rsidR="000768B7" w:rsidRPr="00566239" w:rsidRDefault="000768B7" w:rsidP="004052C7">
            <w:pPr>
              <w:spacing w:after="0" w:line="240" w:lineRule="auto"/>
              <w:jc w:val="right"/>
              <w:rPr>
                <w:rFonts w:ascii="Calibri" w:eastAsia="Times New Roman" w:hAnsi="Calibri" w:cs="Calibri"/>
                <w:color w:val="000000"/>
              </w:rPr>
            </w:pPr>
            <w:r>
              <w:rPr>
                <w:rFonts w:ascii="Calibri" w:eastAsia="Times New Roman" w:hAnsi="Calibri" w:cs="Calibri"/>
                <w:color w:val="000000"/>
              </w:rPr>
              <w:t>9/28/23</w:t>
            </w:r>
          </w:p>
        </w:tc>
        <w:tc>
          <w:tcPr>
            <w:tcW w:w="1522" w:type="pct"/>
            <w:tcBorders>
              <w:top w:val="nil"/>
              <w:left w:val="nil"/>
              <w:bottom w:val="single" w:sz="4" w:space="0" w:color="auto"/>
              <w:right w:val="single" w:sz="4" w:space="0" w:color="auto"/>
            </w:tcBorders>
            <w:shd w:val="clear" w:color="auto" w:fill="auto"/>
            <w:noWrap/>
            <w:vAlign w:val="bottom"/>
            <w:hideMark/>
          </w:tcPr>
          <w:p w:rsidR="000768B7" w:rsidRPr="00566239" w:rsidRDefault="000768B7" w:rsidP="00566239">
            <w:pPr>
              <w:spacing w:after="0" w:line="240" w:lineRule="auto"/>
              <w:rPr>
                <w:rFonts w:ascii="Calibri" w:eastAsia="Times New Roman" w:hAnsi="Calibri" w:cs="Calibri"/>
                <w:color w:val="000000"/>
              </w:rPr>
            </w:pPr>
            <w:r>
              <w:rPr>
                <w:rFonts w:ascii="Calibri" w:eastAsia="Times New Roman" w:hAnsi="Calibri" w:cs="Calibri"/>
                <w:color w:val="000000"/>
              </w:rPr>
              <w:t>Guest Speaker</w:t>
            </w:r>
          </w:p>
        </w:tc>
        <w:tc>
          <w:tcPr>
            <w:tcW w:w="1812" w:type="pct"/>
            <w:tcBorders>
              <w:top w:val="nil"/>
              <w:left w:val="nil"/>
              <w:bottom w:val="single" w:sz="4" w:space="0" w:color="auto"/>
              <w:right w:val="single" w:sz="4" w:space="0" w:color="auto"/>
            </w:tcBorders>
            <w:shd w:val="clear" w:color="auto" w:fill="auto"/>
            <w:noWrap/>
            <w:vAlign w:val="bottom"/>
            <w:hideMark/>
          </w:tcPr>
          <w:p w:rsidR="000768B7" w:rsidRPr="00566239" w:rsidRDefault="0080258E" w:rsidP="00566239">
            <w:pPr>
              <w:spacing w:after="0" w:line="240" w:lineRule="auto"/>
              <w:rPr>
                <w:rFonts w:ascii="Calibri" w:eastAsia="Times New Roman" w:hAnsi="Calibri" w:cs="Calibri"/>
                <w:color w:val="000000"/>
              </w:rPr>
            </w:pPr>
            <w:r>
              <w:rPr>
                <w:rFonts w:ascii="Calibri" w:eastAsia="Times New Roman" w:hAnsi="Calibri" w:cs="Calibri"/>
                <w:color w:val="000000"/>
              </w:rPr>
              <w:t>Bonus Exercise!!!</w:t>
            </w:r>
          </w:p>
        </w:tc>
        <w:tc>
          <w:tcPr>
            <w:tcW w:w="1137" w:type="pct"/>
            <w:tcBorders>
              <w:top w:val="nil"/>
              <w:left w:val="nil"/>
              <w:bottom w:val="single" w:sz="4" w:space="0" w:color="auto"/>
              <w:right w:val="single" w:sz="4" w:space="0" w:color="auto"/>
            </w:tcBorders>
            <w:shd w:val="clear" w:color="auto" w:fill="auto"/>
            <w:noWrap/>
            <w:vAlign w:val="bottom"/>
            <w:hideMark/>
          </w:tcPr>
          <w:p w:rsidR="000768B7" w:rsidRPr="00566239" w:rsidRDefault="00640B7D" w:rsidP="00640B7D">
            <w:pPr>
              <w:spacing w:after="0" w:line="240" w:lineRule="auto"/>
              <w:rPr>
                <w:rFonts w:ascii="Calibri" w:eastAsia="Times New Roman" w:hAnsi="Calibri" w:cs="Calibri"/>
                <w:color w:val="000000"/>
              </w:rPr>
            </w:pPr>
            <w:r w:rsidRPr="00566239">
              <w:rPr>
                <w:rFonts w:ascii="Calibri" w:eastAsia="Times New Roman" w:hAnsi="Calibri" w:cs="Calibri"/>
                <w:color w:val="000000"/>
              </w:rPr>
              <w:t xml:space="preserve">Quiz </w:t>
            </w:r>
            <w:r>
              <w:rPr>
                <w:rFonts w:ascii="Calibri" w:eastAsia="Times New Roman" w:hAnsi="Calibri" w:cs="Calibri"/>
                <w:color w:val="000000"/>
              </w:rPr>
              <w:t>11</w:t>
            </w:r>
            <w:r w:rsidRPr="00566239">
              <w:rPr>
                <w:rFonts w:ascii="Calibri" w:eastAsia="Times New Roman" w:hAnsi="Calibri" w:cs="Calibri"/>
                <w:color w:val="000000"/>
              </w:rPr>
              <w:t xml:space="preserve"> (by</w:t>
            </w:r>
            <w:r>
              <w:rPr>
                <w:rFonts w:ascii="Calibri" w:eastAsia="Times New Roman" w:hAnsi="Calibri" w:cs="Calibri"/>
                <w:color w:val="000000"/>
              </w:rPr>
              <w:t xml:space="preserve"> Saturday</w:t>
            </w:r>
            <w:r w:rsidRPr="00566239">
              <w:rPr>
                <w:rFonts w:ascii="Calibri" w:eastAsia="Times New Roman" w:hAnsi="Calibri" w:cs="Calibri"/>
                <w:color w:val="000000"/>
              </w:rPr>
              <w:t>)</w:t>
            </w:r>
          </w:p>
        </w:tc>
      </w:tr>
      <w:tr w:rsidR="000768B7" w:rsidRPr="00566239" w:rsidTr="005A2F50">
        <w:trPr>
          <w:trHeight w:val="300"/>
        </w:trPr>
        <w:tc>
          <w:tcPr>
            <w:tcW w:w="529" w:type="pct"/>
            <w:tcBorders>
              <w:top w:val="nil"/>
              <w:left w:val="single" w:sz="4" w:space="0" w:color="auto"/>
              <w:bottom w:val="single" w:sz="4" w:space="0" w:color="auto"/>
              <w:right w:val="single" w:sz="4" w:space="0" w:color="auto"/>
            </w:tcBorders>
            <w:shd w:val="clear" w:color="auto" w:fill="auto"/>
            <w:noWrap/>
            <w:vAlign w:val="bottom"/>
            <w:hideMark/>
          </w:tcPr>
          <w:p w:rsidR="000768B7" w:rsidRPr="00566239" w:rsidRDefault="000768B7" w:rsidP="004052C7">
            <w:pPr>
              <w:spacing w:after="0" w:line="240" w:lineRule="auto"/>
              <w:jc w:val="right"/>
              <w:rPr>
                <w:rFonts w:ascii="Calibri" w:eastAsia="Times New Roman" w:hAnsi="Calibri" w:cs="Calibri"/>
                <w:color w:val="000000"/>
              </w:rPr>
            </w:pPr>
            <w:r>
              <w:rPr>
                <w:rFonts w:ascii="Calibri" w:eastAsia="Times New Roman" w:hAnsi="Calibri" w:cs="Calibri"/>
                <w:color w:val="000000"/>
              </w:rPr>
              <w:t>10/3/23</w:t>
            </w:r>
          </w:p>
        </w:tc>
        <w:tc>
          <w:tcPr>
            <w:tcW w:w="1522" w:type="pct"/>
            <w:tcBorders>
              <w:top w:val="nil"/>
              <w:left w:val="nil"/>
              <w:bottom w:val="single" w:sz="4" w:space="0" w:color="auto"/>
              <w:right w:val="single" w:sz="4" w:space="0" w:color="auto"/>
            </w:tcBorders>
            <w:shd w:val="clear" w:color="auto" w:fill="auto"/>
            <w:noWrap/>
            <w:vAlign w:val="bottom"/>
            <w:hideMark/>
          </w:tcPr>
          <w:p w:rsidR="000768B7" w:rsidRPr="00566239" w:rsidRDefault="000768B7" w:rsidP="00566239">
            <w:pPr>
              <w:spacing w:after="0" w:line="240" w:lineRule="auto"/>
              <w:rPr>
                <w:rFonts w:ascii="Calibri" w:eastAsia="Times New Roman" w:hAnsi="Calibri" w:cs="Calibri"/>
                <w:color w:val="000000"/>
              </w:rPr>
            </w:pPr>
            <w:r>
              <w:rPr>
                <w:rFonts w:ascii="Calibri" w:eastAsia="Times New Roman" w:hAnsi="Calibri" w:cs="Calibri"/>
                <w:color w:val="000000"/>
              </w:rPr>
              <w:t>Solution Reviews</w:t>
            </w:r>
          </w:p>
        </w:tc>
        <w:tc>
          <w:tcPr>
            <w:tcW w:w="1812" w:type="pct"/>
            <w:tcBorders>
              <w:top w:val="nil"/>
              <w:left w:val="nil"/>
              <w:bottom w:val="single" w:sz="4" w:space="0" w:color="auto"/>
              <w:right w:val="single" w:sz="4" w:space="0" w:color="auto"/>
            </w:tcBorders>
            <w:shd w:val="clear" w:color="auto" w:fill="auto"/>
            <w:noWrap/>
            <w:vAlign w:val="bottom"/>
            <w:hideMark/>
          </w:tcPr>
          <w:p w:rsidR="000768B7" w:rsidRPr="00566239" w:rsidRDefault="000768B7" w:rsidP="00566239">
            <w:pPr>
              <w:spacing w:after="0" w:line="240" w:lineRule="auto"/>
              <w:rPr>
                <w:rFonts w:ascii="Calibri" w:eastAsia="Times New Roman" w:hAnsi="Calibri" w:cs="Calibri"/>
                <w:color w:val="000000"/>
              </w:rPr>
            </w:pPr>
          </w:p>
        </w:tc>
        <w:tc>
          <w:tcPr>
            <w:tcW w:w="1137" w:type="pct"/>
            <w:tcBorders>
              <w:top w:val="nil"/>
              <w:left w:val="nil"/>
              <w:bottom w:val="single" w:sz="4" w:space="0" w:color="auto"/>
              <w:right w:val="single" w:sz="4" w:space="0" w:color="auto"/>
            </w:tcBorders>
            <w:shd w:val="clear" w:color="auto" w:fill="auto"/>
            <w:noWrap/>
            <w:vAlign w:val="bottom"/>
            <w:hideMark/>
          </w:tcPr>
          <w:p w:rsidR="000768B7" w:rsidRPr="00566239" w:rsidRDefault="000768B7" w:rsidP="00566239">
            <w:pPr>
              <w:spacing w:after="0" w:line="240" w:lineRule="auto"/>
              <w:rPr>
                <w:rFonts w:ascii="Calibri" w:eastAsia="Times New Roman" w:hAnsi="Calibri" w:cs="Calibri"/>
                <w:color w:val="000000"/>
              </w:rPr>
            </w:pPr>
          </w:p>
        </w:tc>
      </w:tr>
      <w:tr w:rsidR="000768B7" w:rsidRPr="00566239" w:rsidTr="005A2F50">
        <w:trPr>
          <w:trHeight w:val="300"/>
        </w:trPr>
        <w:tc>
          <w:tcPr>
            <w:tcW w:w="529" w:type="pct"/>
            <w:tcBorders>
              <w:top w:val="nil"/>
              <w:left w:val="single" w:sz="4" w:space="0" w:color="auto"/>
              <w:bottom w:val="single" w:sz="4" w:space="0" w:color="auto"/>
              <w:right w:val="single" w:sz="4" w:space="0" w:color="auto"/>
            </w:tcBorders>
            <w:shd w:val="clear" w:color="auto" w:fill="auto"/>
            <w:noWrap/>
            <w:vAlign w:val="bottom"/>
            <w:hideMark/>
          </w:tcPr>
          <w:p w:rsidR="000768B7" w:rsidRPr="00566239" w:rsidRDefault="000768B7" w:rsidP="00566239">
            <w:pPr>
              <w:spacing w:after="0" w:line="240" w:lineRule="auto"/>
              <w:jc w:val="right"/>
              <w:rPr>
                <w:rFonts w:ascii="Calibri" w:eastAsia="Times New Roman" w:hAnsi="Calibri" w:cs="Calibri"/>
                <w:color w:val="000000"/>
              </w:rPr>
            </w:pPr>
            <w:r>
              <w:rPr>
                <w:rFonts w:ascii="Calibri" w:eastAsia="Times New Roman" w:hAnsi="Calibri" w:cs="Calibri"/>
                <w:color w:val="000000"/>
              </w:rPr>
              <w:t>10/5/23</w:t>
            </w:r>
          </w:p>
        </w:tc>
        <w:tc>
          <w:tcPr>
            <w:tcW w:w="1522" w:type="pct"/>
            <w:tcBorders>
              <w:top w:val="nil"/>
              <w:left w:val="nil"/>
              <w:bottom w:val="single" w:sz="4" w:space="0" w:color="auto"/>
              <w:right w:val="single" w:sz="4" w:space="0" w:color="auto"/>
            </w:tcBorders>
            <w:shd w:val="clear" w:color="auto" w:fill="auto"/>
            <w:noWrap/>
            <w:vAlign w:val="bottom"/>
            <w:hideMark/>
          </w:tcPr>
          <w:p w:rsidR="000768B7" w:rsidRPr="00566239" w:rsidRDefault="000768B7" w:rsidP="00566239">
            <w:pPr>
              <w:spacing w:after="0" w:line="240" w:lineRule="auto"/>
              <w:rPr>
                <w:rFonts w:ascii="Calibri" w:eastAsia="Times New Roman" w:hAnsi="Calibri" w:cs="Calibri"/>
                <w:color w:val="000000"/>
              </w:rPr>
            </w:pPr>
            <w:r w:rsidRPr="00566239">
              <w:rPr>
                <w:rFonts w:ascii="Calibri" w:eastAsia="Times New Roman" w:hAnsi="Calibri" w:cs="Calibri"/>
                <w:color w:val="000000"/>
              </w:rPr>
              <w:t>Mid-Term Review</w:t>
            </w:r>
          </w:p>
        </w:tc>
        <w:tc>
          <w:tcPr>
            <w:tcW w:w="1812" w:type="pct"/>
            <w:tcBorders>
              <w:top w:val="nil"/>
              <w:left w:val="nil"/>
              <w:bottom w:val="single" w:sz="4" w:space="0" w:color="auto"/>
              <w:right w:val="single" w:sz="4" w:space="0" w:color="auto"/>
            </w:tcBorders>
            <w:shd w:val="clear" w:color="auto" w:fill="auto"/>
            <w:noWrap/>
            <w:vAlign w:val="bottom"/>
            <w:hideMark/>
          </w:tcPr>
          <w:p w:rsidR="000768B7" w:rsidRPr="00566239" w:rsidRDefault="000768B7" w:rsidP="00566239">
            <w:pPr>
              <w:spacing w:after="0" w:line="240" w:lineRule="auto"/>
              <w:rPr>
                <w:rFonts w:ascii="Calibri" w:eastAsia="Times New Roman" w:hAnsi="Calibri" w:cs="Calibri"/>
                <w:color w:val="000000"/>
              </w:rPr>
            </w:pPr>
            <w:r w:rsidRPr="00566239">
              <w:rPr>
                <w:rFonts w:ascii="Calibri" w:eastAsia="Times New Roman" w:hAnsi="Calibri" w:cs="Calibri"/>
                <w:color w:val="000000"/>
              </w:rPr>
              <w:t> </w:t>
            </w:r>
          </w:p>
        </w:tc>
        <w:tc>
          <w:tcPr>
            <w:tcW w:w="1137" w:type="pct"/>
            <w:tcBorders>
              <w:top w:val="nil"/>
              <w:left w:val="nil"/>
              <w:bottom w:val="single" w:sz="4" w:space="0" w:color="auto"/>
              <w:right w:val="single" w:sz="4" w:space="0" w:color="auto"/>
            </w:tcBorders>
            <w:shd w:val="clear" w:color="auto" w:fill="auto"/>
            <w:noWrap/>
            <w:vAlign w:val="bottom"/>
            <w:hideMark/>
          </w:tcPr>
          <w:p w:rsidR="000768B7" w:rsidRPr="00566239" w:rsidRDefault="000768B7" w:rsidP="00566239">
            <w:pPr>
              <w:spacing w:after="0" w:line="240" w:lineRule="auto"/>
              <w:rPr>
                <w:rFonts w:ascii="Calibri" w:eastAsia="Times New Roman" w:hAnsi="Calibri" w:cs="Calibri"/>
                <w:color w:val="000000"/>
              </w:rPr>
            </w:pPr>
            <w:r w:rsidRPr="00566239">
              <w:rPr>
                <w:rFonts w:ascii="Calibri" w:eastAsia="Times New Roman" w:hAnsi="Calibri" w:cs="Calibri"/>
                <w:color w:val="000000"/>
              </w:rPr>
              <w:t> </w:t>
            </w:r>
          </w:p>
        </w:tc>
      </w:tr>
      <w:tr w:rsidR="000768B7" w:rsidRPr="00566239" w:rsidTr="005A2F50">
        <w:trPr>
          <w:trHeight w:val="300"/>
        </w:trPr>
        <w:tc>
          <w:tcPr>
            <w:tcW w:w="529" w:type="pct"/>
            <w:tcBorders>
              <w:top w:val="nil"/>
              <w:left w:val="single" w:sz="4" w:space="0" w:color="auto"/>
              <w:bottom w:val="single" w:sz="4" w:space="0" w:color="auto"/>
              <w:right w:val="single" w:sz="4" w:space="0" w:color="auto"/>
            </w:tcBorders>
            <w:shd w:val="clear" w:color="auto" w:fill="auto"/>
            <w:noWrap/>
            <w:vAlign w:val="bottom"/>
            <w:hideMark/>
          </w:tcPr>
          <w:p w:rsidR="000768B7" w:rsidRPr="00566239" w:rsidRDefault="000768B7" w:rsidP="00566239">
            <w:pPr>
              <w:spacing w:after="0" w:line="240" w:lineRule="auto"/>
              <w:jc w:val="right"/>
              <w:rPr>
                <w:rFonts w:ascii="Calibri" w:eastAsia="Times New Roman" w:hAnsi="Calibri" w:cs="Calibri"/>
                <w:color w:val="000000"/>
              </w:rPr>
            </w:pPr>
            <w:r>
              <w:rPr>
                <w:rFonts w:ascii="Calibri" w:eastAsia="Times New Roman" w:hAnsi="Calibri" w:cs="Calibri"/>
                <w:color w:val="000000"/>
              </w:rPr>
              <w:t>10/10/23</w:t>
            </w:r>
          </w:p>
        </w:tc>
        <w:tc>
          <w:tcPr>
            <w:tcW w:w="1522" w:type="pct"/>
            <w:tcBorders>
              <w:top w:val="nil"/>
              <w:left w:val="nil"/>
              <w:bottom w:val="single" w:sz="4" w:space="0" w:color="auto"/>
              <w:right w:val="single" w:sz="4" w:space="0" w:color="auto"/>
            </w:tcBorders>
            <w:shd w:val="clear" w:color="auto" w:fill="auto"/>
            <w:noWrap/>
            <w:vAlign w:val="bottom"/>
            <w:hideMark/>
          </w:tcPr>
          <w:p w:rsidR="000768B7" w:rsidRPr="00566239" w:rsidRDefault="000768B7" w:rsidP="00566239">
            <w:pPr>
              <w:spacing w:after="0" w:line="240" w:lineRule="auto"/>
              <w:rPr>
                <w:rFonts w:ascii="Calibri" w:eastAsia="Times New Roman" w:hAnsi="Calibri" w:cs="Calibri"/>
                <w:color w:val="000000"/>
              </w:rPr>
            </w:pPr>
            <w:r w:rsidRPr="00566239">
              <w:rPr>
                <w:rFonts w:ascii="Calibri" w:eastAsia="Times New Roman" w:hAnsi="Calibri" w:cs="Calibri"/>
                <w:color w:val="000000"/>
              </w:rPr>
              <w:t>Mid-Term Exam</w:t>
            </w:r>
          </w:p>
        </w:tc>
        <w:tc>
          <w:tcPr>
            <w:tcW w:w="1812" w:type="pct"/>
            <w:tcBorders>
              <w:top w:val="nil"/>
              <w:left w:val="nil"/>
              <w:bottom w:val="single" w:sz="4" w:space="0" w:color="auto"/>
              <w:right w:val="single" w:sz="4" w:space="0" w:color="auto"/>
            </w:tcBorders>
            <w:shd w:val="clear" w:color="auto" w:fill="auto"/>
            <w:noWrap/>
            <w:vAlign w:val="bottom"/>
            <w:hideMark/>
          </w:tcPr>
          <w:p w:rsidR="000768B7" w:rsidRPr="00566239" w:rsidRDefault="000768B7" w:rsidP="00566239">
            <w:pPr>
              <w:spacing w:after="0" w:line="240" w:lineRule="auto"/>
              <w:rPr>
                <w:rFonts w:ascii="Calibri" w:eastAsia="Times New Roman" w:hAnsi="Calibri" w:cs="Calibri"/>
                <w:color w:val="000000"/>
              </w:rPr>
            </w:pPr>
            <w:r w:rsidRPr="00566239">
              <w:rPr>
                <w:rFonts w:ascii="Calibri" w:eastAsia="Times New Roman" w:hAnsi="Calibri" w:cs="Calibri"/>
                <w:color w:val="000000"/>
              </w:rPr>
              <w:t> </w:t>
            </w:r>
          </w:p>
        </w:tc>
        <w:tc>
          <w:tcPr>
            <w:tcW w:w="1137" w:type="pct"/>
            <w:tcBorders>
              <w:top w:val="nil"/>
              <w:left w:val="nil"/>
              <w:bottom w:val="single" w:sz="4" w:space="0" w:color="auto"/>
              <w:right w:val="single" w:sz="4" w:space="0" w:color="auto"/>
            </w:tcBorders>
            <w:shd w:val="clear" w:color="auto" w:fill="auto"/>
            <w:noWrap/>
            <w:vAlign w:val="bottom"/>
            <w:hideMark/>
          </w:tcPr>
          <w:p w:rsidR="000768B7" w:rsidRPr="00566239" w:rsidRDefault="000768B7" w:rsidP="00566239">
            <w:pPr>
              <w:spacing w:after="0" w:line="240" w:lineRule="auto"/>
              <w:rPr>
                <w:rFonts w:ascii="Calibri" w:eastAsia="Times New Roman" w:hAnsi="Calibri" w:cs="Calibri"/>
                <w:color w:val="000000"/>
              </w:rPr>
            </w:pPr>
            <w:r w:rsidRPr="00566239">
              <w:rPr>
                <w:rFonts w:ascii="Calibri" w:eastAsia="Times New Roman" w:hAnsi="Calibri" w:cs="Calibri"/>
                <w:color w:val="000000"/>
              </w:rPr>
              <w:t> </w:t>
            </w:r>
          </w:p>
        </w:tc>
      </w:tr>
      <w:tr w:rsidR="000768B7" w:rsidRPr="00566239" w:rsidTr="005A2F50">
        <w:trPr>
          <w:trHeight w:val="300"/>
        </w:trPr>
        <w:tc>
          <w:tcPr>
            <w:tcW w:w="529" w:type="pct"/>
            <w:tcBorders>
              <w:top w:val="nil"/>
              <w:left w:val="single" w:sz="4" w:space="0" w:color="auto"/>
              <w:bottom w:val="single" w:sz="4" w:space="0" w:color="auto"/>
              <w:right w:val="single" w:sz="4" w:space="0" w:color="auto"/>
            </w:tcBorders>
            <w:shd w:val="clear" w:color="auto" w:fill="auto"/>
            <w:noWrap/>
            <w:vAlign w:val="bottom"/>
            <w:hideMark/>
          </w:tcPr>
          <w:p w:rsidR="000768B7" w:rsidRPr="00566239" w:rsidRDefault="000768B7" w:rsidP="00566239">
            <w:pPr>
              <w:spacing w:after="0" w:line="240" w:lineRule="auto"/>
              <w:jc w:val="right"/>
              <w:rPr>
                <w:rFonts w:ascii="Calibri" w:eastAsia="Times New Roman" w:hAnsi="Calibri" w:cs="Calibri"/>
                <w:color w:val="000000"/>
              </w:rPr>
            </w:pPr>
            <w:r>
              <w:rPr>
                <w:rFonts w:ascii="Calibri" w:eastAsia="Times New Roman" w:hAnsi="Calibri" w:cs="Calibri"/>
                <w:color w:val="000000"/>
              </w:rPr>
              <w:t>10/12/23</w:t>
            </w:r>
          </w:p>
        </w:tc>
        <w:tc>
          <w:tcPr>
            <w:tcW w:w="1522" w:type="pct"/>
            <w:tcBorders>
              <w:top w:val="nil"/>
              <w:left w:val="nil"/>
              <w:bottom w:val="single" w:sz="4" w:space="0" w:color="auto"/>
              <w:right w:val="single" w:sz="4" w:space="0" w:color="auto"/>
            </w:tcBorders>
            <w:shd w:val="clear" w:color="auto" w:fill="auto"/>
            <w:noWrap/>
            <w:vAlign w:val="bottom"/>
            <w:hideMark/>
          </w:tcPr>
          <w:p w:rsidR="000768B7" w:rsidRPr="00566239" w:rsidRDefault="000768B7" w:rsidP="00BE3CC7">
            <w:pPr>
              <w:spacing w:after="0" w:line="240" w:lineRule="auto"/>
              <w:rPr>
                <w:rFonts w:ascii="Calibri" w:eastAsia="Times New Roman" w:hAnsi="Calibri" w:cs="Calibri"/>
                <w:color w:val="000000"/>
              </w:rPr>
            </w:pPr>
            <w:r>
              <w:rPr>
                <w:rFonts w:ascii="Calibri" w:eastAsia="Times New Roman" w:hAnsi="Calibri" w:cs="Calibri"/>
                <w:color w:val="000000"/>
              </w:rPr>
              <w:t>Fall Break</w:t>
            </w:r>
          </w:p>
        </w:tc>
        <w:tc>
          <w:tcPr>
            <w:tcW w:w="1812" w:type="pct"/>
            <w:tcBorders>
              <w:top w:val="nil"/>
              <w:left w:val="nil"/>
              <w:bottom w:val="single" w:sz="4" w:space="0" w:color="auto"/>
              <w:right w:val="single" w:sz="4" w:space="0" w:color="auto"/>
            </w:tcBorders>
            <w:shd w:val="clear" w:color="auto" w:fill="auto"/>
            <w:noWrap/>
            <w:vAlign w:val="bottom"/>
            <w:hideMark/>
          </w:tcPr>
          <w:p w:rsidR="000768B7" w:rsidRPr="00566239" w:rsidRDefault="000768B7" w:rsidP="00566239">
            <w:pPr>
              <w:spacing w:after="0" w:line="240" w:lineRule="auto"/>
              <w:rPr>
                <w:rFonts w:ascii="Calibri" w:eastAsia="Times New Roman" w:hAnsi="Calibri" w:cs="Calibri"/>
                <w:color w:val="000000"/>
              </w:rPr>
            </w:pPr>
          </w:p>
        </w:tc>
        <w:tc>
          <w:tcPr>
            <w:tcW w:w="1137" w:type="pct"/>
            <w:tcBorders>
              <w:top w:val="nil"/>
              <w:left w:val="nil"/>
              <w:bottom w:val="single" w:sz="4" w:space="0" w:color="auto"/>
              <w:right w:val="single" w:sz="4" w:space="0" w:color="auto"/>
            </w:tcBorders>
            <w:shd w:val="clear" w:color="auto" w:fill="auto"/>
            <w:noWrap/>
            <w:vAlign w:val="bottom"/>
            <w:hideMark/>
          </w:tcPr>
          <w:p w:rsidR="000768B7" w:rsidRPr="00566239" w:rsidRDefault="000768B7" w:rsidP="00566239">
            <w:pPr>
              <w:spacing w:after="0" w:line="240" w:lineRule="auto"/>
              <w:rPr>
                <w:rFonts w:ascii="Calibri" w:eastAsia="Times New Roman" w:hAnsi="Calibri" w:cs="Calibri"/>
                <w:color w:val="000000"/>
              </w:rPr>
            </w:pPr>
          </w:p>
        </w:tc>
      </w:tr>
      <w:tr w:rsidR="000768B7" w:rsidRPr="00566239" w:rsidTr="000768B7">
        <w:trPr>
          <w:trHeight w:val="300"/>
        </w:trPr>
        <w:tc>
          <w:tcPr>
            <w:tcW w:w="529" w:type="pct"/>
            <w:tcBorders>
              <w:top w:val="nil"/>
              <w:left w:val="single" w:sz="4" w:space="0" w:color="auto"/>
              <w:bottom w:val="single" w:sz="4" w:space="0" w:color="auto"/>
              <w:right w:val="single" w:sz="4" w:space="0" w:color="auto"/>
            </w:tcBorders>
            <w:shd w:val="clear" w:color="auto" w:fill="auto"/>
            <w:noWrap/>
            <w:vAlign w:val="bottom"/>
            <w:hideMark/>
          </w:tcPr>
          <w:p w:rsidR="000768B7" w:rsidRPr="00566239" w:rsidRDefault="000768B7" w:rsidP="000768B7">
            <w:pPr>
              <w:spacing w:after="0" w:line="240" w:lineRule="auto"/>
              <w:jc w:val="right"/>
              <w:rPr>
                <w:rFonts w:ascii="Calibri" w:eastAsia="Times New Roman" w:hAnsi="Calibri" w:cs="Calibri"/>
                <w:color w:val="000000"/>
              </w:rPr>
            </w:pPr>
            <w:r>
              <w:rPr>
                <w:rFonts w:ascii="Calibri" w:eastAsia="Times New Roman" w:hAnsi="Calibri" w:cs="Calibri"/>
                <w:color w:val="000000"/>
              </w:rPr>
              <w:t>10/17/23</w:t>
            </w:r>
          </w:p>
        </w:tc>
        <w:tc>
          <w:tcPr>
            <w:tcW w:w="1522" w:type="pct"/>
            <w:tcBorders>
              <w:top w:val="nil"/>
              <w:left w:val="nil"/>
              <w:bottom w:val="single" w:sz="4" w:space="0" w:color="auto"/>
              <w:right w:val="single" w:sz="4" w:space="0" w:color="auto"/>
            </w:tcBorders>
            <w:shd w:val="clear" w:color="auto" w:fill="auto"/>
            <w:noWrap/>
            <w:vAlign w:val="bottom"/>
            <w:hideMark/>
          </w:tcPr>
          <w:p w:rsidR="000768B7" w:rsidRPr="00566239" w:rsidRDefault="000768B7" w:rsidP="00566239">
            <w:pPr>
              <w:spacing w:after="0" w:line="240" w:lineRule="auto"/>
              <w:rPr>
                <w:rFonts w:ascii="Calibri" w:eastAsia="Times New Roman" w:hAnsi="Calibri" w:cs="Calibri"/>
                <w:color w:val="000000"/>
              </w:rPr>
            </w:pPr>
            <w:r w:rsidRPr="00566239">
              <w:rPr>
                <w:rFonts w:ascii="Calibri" w:eastAsia="Times New Roman" w:hAnsi="Calibri" w:cs="Calibri"/>
                <w:color w:val="000000"/>
              </w:rPr>
              <w:t>Merchandise Planning Process</w:t>
            </w:r>
          </w:p>
        </w:tc>
        <w:tc>
          <w:tcPr>
            <w:tcW w:w="1812" w:type="pct"/>
            <w:tcBorders>
              <w:top w:val="nil"/>
              <w:left w:val="nil"/>
              <w:bottom w:val="single" w:sz="4" w:space="0" w:color="auto"/>
              <w:right w:val="single" w:sz="4" w:space="0" w:color="auto"/>
            </w:tcBorders>
            <w:shd w:val="clear" w:color="auto" w:fill="auto"/>
            <w:noWrap/>
            <w:vAlign w:val="bottom"/>
            <w:hideMark/>
          </w:tcPr>
          <w:p w:rsidR="000768B7" w:rsidRPr="00566239" w:rsidRDefault="000768B7" w:rsidP="00C53181">
            <w:pPr>
              <w:spacing w:after="0" w:line="240" w:lineRule="auto"/>
              <w:rPr>
                <w:rFonts w:ascii="Calibri" w:eastAsia="Times New Roman" w:hAnsi="Calibri" w:cs="Calibri"/>
                <w:color w:val="000000"/>
              </w:rPr>
            </w:pPr>
            <w:r w:rsidRPr="00566239">
              <w:rPr>
                <w:rFonts w:ascii="Calibri" w:eastAsia="Times New Roman" w:hAnsi="Calibri" w:cs="Calibri"/>
                <w:color w:val="000000"/>
              </w:rPr>
              <w:t xml:space="preserve">Chapter 12, </w:t>
            </w:r>
            <w:r w:rsidR="0080258E">
              <w:rPr>
                <w:rFonts w:ascii="Calibri" w:eastAsia="Times New Roman" w:hAnsi="Calibri" w:cs="Calibri"/>
                <w:color w:val="000000"/>
              </w:rPr>
              <w:t>Exercise #5</w:t>
            </w:r>
          </w:p>
        </w:tc>
        <w:tc>
          <w:tcPr>
            <w:tcW w:w="1137" w:type="pct"/>
            <w:tcBorders>
              <w:top w:val="nil"/>
              <w:left w:val="nil"/>
              <w:bottom w:val="single" w:sz="4" w:space="0" w:color="auto"/>
              <w:right w:val="single" w:sz="4" w:space="0" w:color="auto"/>
            </w:tcBorders>
            <w:shd w:val="clear" w:color="auto" w:fill="auto"/>
            <w:noWrap/>
            <w:vAlign w:val="bottom"/>
            <w:hideMark/>
          </w:tcPr>
          <w:p w:rsidR="000768B7" w:rsidRPr="00566239" w:rsidRDefault="000768B7" w:rsidP="00566239">
            <w:pPr>
              <w:spacing w:after="0" w:line="240" w:lineRule="auto"/>
              <w:rPr>
                <w:rFonts w:ascii="Calibri" w:eastAsia="Times New Roman" w:hAnsi="Calibri" w:cs="Calibri"/>
                <w:color w:val="000000"/>
              </w:rPr>
            </w:pPr>
            <w:r w:rsidRPr="00566239">
              <w:rPr>
                <w:rFonts w:ascii="Calibri" w:eastAsia="Times New Roman" w:hAnsi="Calibri" w:cs="Calibri"/>
                <w:color w:val="000000"/>
              </w:rPr>
              <w:t> </w:t>
            </w:r>
          </w:p>
        </w:tc>
      </w:tr>
      <w:tr w:rsidR="000768B7" w:rsidRPr="00566239" w:rsidTr="005A2F50">
        <w:trPr>
          <w:trHeight w:val="300"/>
        </w:trPr>
        <w:tc>
          <w:tcPr>
            <w:tcW w:w="529" w:type="pct"/>
            <w:tcBorders>
              <w:top w:val="nil"/>
              <w:left w:val="single" w:sz="4" w:space="0" w:color="auto"/>
              <w:bottom w:val="single" w:sz="4" w:space="0" w:color="auto"/>
              <w:right w:val="single" w:sz="4" w:space="0" w:color="auto"/>
            </w:tcBorders>
            <w:shd w:val="clear" w:color="auto" w:fill="auto"/>
            <w:noWrap/>
            <w:vAlign w:val="bottom"/>
            <w:hideMark/>
          </w:tcPr>
          <w:p w:rsidR="000768B7" w:rsidRPr="00566239" w:rsidRDefault="000768B7" w:rsidP="00566239">
            <w:pPr>
              <w:spacing w:after="0" w:line="240" w:lineRule="auto"/>
              <w:jc w:val="right"/>
              <w:rPr>
                <w:rFonts w:ascii="Calibri" w:eastAsia="Times New Roman" w:hAnsi="Calibri" w:cs="Calibri"/>
                <w:color w:val="000000"/>
              </w:rPr>
            </w:pPr>
            <w:r>
              <w:rPr>
                <w:rFonts w:ascii="Calibri" w:eastAsia="Times New Roman" w:hAnsi="Calibri" w:cs="Calibri"/>
                <w:color w:val="000000"/>
              </w:rPr>
              <w:t>10/19/23</w:t>
            </w:r>
          </w:p>
        </w:tc>
        <w:tc>
          <w:tcPr>
            <w:tcW w:w="1522" w:type="pct"/>
            <w:tcBorders>
              <w:top w:val="nil"/>
              <w:left w:val="nil"/>
              <w:bottom w:val="single" w:sz="4" w:space="0" w:color="auto"/>
              <w:right w:val="single" w:sz="4" w:space="0" w:color="auto"/>
            </w:tcBorders>
            <w:shd w:val="clear" w:color="auto" w:fill="auto"/>
            <w:noWrap/>
            <w:vAlign w:val="bottom"/>
            <w:hideMark/>
          </w:tcPr>
          <w:p w:rsidR="000768B7" w:rsidRPr="00566239" w:rsidRDefault="000768B7" w:rsidP="00566239">
            <w:pPr>
              <w:spacing w:after="0" w:line="240" w:lineRule="auto"/>
              <w:rPr>
                <w:rFonts w:ascii="Calibri" w:eastAsia="Times New Roman" w:hAnsi="Calibri" w:cs="Calibri"/>
                <w:color w:val="000000"/>
              </w:rPr>
            </w:pPr>
            <w:r w:rsidRPr="00566239">
              <w:rPr>
                <w:rFonts w:ascii="Calibri" w:eastAsia="Times New Roman" w:hAnsi="Calibri" w:cs="Calibri"/>
                <w:color w:val="000000"/>
              </w:rPr>
              <w:t>Buying Merchandise</w:t>
            </w:r>
          </w:p>
        </w:tc>
        <w:tc>
          <w:tcPr>
            <w:tcW w:w="1812" w:type="pct"/>
            <w:tcBorders>
              <w:top w:val="nil"/>
              <w:left w:val="nil"/>
              <w:bottom w:val="single" w:sz="4" w:space="0" w:color="auto"/>
              <w:right w:val="single" w:sz="4" w:space="0" w:color="auto"/>
            </w:tcBorders>
            <w:shd w:val="clear" w:color="auto" w:fill="auto"/>
            <w:noWrap/>
            <w:vAlign w:val="bottom"/>
            <w:hideMark/>
          </w:tcPr>
          <w:p w:rsidR="000768B7" w:rsidRPr="00566239" w:rsidRDefault="000768B7" w:rsidP="00566239">
            <w:pPr>
              <w:spacing w:after="0" w:line="240" w:lineRule="auto"/>
              <w:rPr>
                <w:rFonts w:ascii="Calibri" w:eastAsia="Times New Roman" w:hAnsi="Calibri" w:cs="Calibri"/>
                <w:color w:val="000000"/>
              </w:rPr>
            </w:pPr>
            <w:r w:rsidRPr="00566239">
              <w:rPr>
                <w:rFonts w:ascii="Calibri" w:eastAsia="Times New Roman" w:hAnsi="Calibri" w:cs="Calibri"/>
                <w:color w:val="000000"/>
              </w:rPr>
              <w:t>Chapter 13</w:t>
            </w:r>
          </w:p>
        </w:tc>
        <w:tc>
          <w:tcPr>
            <w:tcW w:w="1137" w:type="pct"/>
            <w:tcBorders>
              <w:top w:val="nil"/>
              <w:left w:val="nil"/>
              <w:bottom w:val="single" w:sz="4" w:space="0" w:color="auto"/>
              <w:right w:val="single" w:sz="4" w:space="0" w:color="auto"/>
            </w:tcBorders>
            <w:shd w:val="clear" w:color="auto" w:fill="auto"/>
            <w:noWrap/>
            <w:vAlign w:val="bottom"/>
            <w:hideMark/>
          </w:tcPr>
          <w:p w:rsidR="000768B7" w:rsidRPr="00566239" w:rsidRDefault="000768B7" w:rsidP="00D34E51">
            <w:pPr>
              <w:spacing w:after="0" w:line="240" w:lineRule="auto"/>
              <w:rPr>
                <w:rFonts w:ascii="Calibri" w:eastAsia="Times New Roman" w:hAnsi="Calibri" w:cs="Calibri"/>
                <w:color w:val="000000"/>
              </w:rPr>
            </w:pPr>
            <w:r w:rsidRPr="00566239">
              <w:rPr>
                <w:rFonts w:ascii="Calibri" w:eastAsia="Times New Roman" w:hAnsi="Calibri" w:cs="Calibri"/>
                <w:color w:val="000000"/>
              </w:rPr>
              <w:t>Quiz 12,13</w:t>
            </w:r>
            <w:r>
              <w:rPr>
                <w:rFonts w:ascii="Calibri" w:eastAsia="Times New Roman" w:hAnsi="Calibri" w:cs="Calibri"/>
                <w:color w:val="000000"/>
              </w:rPr>
              <w:t xml:space="preserve"> (by  Saturday)</w:t>
            </w:r>
          </w:p>
        </w:tc>
      </w:tr>
      <w:tr w:rsidR="000768B7" w:rsidRPr="00566239" w:rsidTr="005A2F50">
        <w:trPr>
          <w:trHeight w:val="300"/>
        </w:trPr>
        <w:tc>
          <w:tcPr>
            <w:tcW w:w="529" w:type="pct"/>
            <w:tcBorders>
              <w:top w:val="nil"/>
              <w:left w:val="single" w:sz="4" w:space="0" w:color="auto"/>
              <w:bottom w:val="single" w:sz="4" w:space="0" w:color="auto"/>
              <w:right w:val="single" w:sz="4" w:space="0" w:color="auto"/>
            </w:tcBorders>
            <w:shd w:val="clear" w:color="auto" w:fill="auto"/>
            <w:noWrap/>
            <w:vAlign w:val="bottom"/>
            <w:hideMark/>
          </w:tcPr>
          <w:p w:rsidR="000768B7" w:rsidRPr="00566239" w:rsidRDefault="000768B7" w:rsidP="00566239">
            <w:pPr>
              <w:spacing w:after="0" w:line="240" w:lineRule="auto"/>
              <w:jc w:val="right"/>
              <w:rPr>
                <w:rFonts w:ascii="Calibri" w:eastAsia="Times New Roman" w:hAnsi="Calibri" w:cs="Calibri"/>
                <w:color w:val="000000"/>
              </w:rPr>
            </w:pPr>
            <w:r>
              <w:rPr>
                <w:rFonts w:ascii="Calibri" w:eastAsia="Times New Roman" w:hAnsi="Calibri" w:cs="Calibri"/>
                <w:color w:val="000000"/>
              </w:rPr>
              <w:t>10/24/23</w:t>
            </w:r>
          </w:p>
        </w:tc>
        <w:tc>
          <w:tcPr>
            <w:tcW w:w="1522" w:type="pct"/>
            <w:tcBorders>
              <w:top w:val="nil"/>
              <w:left w:val="nil"/>
              <w:bottom w:val="single" w:sz="4" w:space="0" w:color="auto"/>
              <w:right w:val="single" w:sz="4" w:space="0" w:color="auto"/>
            </w:tcBorders>
            <w:shd w:val="clear" w:color="auto" w:fill="auto"/>
            <w:noWrap/>
            <w:vAlign w:val="bottom"/>
            <w:hideMark/>
          </w:tcPr>
          <w:p w:rsidR="000768B7" w:rsidRPr="00566239" w:rsidRDefault="000768B7" w:rsidP="00566239">
            <w:pPr>
              <w:spacing w:after="0" w:line="240" w:lineRule="auto"/>
              <w:rPr>
                <w:rFonts w:ascii="Calibri" w:eastAsia="Times New Roman" w:hAnsi="Calibri" w:cs="Calibri"/>
                <w:color w:val="000000"/>
              </w:rPr>
            </w:pPr>
            <w:r w:rsidRPr="00566239">
              <w:rPr>
                <w:rFonts w:ascii="Calibri" w:eastAsia="Times New Roman" w:hAnsi="Calibri" w:cs="Calibri"/>
                <w:color w:val="000000"/>
              </w:rPr>
              <w:t>Retail Pricing</w:t>
            </w:r>
          </w:p>
        </w:tc>
        <w:tc>
          <w:tcPr>
            <w:tcW w:w="1812" w:type="pct"/>
            <w:tcBorders>
              <w:top w:val="nil"/>
              <w:left w:val="nil"/>
              <w:bottom w:val="single" w:sz="4" w:space="0" w:color="auto"/>
              <w:right w:val="single" w:sz="4" w:space="0" w:color="auto"/>
            </w:tcBorders>
            <w:shd w:val="clear" w:color="auto" w:fill="auto"/>
            <w:noWrap/>
            <w:vAlign w:val="bottom"/>
            <w:hideMark/>
          </w:tcPr>
          <w:p w:rsidR="000768B7" w:rsidRPr="00566239" w:rsidRDefault="000768B7" w:rsidP="00947A5E">
            <w:pPr>
              <w:spacing w:after="0" w:line="240" w:lineRule="auto"/>
              <w:rPr>
                <w:rFonts w:ascii="Calibri" w:eastAsia="Times New Roman" w:hAnsi="Calibri" w:cs="Calibri"/>
                <w:color w:val="000000"/>
              </w:rPr>
            </w:pPr>
            <w:r w:rsidRPr="00566239">
              <w:rPr>
                <w:rFonts w:ascii="Calibri" w:eastAsia="Times New Roman" w:hAnsi="Calibri" w:cs="Calibri"/>
                <w:color w:val="000000"/>
              </w:rPr>
              <w:t>Chapter 14</w:t>
            </w:r>
          </w:p>
        </w:tc>
        <w:tc>
          <w:tcPr>
            <w:tcW w:w="1137" w:type="pct"/>
            <w:tcBorders>
              <w:top w:val="nil"/>
              <w:left w:val="nil"/>
              <w:bottom w:val="single" w:sz="4" w:space="0" w:color="auto"/>
              <w:right w:val="single" w:sz="4" w:space="0" w:color="auto"/>
            </w:tcBorders>
            <w:shd w:val="clear" w:color="auto" w:fill="auto"/>
            <w:noWrap/>
            <w:vAlign w:val="bottom"/>
            <w:hideMark/>
          </w:tcPr>
          <w:p w:rsidR="000768B7" w:rsidRPr="00566239" w:rsidRDefault="000768B7" w:rsidP="00566239">
            <w:pPr>
              <w:spacing w:after="0" w:line="240" w:lineRule="auto"/>
              <w:rPr>
                <w:rFonts w:ascii="Calibri" w:eastAsia="Times New Roman" w:hAnsi="Calibri" w:cs="Calibri"/>
                <w:color w:val="000000"/>
              </w:rPr>
            </w:pPr>
            <w:r w:rsidRPr="00566239">
              <w:rPr>
                <w:rFonts w:ascii="Calibri" w:eastAsia="Times New Roman" w:hAnsi="Calibri" w:cs="Calibri"/>
                <w:color w:val="000000"/>
              </w:rPr>
              <w:t> </w:t>
            </w:r>
          </w:p>
        </w:tc>
      </w:tr>
      <w:tr w:rsidR="000768B7" w:rsidRPr="00566239" w:rsidTr="005A2F50">
        <w:trPr>
          <w:trHeight w:val="300"/>
        </w:trPr>
        <w:tc>
          <w:tcPr>
            <w:tcW w:w="529" w:type="pct"/>
            <w:tcBorders>
              <w:top w:val="nil"/>
              <w:left w:val="single" w:sz="4" w:space="0" w:color="auto"/>
              <w:bottom w:val="single" w:sz="4" w:space="0" w:color="auto"/>
              <w:right w:val="single" w:sz="4" w:space="0" w:color="auto"/>
            </w:tcBorders>
            <w:shd w:val="clear" w:color="auto" w:fill="auto"/>
            <w:noWrap/>
            <w:vAlign w:val="bottom"/>
            <w:hideMark/>
          </w:tcPr>
          <w:p w:rsidR="000768B7" w:rsidRPr="00566239" w:rsidRDefault="000768B7" w:rsidP="00566239">
            <w:pPr>
              <w:spacing w:after="0" w:line="240" w:lineRule="auto"/>
              <w:jc w:val="right"/>
              <w:rPr>
                <w:rFonts w:ascii="Calibri" w:eastAsia="Times New Roman" w:hAnsi="Calibri" w:cs="Calibri"/>
                <w:color w:val="000000"/>
              </w:rPr>
            </w:pPr>
            <w:r>
              <w:rPr>
                <w:rFonts w:ascii="Calibri" w:eastAsia="Times New Roman" w:hAnsi="Calibri" w:cs="Calibri"/>
                <w:color w:val="000000"/>
              </w:rPr>
              <w:t>10/26/23</w:t>
            </w:r>
          </w:p>
        </w:tc>
        <w:tc>
          <w:tcPr>
            <w:tcW w:w="1522" w:type="pct"/>
            <w:tcBorders>
              <w:top w:val="nil"/>
              <w:left w:val="nil"/>
              <w:bottom w:val="single" w:sz="4" w:space="0" w:color="auto"/>
              <w:right w:val="single" w:sz="4" w:space="0" w:color="auto"/>
            </w:tcBorders>
            <w:shd w:val="clear" w:color="auto" w:fill="auto"/>
            <w:noWrap/>
            <w:vAlign w:val="bottom"/>
            <w:hideMark/>
          </w:tcPr>
          <w:p w:rsidR="000768B7" w:rsidRPr="00566239" w:rsidRDefault="000768B7" w:rsidP="00566239">
            <w:pPr>
              <w:spacing w:after="0" w:line="240" w:lineRule="auto"/>
              <w:rPr>
                <w:rFonts w:ascii="Calibri" w:eastAsia="Times New Roman" w:hAnsi="Calibri" w:cs="Calibri"/>
                <w:color w:val="000000"/>
              </w:rPr>
            </w:pPr>
            <w:r w:rsidRPr="00566239">
              <w:rPr>
                <w:rFonts w:ascii="Calibri" w:eastAsia="Times New Roman" w:hAnsi="Calibri" w:cs="Calibri"/>
                <w:color w:val="000000"/>
              </w:rPr>
              <w:t>Retail Communication Mix</w:t>
            </w:r>
          </w:p>
        </w:tc>
        <w:tc>
          <w:tcPr>
            <w:tcW w:w="1812" w:type="pct"/>
            <w:tcBorders>
              <w:top w:val="nil"/>
              <w:left w:val="nil"/>
              <w:bottom w:val="single" w:sz="4" w:space="0" w:color="auto"/>
              <w:right w:val="single" w:sz="4" w:space="0" w:color="auto"/>
            </w:tcBorders>
            <w:shd w:val="clear" w:color="auto" w:fill="auto"/>
            <w:noWrap/>
            <w:vAlign w:val="bottom"/>
            <w:hideMark/>
          </w:tcPr>
          <w:p w:rsidR="000768B7" w:rsidRPr="00566239" w:rsidRDefault="000768B7" w:rsidP="00566239">
            <w:pPr>
              <w:spacing w:after="0" w:line="240" w:lineRule="auto"/>
              <w:rPr>
                <w:rFonts w:ascii="Calibri" w:eastAsia="Times New Roman" w:hAnsi="Calibri" w:cs="Calibri"/>
                <w:color w:val="000000"/>
              </w:rPr>
            </w:pPr>
            <w:r w:rsidRPr="00566239">
              <w:rPr>
                <w:rFonts w:ascii="Calibri" w:eastAsia="Times New Roman" w:hAnsi="Calibri" w:cs="Calibri"/>
                <w:color w:val="000000"/>
              </w:rPr>
              <w:t>Chapter 15</w:t>
            </w:r>
            <w:r w:rsidR="0080258E">
              <w:rPr>
                <w:rFonts w:ascii="Calibri" w:eastAsia="Times New Roman" w:hAnsi="Calibri" w:cs="Calibri"/>
                <w:color w:val="000000"/>
              </w:rPr>
              <w:t>, Exercise #6</w:t>
            </w:r>
          </w:p>
        </w:tc>
        <w:tc>
          <w:tcPr>
            <w:tcW w:w="1137" w:type="pct"/>
            <w:tcBorders>
              <w:top w:val="nil"/>
              <w:left w:val="nil"/>
              <w:bottom w:val="single" w:sz="4" w:space="0" w:color="auto"/>
              <w:right w:val="single" w:sz="4" w:space="0" w:color="auto"/>
            </w:tcBorders>
            <w:shd w:val="clear" w:color="auto" w:fill="auto"/>
            <w:noWrap/>
            <w:vAlign w:val="bottom"/>
            <w:hideMark/>
          </w:tcPr>
          <w:p w:rsidR="000768B7" w:rsidRPr="00566239" w:rsidRDefault="000768B7" w:rsidP="00D34E51">
            <w:pPr>
              <w:spacing w:after="0" w:line="240" w:lineRule="auto"/>
              <w:rPr>
                <w:rFonts w:ascii="Calibri" w:eastAsia="Times New Roman" w:hAnsi="Calibri" w:cs="Calibri"/>
                <w:color w:val="000000"/>
              </w:rPr>
            </w:pPr>
            <w:r w:rsidRPr="00566239">
              <w:rPr>
                <w:rFonts w:ascii="Calibri" w:eastAsia="Times New Roman" w:hAnsi="Calibri" w:cs="Calibri"/>
                <w:color w:val="000000"/>
              </w:rPr>
              <w:t>Quiz 14,15</w:t>
            </w:r>
            <w:r>
              <w:rPr>
                <w:rFonts w:ascii="Calibri" w:eastAsia="Times New Roman" w:hAnsi="Calibri" w:cs="Calibri"/>
                <w:color w:val="000000"/>
              </w:rPr>
              <w:t xml:space="preserve"> (by  Saturday)</w:t>
            </w:r>
          </w:p>
        </w:tc>
      </w:tr>
      <w:tr w:rsidR="000768B7" w:rsidRPr="00566239" w:rsidTr="005A2F50">
        <w:trPr>
          <w:trHeight w:val="300"/>
        </w:trPr>
        <w:tc>
          <w:tcPr>
            <w:tcW w:w="529" w:type="pct"/>
            <w:tcBorders>
              <w:top w:val="nil"/>
              <w:left w:val="single" w:sz="4" w:space="0" w:color="auto"/>
              <w:bottom w:val="single" w:sz="4" w:space="0" w:color="auto"/>
              <w:right w:val="single" w:sz="4" w:space="0" w:color="auto"/>
            </w:tcBorders>
            <w:shd w:val="clear" w:color="auto" w:fill="auto"/>
            <w:noWrap/>
            <w:vAlign w:val="bottom"/>
            <w:hideMark/>
          </w:tcPr>
          <w:p w:rsidR="000768B7" w:rsidRPr="00566239" w:rsidRDefault="000768B7" w:rsidP="00566239">
            <w:pPr>
              <w:spacing w:after="0" w:line="240" w:lineRule="auto"/>
              <w:jc w:val="right"/>
              <w:rPr>
                <w:rFonts w:ascii="Calibri" w:eastAsia="Times New Roman" w:hAnsi="Calibri" w:cs="Calibri"/>
                <w:color w:val="000000"/>
              </w:rPr>
            </w:pPr>
            <w:r>
              <w:rPr>
                <w:rFonts w:ascii="Calibri" w:eastAsia="Times New Roman" w:hAnsi="Calibri" w:cs="Calibri"/>
                <w:color w:val="000000"/>
              </w:rPr>
              <w:t>10/31/23</w:t>
            </w:r>
          </w:p>
        </w:tc>
        <w:tc>
          <w:tcPr>
            <w:tcW w:w="1522" w:type="pct"/>
            <w:tcBorders>
              <w:top w:val="nil"/>
              <w:left w:val="nil"/>
              <w:bottom w:val="single" w:sz="4" w:space="0" w:color="auto"/>
              <w:right w:val="single" w:sz="4" w:space="0" w:color="auto"/>
            </w:tcBorders>
            <w:shd w:val="clear" w:color="auto" w:fill="auto"/>
            <w:noWrap/>
            <w:vAlign w:val="bottom"/>
            <w:hideMark/>
          </w:tcPr>
          <w:p w:rsidR="000768B7" w:rsidRPr="00566239" w:rsidRDefault="000768B7" w:rsidP="00566239">
            <w:pPr>
              <w:spacing w:after="0" w:line="240" w:lineRule="auto"/>
              <w:rPr>
                <w:rFonts w:ascii="Calibri" w:eastAsia="Times New Roman" w:hAnsi="Calibri" w:cs="Calibri"/>
                <w:color w:val="000000"/>
              </w:rPr>
            </w:pPr>
            <w:r w:rsidRPr="00566239">
              <w:rPr>
                <w:rFonts w:ascii="Calibri" w:eastAsia="Times New Roman" w:hAnsi="Calibri" w:cs="Calibri"/>
                <w:color w:val="000000"/>
              </w:rPr>
              <w:t>Human Resources &amp; Store Mgmt</w:t>
            </w:r>
          </w:p>
        </w:tc>
        <w:tc>
          <w:tcPr>
            <w:tcW w:w="1812" w:type="pct"/>
            <w:tcBorders>
              <w:top w:val="nil"/>
              <w:left w:val="nil"/>
              <w:bottom w:val="single" w:sz="4" w:space="0" w:color="auto"/>
              <w:right w:val="single" w:sz="4" w:space="0" w:color="auto"/>
            </w:tcBorders>
            <w:shd w:val="clear" w:color="auto" w:fill="auto"/>
            <w:noWrap/>
            <w:vAlign w:val="bottom"/>
            <w:hideMark/>
          </w:tcPr>
          <w:p w:rsidR="000768B7" w:rsidRPr="00566239" w:rsidRDefault="000768B7" w:rsidP="00947A5E">
            <w:pPr>
              <w:spacing w:after="0" w:line="240" w:lineRule="auto"/>
              <w:rPr>
                <w:rFonts w:ascii="Calibri" w:eastAsia="Times New Roman" w:hAnsi="Calibri" w:cs="Calibri"/>
                <w:color w:val="000000"/>
              </w:rPr>
            </w:pPr>
            <w:r w:rsidRPr="00566239">
              <w:rPr>
                <w:rFonts w:ascii="Calibri" w:eastAsia="Times New Roman" w:hAnsi="Calibri" w:cs="Calibri"/>
                <w:color w:val="000000"/>
              </w:rPr>
              <w:t xml:space="preserve">Chapter 16, </w:t>
            </w:r>
            <w:r w:rsidR="0080258E">
              <w:rPr>
                <w:rFonts w:ascii="Calibri" w:eastAsia="Times New Roman" w:hAnsi="Calibri" w:cs="Calibri"/>
                <w:color w:val="000000"/>
              </w:rPr>
              <w:t>Exercise #7</w:t>
            </w:r>
          </w:p>
        </w:tc>
        <w:tc>
          <w:tcPr>
            <w:tcW w:w="1137" w:type="pct"/>
            <w:tcBorders>
              <w:top w:val="nil"/>
              <w:left w:val="nil"/>
              <w:bottom w:val="single" w:sz="4" w:space="0" w:color="auto"/>
              <w:right w:val="single" w:sz="4" w:space="0" w:color="auto"/>
            </w:tcBorders>
            <w:shd w:val="clear" w:color="auto" w:fill="auto"/>
            <w:noWrap/>
            <w:vAlign w:val="bottom"/>
            <w:hideMark/>
          </w:tcPr>
          <w:p w:rsidR="000768B7" w:rsidRPr="00566239" w:rsidRDefault="000768B7" w:rsidP="00566239">
            <w:pPr>
              <w:spacing w:after="0" w:line="240" w:lineRule="auto"/>
              <w:rPr>
                <w:rFonts w:ascii="Calibri" w:eastAsia="Times New Roman" w:hAnsi="Calibri" w:cs="Calibri"/>
                <w:color w:val="000000"/>
              </w:rPr>
            </w:pPr>
            <w:r w:rsidRPr="00566239">
              <w:rPr>
                <w:rFonts w:ascii="Calibri" w:eastAsia="Times New Roman" w:hAnsi="Calibri" w:cs="Calibri"/>
                <w:color w:val="000000"/>
              </w:rPr>
              <w:t> </w:t>
            </w:r>
          </w:p>
        </w:tc>
      </w:tr>
      <w:tr w:rsidR="000768B7" w:rsidRPr="00566239" w:rsidTr="005A2F50">
        <w:trPr>
          <w:trHeight w:val="300"/>
        </w:trPr>
        <w:tc>
          <w:tcPr>
            <w:tcW w:w="529" w:type="pct"/>
            <w:tcBorders>
              <w:top w:val="nil"/>
              <w:left w:val="single" w:sz="4" w:space="0" w:color="auto"/>
              <w:bottom w:val="single" w:sz="4" w:space="0" w:color="auto"/>
              <w:right w:val="single" w:sz="4" w:space="0" w:color="auto"/>
            </w:tcBorders>
            <w:shd w:val="clear" w:color="auto" w:fill="auto"/>
            <w:noWrap/>
            <w:vAlign w:val="bottom"/>
            <w:hideMark/>
          </w:tcPr>
          <w:p w:rsidR="000768B7" w:rsidRPr="00566239" w:rsidRDefault="000768B7" w:rsidP="00566239">
            <w:pPr>
              <w:spacing w:after="0" w:line="240" w:lineRule="auto"/>
              <w:jc w:val="right"/>
              <w:rPr>
                <w:rFonts w:ascii="Calibri" w:eastAsia="Times New Roman" w:hAnsi="Calibri" w:cs="Calibri"/>
                <w:color w:val="000000"/>
              </w:rPr>
            </w:pPr>
            <w:r>
              <w:rPr>
                <w:rFonts w:ascii="Calibri" w:eastAsia="Times New Roman" w:hAnsi="Calibri" w:cs="Calibri"/>
                <w:color w:val="000000"/>
              </w:rPr>
              <w:t>11/2/23</w:t>
            </w:r>
          </w:p>
        </w:tc>
        <w:tc>
          <w:tcPr>
            <w:tcW w:w="1522" w:type="pct"/>
            <w:tcBorders>
              <w:top w:val="nil"/>
              <w:left w:val="nil"/>
              <w:bottom w:val="single" w:sz="4" w:space="0" w:color="auto"/>
              <w:right w:val="single" w:sz="4" w:space="0" w:color="auto"/>
            </w:tcBorders>
            <w:shd w:val="clear" w:color="auto" w:fill="auto"/>
            <w:noWrap/>
            <w:vAlign w:val="bottom"/>
            <w:hideMark/>
          </w:tcPr>
          <w:p w:rsidR="000768B7" w:rsidRPr="00566239" w:rsidRDefault="000768B7" w:rsidP="00566239">
            <w:pPr>
              <w:spacing w:after="0" w:line="240" w:lineRule="auto"/>
              <w:rPr>
                <w:rFonts w:ascii="Calibri" w:eastAsia="Times New Roman" w:hAnsi="Calibri" w:cs="Calibri"/>
                <w:color w:val="000000"/>
              </w:rPr>
            </w:pPr>
            <w:r w:rsidRPr="00566239">
              <w:rPr>
                <w:rFonts w:ascii="Calibri" w:eastAsia="Times New Roman" w:hAnsi="Calibri" w:cs="Calibri"/>
                <w:color w:val="000000"/>
              </w:rPr>
              <w:t xml:space="preserve">Store Layout, Design &amp; Visual </w:t>
            </w:r>
            <w:proofErr w:type="spellStart"/>
            <w:r w:rsidRPr="00566239">
              <w:rPr>
                <w:rFonts w:ascii="Calibri" w:eastAsia="Times New Roman" w:hAnsi="Calibri" w:cs="Calibri"/>
                <w:color w:val="000000"/>
              </w:rPr>
              <w:t>Mrch</w:t>
            </w:r>
            <w:proofErr w:type="spellEnd"/>
          </w:p>
        </w:tc>
        <w:tc>
          <w:tcPr>
            <w:tcW w:w="1812" w:type="pct"/>
            <w:tcBorders>
              <w:top w:val="nil"/>
              <w:left w:val="nil"/>
              <w:bottom w:val="single" w:sz="4" w:space="0" w:color="auto"/>
              <w:right w:val="single" w:sz="4" w:space="0" w:color="auto"/>
            </w:tcBorders>
            <w:shd w:val="clear" w:color="auto" w:fill="auto"/>
            <w:noWrap/>
            <w:vAlign w:val="bottom"/>
            <w:hideMark/>
          </w:tcPr>
          <w:p w:rsidR="000768B7" w:rsidRPr="00566239" w:rsidRDefault="000768B7" w:rsidP="00BC03CF">
            <w:pPr>
              <w:spacing w:after="0" w:line="240" w:lineRule="auto"/>
              <w:rPr>
                <w:rFonts w:ascii="Calibri" w:eastAsia="Times New Roman" w:hAnsi="Calibri" w:cs="Calibri"/>
                <w:color w:val="000000"/>
              </w:rPr>
            </w:pPr>
            <w:r w:rsidRPr="00566239">
              <w:rPr>
                <w:rFonts w:ascii="Calibri" w:eastAsia="Times New Roman" w:hAnsi="Calibri" w:cs="Calibri"/>
                <w:color w:val="000000"/>
              </w:rPr>
              <w:t>Chapter 17</w:t>
            </w:r>
          </w:p>
        </w:tc>
        <w:tc>
          <w:tcPr>
            <w:tcW w:w="1137" w:type="pct"/>
            <w:tcBorders>
              <w:top w:val="nil"/>
              <w:left w:val="nil"/>
              <w:bottom w:val="single" w:sz="4" w:space="0" w:color="auto"/>
              <w:right w:val="single" w:sz="4" w:space="0" w:color="auto"/>
            </w:tcBorders>
            <w:shd w:val="clear" w:color="auto" w:fill="auto"/>
            <w:noWrap/>
            <w:vAlign w:val="bottom"/>
            <w:hideMark/>
          </w:tcPr>
          <w:p w:rsidR="000768B7" w:rsidRPr="00566239" w:rsidRDefault="000768B7" w:rsidP="00D34E51">
            <w:pPr>
              <w:spacing w:after="0" w:line="240" w:lineRule="auto"/>
              <w:rPr>
                <w:rFonts w:ascii="Calibri" w:eastAsia="Times New Roman" w:hAnsi="Calibri" w:cs="Calibri"/>
                <w:color w:val="000000"/>
              </w:rPr>
            </w:pPr>
            <w:r w:rsidRPr="00566239">
              <w:rPr>
                <w:rFonts w:ascii="Calibri" w:eastAsia="Times New Roman" w:hAnsi="Calibri" w:cs="Calibri"/>
                <w:color w:val="000000"/>
              </w:rPr>
              <w:t xml:space="preserve">Quiz </w:t>
            </w:r>
            <w:r>
              <w:rPr>
                <w:rFonts w:ascii="Calibri" w:eastAsia="Times New Roman" w:hAnsi="Calibri" w:cs="Calibri"/>
                <w:color w:val="000000"/>
              </w:rPr>
              <w:t xml:space="preserve"> </w:t>
            </w:r>
            <w:r w:rsidRPr="00566239">
              <w:rPr>
                <w:rFonts w:ascii="Calibri" w:eastAsia="Times New Roman" w:hAnsi="Calibri" w:cs="Calibri"/>
                <w:color w:val="000000"/>
              </w:rPr>
              <w:t>16,17</w:t>
            </w:r>
            <w:r>
              <w:rPr>
                <w:rFonts w:ascii="Calibri" w:eastAsia="Times New Roman" w:hAnsi="Calibri" w:cs="Calibri"/>
                <w:color w:val="000000"/>
              </w:rPr>
              <w:t xml:space="preserve"> (by  Saturday)</w:t>
            </w:r>
          </w:p>
        </w:tc>
      </w:tr>
      <w:tr w:rsidR="000768B7" w:rsidRPr="00566239" w:rsidTr="005A2F50">
        <w:trPr>
          <w:trHeight w:val="300"/>
        </w:trPr>
        <w:tc>
          <w:tcPr>
            <w:tcW w:w="529" w:type="pct"/>
            <w:tcBorders>
              <w:top w:val="nil"/>
              <w:left w:val="single" w:sz="4" w:space="0" w:color="auto"/>
              <w:bottom w:val="single" w:sz="4" w:space="0" w:color="auto"/>
              <w:right w:val="single" w:sz="4" w:space="0" w:color="auto"/>
            </w:tcBorders>
            <w:shd w:val="clear" w:color="auto" w:fill="auto"/>
            <w:noWrap/>
            <w:vAlign w:val="bottom"/>
            <w:hideMark/>
          </w:tcPr>
          <w:p w:rsidR="000768B7" w:rsidRPr="00566239" w:rsidRDefault="001B60AD" w:rsidP="00566239">
            <w:pPr>
              <w:spacing w:after="0" w:line="240" w:lineRule="auto"/>
              <w:jc w:val="right"/>
              <w:rPr>
                <w:rFonts w:ascii="Calibri" w:eastAsia="Times New Roman" w:hAnsi="Calibri" w:cs="Calibri"/>
                <w:color w:val="000000"/>
              </w:rPr>
            </w:pPr>
            <w:r>
              <w:rPr>
                <w:rFonts w:ascii="Calibri" w:eastAsia="Times New Roman" w:hAnsi="Calibri" w:cs="Calibri"/>
                <w:color w:val="000000"/>
              </w:rPr>
              <w:t>11/7/23</w:t>
            </w:r>
          </w:p>
        </w:tc>
        <w:tc>
          <w:tcPr>
            <w:tcW w:w="1522" w:type="pct"/>
            <w:tcBorders>
              <w:top w:val="nil"/>
              <w:left w:val="nil"/>
              <w:bottom w:val="single" w:sz="4" w:space="0" w:color="auto"/>
              <w:right w:val="single" w:sz="4" w:space="0" w:color="auto"/>
            </w:tcBorders>
            <w:shd w:val="clear" w:color="auto" w:fill="auto"/>
            <w:noWrap/>
            <w:vAlign w:val="bottom"/>
            <w:hideMark/>
          </w:tcPr>
          <w:p w:rsidR="000768B7" w:rsidRPr="00566239" w:rsidRDefault="000768B7" w:rsidP="00566239">
            <w:pPr>
              <w:spacing w:after="0" w:line="240" w:lineRule="auto"/>
              <w:rPr>
                <w:rFonts w:ascii="Calibri" w:eastAsia="Times New Roman" w:hAnsi="Calibri" w:cs="Calibri"/>
                <w:color w:val="000000"/>
              </w:rPr>
            </w:pPr>
            <w:r w:rsidRPr="00566239">
              <w:rPr>
                <w:rFonts w:ascii="Calibri" w:eastAsia="Times New Roman" w:hAnsi="Calibri" w:cs="Calibri"/>
                <w:color w:val="000000"/>
              </w:rPr>
              <w:t>Customer Service</w:t>
            </w:r>
          </w:p>
        </w:tc>
        <w:tc>
          <w:tcPr>
            <w:tcW w:w="1812" w:type="pct"/>
            <w:tcBorders>
              <w:top w:val="nil"/>
              <w:left w:val="nil"/>
              <w:bottom w:val="single" w:sz="4" w:space="0" w:color="auto"/>
              <w:right w:val="single" w:sz="4" w:space="0" w:color="auto"/>
            </w:tcBorders>
            <w:shd w:val="clear" w:color="auto" w:fill="auto"/>
            <w:noWrap/>
            <w:vAlign w:val="bottom"/>
            <w:hideMark/>
          </w:tcPr>
          <w:p w:rsidR="000768B7" w:rsidRPr="00566239" w:rsidRDefault="000768B7" w:rsidP="00947A5E">
            <w:pPr>
              <w:spacing w:after="0" w:line="240" w:lineRule="auto"/>
              <w:rPr>
                <w:rFonts w:ascii="Calibri" w:eastAsia="Times New Roman" w:hAnsi="Calibri" w:cs="Calibri"/>
                <w:color w:val="000000"/>
              </w:rPr>
            </w:pPr>
            <w:r w:rsidRPr="00566239">
              <w:rPr>
                <w:rFonts w:ascii="Calibri" w:eastAsia="Times New Roman" w:hAnsi="Calibri" w:cs="Calibri"/>
                <w:color w:val="000000"/>
              </w:rPr>
              <w:t xml:space="preserve">Chapter 18, </w:t>
            </w:r>
            <w:r w:rsidR="0080258E">
              <w:rPr>
                <w:rFonts w:ascii="Calibri" w:eastAsia="Times New Roman" w:hAnsi="Calibri" w:cs="Calibri"/>
                <w:color w:val="000000"/>
              </w:rPr>
              <w:t>Exercise #8</w:t>
            </w:r>
          </w:p>
        </w:tc>
        <w:tc>
          <w:tcPr>
            <w:tcW w:w="1137" w:type="pct"/>
            <w:tcBorders>
              <w:top w:val="nil"/>
              <w:left w:val="nil"/>
              <w:bottom w:val="single" w:sz="4" w:space="0" w:color="auto"/>
              <w:right w:val="single" w:sz="4" w:space="0" w:color="auto"/>
            </w:tcBorders>
            <w:shd w:val="clear" w:color="auto" w:fill="auto"/>
            <w:noWrap/>
            <w:vAlign w:val="bottom"/>
            <w:hideMark/>
          </w:tcPr>
          <w:p w:rsidR="000768B7" w:rsidRPr="00566239" w:rsidRDefault="000768B7" w:rsidP="00566239">
            <w:pPr>
              <w:spacing w:after="0" w:line="240" w:lineRule="auto"/>
              <w:rPr>
                <w:rFonts w:ascii="Calibri" w:eastAsia="Times New Roman" w:hAnsi="Calibri" w:cs="Calibri"/>
                <w:color w:val="000000"/>
              </w:rPr>
            </w:pPr>
            <w:r w:rsidRPr="00566239">
              <w:rPr>
                <w:rFonts w:ascii="Calibri" w:eastAsia="Times New Roman" w:hAnsi="Calibri" w:cs="Calibri"/>
                <w:color w:val="000000"/>
              </w:rPr>
              <w:t> </w:t>
            </w:r>
          </w:p>
        </w:tc>
      </w:tr>
      <w:tr w:rsidR="000768B7" w:rsidRPr="00566239" w:rsidTr="005A2F50">
        <w:trPr>
          <w:trHeight w:val="300"/>
        </w:trPr>
        <w:tc>
          <w:tcPr>
            <w:tcW w:w="529" w:type="pct"/>
            <w:tcBorders>
              <w:top w:val="nil"/>
              <w:left w:val="single" w:sz="4" w:space="0" w:color="auto"/>
              <w:bottom w:val="single" w:sz="4" w:space="0" w:color="auto"/>
              <w:right w:val="single" w:sz="4" w:space="0" w:color="auto"/>
            </w:tcBorders>
            <w:shd w:val="clear" w:color="auto" w:fill="auto"/>
            <w:noWrap/>
            <w:vAlign w:val="bottom"/>
            <w:hideMark/>
          </w:tcPr>
          <w:p w:rsidR="000768B7" w:rsidRPr="00566239" w:rsidRDefault="001B60AD" w:rsidP="00566239">
            <w:pPr>
              <w:spacing w:after="0" w:line="240" w:lineRule="auto"/>
              <w:jc w:val="right"/>
              <w:rPr>
                <w:rFonts w:ascii="Calibri" w:eastAsia="Times New Roman" w:hAnsi="Calibri" w:cs="Calibri"/>
                <w:color w:val="000000"/>
              </w:rPr>
            </w:pPr>
            <w:r>
              <w:rPr>
                <w:rFonts w:ascii="Calibri" w:eastAsia="Times New Roman" w:hAnsi="Calibri" w:cs="Calibri"/>
                <w:color w:val="000000"/>
              </w:rPr>
              <w:t>11/9/23</w:t>
            </w:r>
          </w:p>
        </w:tc>
        <w:tc>
          <w:tcPr>
            <w:tcW w:w="1522" w:type="pct"/>
            <w:tcBorders>
              <w:top w:val="nil"/>
              <w:left w:val="nil"/>
              <w:bottom w:val="single" w:sz="4" w:space="0" w:color="auto"/>
              <w:right w:val="single" w:sz="4" w:space="0" w:color="auto"/>
            </w:tcBorders>
            <w:shd w:val="clear" w:color="auto" w:fill="auto"/>
            <w:noWrap/>
            <w:vAlign w:val="bottom"/>
            <w:hideMark/>
          </w:tcPr>
          <w:p w:rsidR="000768B7" w:rsidRPr="00566239" w:rsidRDefault="000227C9" w:rsidP="00566239">
            <w:pPr>
              <w:spacing w:after="0" w:line="240" w:lineRule="auto"/>
              <w:rPr>
                <w:rFonts w:ascii="Calibri" w:eastAsia="Times New Roman" w:hAnsi="Calibri" w:cs="Calibri"/>
                <w:color w:val="000000"/>
              </w:rPr>
            </w:pPr>
            <w:r>
              <w:rPr>
                <w:rFonts w:ascii="Calibri" w:eastAsia="Times New Roman" w:hAnsi="Calibri" w:cs="Calibri"/>
                <w:color w:val="000000"/>
              </w:rPr>
              <w:t>Target Field Trip 1</w:t>
            </w:r>
          </w:p>
        </w:tc>
        <w:tc>
          <w:tcPr>
            <w:tcW w:w="1812" w:type="pct"/>
            <w:tcBorders>
              <w:top w:val="nil"/>
              <w:left w:val="nil"/>
              <w:bottom w:val="single" w:sz="4" w:space="0" w:color="auto"/>
              <w:right w:val="single" w:sz="4" w:space="0" w:color="auto"/>
            </w:tcBorders>
            <w:shd w:val="clear" w:color="auto" w:fill="auto"/>
            <w:noWrap/>
            <w:vAlign w:val="bottom"/>
            <w:hideMark/>
          </w:tcPr>
          <w:p w:rsidR="000768B7" w:rsidRPr="00566239" w:rsidRDefault="000768B7" w:rsidP="00566239">
            <w:pPr>
              <w:spacing w:after="0" w:line="240" w:lineRule="auto"/>
              <w:rPr>
                <w:rFonts w:ascii="Calibri" w:eastAsia="Times New Roman" w:hAnsi="Calibri" w:cs="Calibri"/>
                <w:color w:val="000000"/>
              </w:rPr>
            </w:pPr>
          </w:p>
        </w:tc>
        <w:tc>
          <w:tcPr>
            <w:tcW w:w="1137" w:type="pct"/>
            <w:tcBorders>
              <w:top w:val="nil"/>
              <w:left w:val="nil"/>
              <w:bottom w:val="single" w:sz="4" w:space="0" w:color="auto"/>
              <w:right w:val="single" w:sz="4" w:space="0" w:color="auto"/>
            </w:tcBorders>
            <w:shd w:val="clear" w:color="auto" w:fill="auto"/>
            <w:noWrap/>
            <w:vAlign w:val="bottom"/>
            <w:hideMark/>
          </w:tcPr>
          <w:p w:rsidR="000768B7" w:rsidRPr="00566239" w:rsidRDefault="000768B7" w:rsidP="00566239">
            <w:pPr>
              <w:spacing w:after="0" w:line="240" w:lineRule="auto"/>
              <w:rPr>
                <w:rFonts w:ascii="Calibri" w:eastAsia="Times New Roman" w:hAnsi="Calibri" w:cs="Calibri"/>
                <w:color w:val="000000"/>
              </w:rPr>
            </w:pPr>
            <w:r w:rsidRPr="00566239">
              <w:rPr>
                <w:rFonts w:ascii="Calibri" w:eastAsia="Times New Roman" w:hAnsi="Calibri" w:cs="Calibri"/>
                <w:color w:val="000000"/>
              </w:rPr>
              <w:t> </w:t>
            </w:r>
            <w:r w:rsidR="00757375">
              <w:rPr>
                <w:rFonts w:ascii="Calibri" w:eastAsia="Times New Roman" w:hAnsi="Calibri" w:cs="Calibri"/>
                <w:color w:val="000000"/>
              </w:rPr>
              <w:t>Quiz 18 (by Saturday)</w:t>
            </w:r>
          </w:p>
        </w:tc>
      </w:tr>
      <w:tr w:rsidR="000768B7" w:rsidRPr="00566239" w:rsidTr="005A2F50">
        <w:trPr>
          <w:trHeight w:val="300"/>
        </w:trPr>
        <w:tc>
          <w:tcPr>
            <w:tcW w:w="529" w:type="pct"/>
            <w:tcBorders>
              <w:top w:val="nil"/>
              <w:left w:val="single" w:sz="4" w:space="0" w:color="auto"/>
              <w:bottom w:val="single" w:sz="4" w:space="0" w:color="auto"/>
              <w:right w:val="single" w:sz="4" w:space="0" w:color="auto"/>
            </w:tcBorders>
            <w:shd w:val="clear" w:color="auto" w:fill="auto"/>
            <w:noWrap/>
            <w:vAlign w:val="bottom"/>
            <w:hideMark/>
          </w:tcPr>
          <w:p w:rsidR="000768B7" w:rsidRPr="00566239" w:rsidRDefault="001B60AD" w:rsidP="00566239">
            <w:pPr>
              <w:spacing w:after="0" w:line="240" w:lineRule="auto"/>
              <w:jc w:val="right"/>
              <w:rPr>
                <w:rFonts w:ascii="Calibri" w:eastAsia="Times New Roman" w:hAnsi="Calibri" w:cs="Calibri"/>
                <w:color w:val="000000"/>
              </w:rPr>
            </w:pPr>
            <w:r>
              <w:rPr>
                <w:rFonts w:ascii="Calibri" w:eastAsia="Times New Roman" w:hAnsi="Calibri" w:cs="Calibri"/>
                <w:color w:val="000000"/>
              </w:rPr>
              <w:t>11/14/23</w:t>
            </w:r>
          </w:p>
        </w:tc>
        <w:tc>
          <w:tcPr>
            <w:tcW w:w="1522" w:type="pct"/>
            <w:tcBorders>
              <w:top w:val="nil"/>
              <w:left w:val="nil"/>
              <w:bottom w:val="single" w:sz="4" w:space="0" w:color="auto"/>
              <w:right w:val="single" w:sz="4" w:space="0" w:color="auto"/>
            </w:tcBorders>
            <w:shd w:val="clear" w:color="auto" w:fill="auto"/>
            <w:noWrap/>
            <w:vAlign w:val="bottom"/>
            <w:hideMark/>
          </w:tcPr>
          <w:p w:rsidR="000768B7" w:rsidRPr="00566239" w:rsidRDefault="000227C9" w:rsidP="00566239">
            <w:pPr>
              <w:spacing w:after="0" w:line="240" w:lineRule="auto"/>
              <w:rPr>
                <w:rFonts w:ascii="Calibri" w:eastAsia="Times New Roman" w:hAnsi="Calibri" w:cs="Calibri"/>
                <w:color w:val="000000"/>
              </w:rPr>
            </w:pPr>
            <w:r>
              <w:rPr>
                <w:rFonts w:ascii="Calibri" w:eastAsia="Times New Roman" w:hAnsi="Calibri" w:cs="Calibri"/>
                <w:color w:val="000000"/>
              </w:rPr>
              <w:t>Target Field Trip 2</w:t>
            </w:r>
          </w:p>
        </w:tc>
        <w:tc>
          <w:tcPr>
            <w:tcW w:w="1812" w:type="pct"/>
            <w:tcBorders>
              <w:top w:val="nil"/>
              <w:left w:val="nil"/>
              <w:bottom w:val="single" w:sz="4" w:space="0" w:color="auto"/>
              <w:right w:val="single" w:sz="4" w:space="0" w:color="auto"/>
            </w:tcBorders>
            <w:shd w:val="clear" w:color="auto" w:fill="auto"/>
            <w:noWrap/>
            <w:vAlign w:val="bottom"/>
            <w:hideMark/>
          </w:tcPr>
          <w:p w:rsidR="000768B7" w:rsidRPr="00566239" w:rsidRDefault="000768B7" w:rsidP="00BC03CF">
            <w:pPr>
              <w:spacing w:after="0" w:line="240" w:lineRule="auto"/>
              <w:rPr>
                <w:rFonts w:ascii="Calibri" w:eastAsia="Times New Roman" w:hAnsi="Calibri" w:cs="Calibri"/>
                <w:color w:val="000000"/>
              </w:rPr>
            </w:pPr>
          </w:p>
        </w:tc>
        <w:tc>
          <w:tcPr>
            <w:tcW w:w="1137" w:type="pct"/>
            <w:tcBorders>
              <w:top w:val="nil"/>
              <w:left w:val="nil"/>
              <w:bottom w:val="single" w:sz="4" w:space="0" w:color="auto"/>
              <w:right w:val="single" w:sz="4" w:space="0" w:color="auto"/>
            </w:tcBorders>
            <w:shd w:val="clear" w:color="auto" w:fill="auto"/>
            <w:noWrap/>
            <w:vAlign w:val="bottom"/>
            <w:hideMark/>
          </w:tcPr>
          <w:p w:rsidR="000768B7" w:rsidRPr="00566239" w:rsidRDefault="000768B7" w:rsidP="00566239">
            <w:pPr>
              <w:spacing w:after="0" w:line="240" w:lineRule="auto"/>
              <w:rPr>
                <w:rFonts w:ascii="Calibri" w:eastAsia="Times New Roman" w:hAnsi="Calibri" w:cs="Calibri"/>
                <w:color w:val="000000"/>
              </w:rPr>
            </w:pPr>
            <w:r w:rsidRPr="00566239">
              <w:rPr>
                <w:rFonts w:ascii="Calibri" w:eastAsia="Times New Roman" w:hAnsi="Calibri" w:cs="Calibri"/>
                <w:color w:val="000000"/>
              </w:rPr>
              <w:t> </w:t>
            </w:r>
          </w:p>
        </w:tc>
      </w:tr>
      <w:tr w:rsidR="000227C9" w:rsidRPr="00566239" w:rsidTr="005A2F50">
        <w:trPr>
          <w:trHeight w:val="300"/>
        </w:trPr>
        <w:tc>
          <w:tcPr>
            <w:tcW w:w="529" w:type="pct"/>
            <w:tcBorders>
              <w:top w:val="nil"/>
              <w:left w:val="single" w:sz="4" w:space="0" w:color="auto"/>
              <w:bottom w:val="single" w:sz="4" w:space="0" w:color="auto"/>
              <w:right w:val="single" w:sz="4" w:space="0" w:color="auto"/>
            </w:tcBorders>
            <w:shd w:val="clear" w:color="auto" w:fill="auto"/>
            <w:noWrap/>
            <w:vAlign w:val="bottom"/>
            <w:hideMark/>
          </w:tcPr>
          <w:p w:rsidR="000227C9" w:rsidRPr="00566239" w:rsidRDefault="000227C9" w:rsidP="00566239">
            <w:pPr>
              <w:spacing w:after="0" w:line="240" w:lineRule="auto"/>
              <w:jc w:val="right"/>
              <w:rPr>
                <w:rFonts w:ascii="Calibri" w:eastAsia="Times New Roman" w:hAnsi="Calibri" w:cs="Calibri"/>
                <w:color w:val="000000"/>
              </w:rPr>
            </w:pPr>
            <w:r>
              <w:rPr>
                <w:rFonts w:ascii="Calibri" w:eastAsia="Times New Roman" w:hAnsi="Calibri" w:cs="Calibri"/>
                <w:color w:val="000000"/>
              </w:rPr>
              <w:t>11/16/23</w:t>
            </w:r>
          </w:p>
        </w:tc>
        <w:tc>
          <w:tcPr>
            <w:tcW w:w="1522" w:type="pct"/>
            <w:tcBorders>
              <w:top w:val="nil"/>
              <w:left w:val="nil"/>
              <w:bottom w:val="single" w:sz="4" w:space="0" w:color="auto"/>
              <w:right w:val="single" w:sz="4" w:space="0" w:color="auto"/>
            </w:tcBorders>
            <w:shd w:val="clear" w:color="auto" w:fill="auto"/>
            <w:noWrap/>
            <w:vAlign w:val="bottom"/>
            <w:hideMark/>
          </w:tcPr>
          <w:p w:rsidR="000227C9" w:rsidRPr="00566239" w:rsidRDefault="000227C9" w:rsidP="00CE581B">
            <w:pPr>
              <w:spacing w:after="0" w:line="240" w:lineRule="auto"/>
              <w:rPr>
                <w:rFonts w:ascii="Calibri" w:eastAsia="Times New Roman" w:hAnsi="Calibri" w:cs="Calibri"/>
                <w:color w:val="000000"/>
              </w:rPr>
            </w:pPr>
            <w:r>
              <w:rPr>
                <w:rFonts w:ascii="Calibri" w:eastAsia="Times New Roman" w:hAnsi="Calibri" w:cs="Calibri"/>
                <w:color w:val="000000"/>
              </w:rPr>
              <w:t>Solution Reviews</w:t>
            </w:r>
          </w:p>
        </w:tc>
        <w:tc>
          <w:tcPr>
            <w:tcW w:w="1812" w:type="pct"/>
            <w:tcBorders>
              <w:top w:val="nil"/>
              <w:left w:val="nil"/>
              <w:bottom w:val="single" w:sz="4" w:space="0" w:color="auto"/>
              <w:right w:val="single" w:sz="4" w:space="0" w:color="auto"/>
            </w:tcBorders>
            <w:shd w:val="clear" w:color="auto" w:fill="auto"/>
            <w:noWrap/>
            <w:vAlign w:val="bottom"/>
            <w:hideMark/>
          </w:tcPr>
          <w:p w:rsidR="000227C9" w:rsidRPr="00566239" w:rsidRDefault="000227C9" w:rsidP="00CE581B">
            <w:pPr>
              <w:spacing w:after="0" w:line="240" w:lineRule="auto"/>
              <w:rPr>
                <w:rFonts w:ascii="Calibri" w:eastAsia="Times New Roman" w:hAnsi="Calibri" w:cs="Calibri"/>
                <w:color w:val="000000"/>
              </w:rPr>
            </w:pPr>
          </w:p>
        </w:tc>
        <w:tc>
          <w:tcPr>
            <w:tcW w:w="1137" w:type="pct"/>
            <w:tcBorders>
              <w:top w:val="nil"/>
              <w:left w:val="nil"/>
              <w:bottom w:val="single" w:sz="4" w:space="0" w:color="auto"/>
              <w:right w:val="single" w:sz="4" w:space="0" w:color="auto"/>
            </w:tcBorders>
            <w:shd w:val="clear" w:color="auto" w:fill="auto"/>
            <w:noWrap/>
            <w:vAlign w:val="bottom"/>
            <w:hideMark/>
          </w:tcPr>
          <w:p w:rsidR="000227C9" w:rsidRPr="00566239" w:rsidRDefault="000227C9" w:rsidP="00566239">
            <w:pPr>
              <w:spacing w:after="0" w:line="240" w:lineRule="auto"/>
              <w:rPr>
                <w:rFonts w:ascii="Calibri" w:eastAsia="Times New Roman" w:hAnsi="Calibri" w:cs="Calibri"/>
                <w:color w:val="000000"/>
              </w:rPr>
            </w:pPr>
            <w:r w:rsidRPr="00566239">
              <w:rPr>
                <w:rFonts w:ascii="Calibri" w:eastAsia="Times New Roman" w:hAnsi="Calibri" w:cs="Calibri"/>
                <w:color w:val="000000"/>
              </w:rPr>
              <w:t> </w:t>
            </w:r>
          </w:p>
        </w:tc>
      </w:tr>
      <w:tr w:rsidR="000227C9" w:rsidRPr="00566239" w:rsidTr="005A2F50">
        <w:trPr>
          <w:trHeight w:val="300"/>
        </w:trPr>
        <w:tc>
          <w:tcPr>
            <w:tcW w:w="529" w:type="pct"/>
            <w:tcBorders>
              <w:top w:val="nil"/>
              <w:left w:val="single" w:sz="4" w:space="0" w:color="auto"/>
              <w:bottom w:val="single" w:sz="4" w:space="0" w:color="auto"/>
              <w:right w:val="single" w:sz="4" w:space="0" w:color="auto"/>
            </w:tcBorders>
            <w:shd w:val="clear" w:color="auto" w:fill="auto"/>
            <w:noWrap/>
            <w:vAlign w:val="bottom"/>
            <w:hideMark/>
          </w:tcPr>
          <w:p w:rsidR="000227C9" w:rsidRPr="00566239" w:rsidRDefault="000227C9" w:rsidP="00566239">
            <w:pPr>
              <w:spacing w:after="0" w:line="240" w:lineRule="auto"/>
              <w:jc w:val="right"/>
              <w:rPr>
                <w:rFonts w:ascii="Calibri" w:eastAsia="Times New Roman" w:hAnsi="Calibri" w:cs="Calibri"/>
                <w:color w:val="000000"/>
              </w:rPr>
            </w:pPr>
            <w:r>
              <w:rPr>
                <w:rFonts w:ascii="Calibri" w:eastAsia="Times New Roman" w:hAnsi="Calibri" w:cs="Calibri"/>
                <w:color w:val="000000"/>
              </w:rPr>
              <w:t>11/21/23</w:t>
            </w:r>
          </w:p>
        </w:tc>
        <w:tc>
          <w:tcPr>
            <w:tcW w:w="1522" w:type="pct"/>
            <w:tcBorders>
              <w:top w:val="nil"/>
              <w:left w:val="nil"/>
              <w:bottom w:val="single" w:sz="4" w:space="0" w:color="auto"/>
              <w:right w:val="single" w:sz="4" w:space="0" w:color="auto"/>
            </w:tcBorders>
            <w:shd w:val="clear" w:color="auto" w:fill="auto"/>
            <w:noWrap/>
            <w:vAlign w:val="bottom"/>
            <w:hideMark/>
          </w:tcPr>
          <w:p w:rsidR="000227C9" w:rsidRPr="00566239" w:rsidRDefault="000227C9" w:rsidP="00725AB8">
            <w:pPr>
              <w:spacing w:after="0" w:line="240" w:lineRule="auto"/>
              <w:rPr>
                <w:rFonts w:ascii="Calibri" w:eastAsia="Times New Roman" w:hAnsi="Calibri" w:cs="Calibri"/>
                <w:color w:val="000000"/>
              </w:rPr>
            </w:pPr>
            <w:r>
              <w:rPr>
                <w:rFonts w:ascii="Calibri" w:eastAsia="Times New Roman" w:hAnsi="Calibri" w:cs="Calibri"/>
                <w:color w:val="000000"/>
              </w:rPr>
              <w:t>Solution Reviews</w:t>
            </w:r>
          </w:p>
        </w:tc>
        <w:tc>
          <w:tcPr>
            <w:tcW w:w="1812" w:type="pct"/>
            <w:tcBorders>
              <w:top w:val="nil"/>
              <w:left w:val="nil"/>
              <w:bottom w:val="single" w:sz="4" w:space="0" w:color="auto"/>
              <w:right w:val="single" w:sz="4" w:space="0" w:color="auto"/>
            </w:tcBorders>
            <w:shd w:val="clear" w:color="auto" w:fill="auto"/>
            <w:noWrap/>
            <w:vAlign w:val="bottom"/>
            <w:hideMark/>
          </w:tcPr>
          <w:p w:rsidR="000227C9" w:rsidRPr="00566239" w:rsidRDefault="000227C9" w:rsidP="00725AB8">
            <w:pPr>
              <w:spacing w:after="0" w:line="240" w:lineRule="auto"/>
              <w:rPr>
                <w:rFonts w:ascii="Calibri" w:eastAsia="Times New Roman" w:hAnsi="Calibri" w:cs="Calibri"/>
                <w:color w:val="000000"/>
              </w:rPr>
            </w:pPr>
          </w:p>
        </w:tc>
        <w:tc>
          <w:tcPr>
            <w:tcW w:w="1137" w:type="pct"/>
            <w:tcBorders>
              <w:top w:val="nil"/>
              <w:left w:val="nil"/>
              <w:bottom w:val="single" w:sz="4" w:space="0" w:color="auto"/>
              <w:right w:val="single" w:sz="4" w:space="0" w:color="auto"/>
            </w:tcBorders>
            <w:shd w:val="clear" w:color="auto" w:fill="auto"/>
            <w:noWrap/>
            <w:vAlign w:val="bottom"/>
            <w:hideMark/>
          </w:tcPr>
          <w:p w:rsidR="000227C9" w:rsidRPr="00566239" w:rsidRDefault="000227C9" w:rsidP="00566239">
            <w:pPr>
              <w:spacing w:after="0" w:line="240" w:lineRule="auto"/>
              <w:rPr>
                <w:rFonts w:ascii="Calibri" w:eastAsia="Times New Roman" w:hAnsi="Calibri" w:cs="Calibri"/>
                <w:color w:val="000000"/>
              </w:rPr>
            </w:pPr>
            <w:r w:rsidRPr="00566239">
              <w:rPr>
                <w:rFonts w:ascii="Calibri" w:eastAsia="Times New Roman" w:hAnsi="Calibri" w:cs="Calibri"/>
                <w:color w:val="000000"/>
              </w:rPr>
              <w:t> </w:t>
            </w:r>
          </w:p>
        </w:tc>
      </w:tr>
      <w:tr w:rsidR="000227C9" w:rsidRPr="00566239" w:rsidTr="005A2F50">
        <w:trPr>
          <w:trHeight w:val="300"/>
        </w:trPr>
        <w:tc>
          <w:tcPr>
            <w:tcW w:w="529" w:type="pct"/>
            <w:tcBorders>
              <w:top w:val="nil"/>
              <w:left w:val="single" w:sz="4" w:space="0" w:color="auto"/>
              <w:bottom w:val="single" w:sz="4" w:space="0" w:color="auto"/>
              <w:right w:val="single" w:sz="4" w:space="0" w:color="auto"/>
            </w:tcBorders>
            <w:shd w:val="clear" w:color="auto" w:fill="auto"/>
            <w:noWrap/>
            <w:vAlign w:val="bottom"/>
            <w:hideMark/>
          </w:tcPr>
          <w:p w:rsidR="000227C9" w:rsidRPr="00566239" w:rsidRDefault="000227C9" w:rsidP="00566239">
            <w:pPr>
              <w:spacing w:after="0" w:line="240" w:lineRule="auto"/>
              <w:jc w:val="right"/>
              <w:rPr>
                <w:rFonts w:ascii="Calibri" w:eastAsia="Times New Roman" w:hAnsi="Calibri" w:cs="Calibri"/>
                <w:color w:val="000000"/>
              </w:rPr>
            </w:pPr>
            <w:r>
              <w:rPr>
                <w:rFonts w:ascii="Calibri" w:eastAsia="Times New Roman" w:hAnsi="Calibri" w:cs="Calibri"/>
                <w:color w:val="000000"/>
              </w:rPr>
              <w:t>11/23/23</w:t>
            </w:r>
          </w:p>
        </w:tc>
        <w:tc>
          <w:tcPr>
            <w:tcW w:w="1522" w:type="pct"/>
            <w:tcBorders>
              <w:top w:val="nil"/>
              <w:left w:val="nil"/>
              <w:bottom w:val="single" w:sz="4" w:space="0" w:color="auto"/>
              <w:right w:val="single" w:sz="4" w:space="0" w:color="auto"/>
            </w:tcBorders>
            <w:shd w:val="clear" w:color="auto" w:fill="auto"/>
            <w:noWrap/>
            <w:vAlign w:val="bottom"/>
            <w:hideMark/>
          </w:tcPr>
          <w:p w:rsidR="000227C9" w:rsidRPr="00566239" w:rsidRDefault="000227C9" w:rsidP="00074910">
            <w:pPr>
              <w:spacing w:after="0" w:line="240" w:lineRule="auto"/>
              <w:rPr>
                <w:rFonts w:ascii="Calibri" w:eastAsia="Times New Roman" w:hAnsi="Calibri" w:cs="Calibri"/>
                <w:color w:val="000000"/>
              </w:rPr>
            </w:pPr>
            <w:r>
              <w:rPr>
                <w:rFonts w:ascii="Calibri" w:eastAsia="Times New Roman" w:hAnsi="Calibri" w:cs="Calibri"/>
                <w:color w:val="000000"/>
              </w:rPr>
              <w:t>Thanksgiving Break</w:t>
            </w:r>
          </w:p>
        </w:tc>
        <w:tc>
          <w:tcPr>
            <w:tcW w:w="1812" w:type="pct"/>
            <w:tcBorders>
              <w:top w:val="nil"/>
              <w:left w:val="nil"/>
              <w:bottom w:val="single" w:sz="4" w:space="0" w:color="auto"/>
              <w:right w:val="single" w:sz="4" w:space="0" w:color="auto"/>
            </w:tcBorders>
            <w:shd w:val="clear" w:color="auto" w:fill="auto"/>
            <w:noWrap/>
            <w:vAlign w:val="bottom"/>
            <w:hideMark/>
          </w:tcPr>
          <w:p w:rsidR="000227C9" w:rsidRPr="00566239" w:rsidRDefault="000227C9" w:rsidP="00074910">
            <w:pPr>
              <w:spacing w:after="0" w:line="240" w:lineRule="auto"/>
              <w:rPr>
                <w:rFonts w:ascii="Calibri" w:eastAsia="Times New Roman" w:hAnsi="Calibri" w:cs="Calibri"/>
                <w:color w:val="000000"/>
              </w:rPr>
            </w:pPr>
          </w:p>
        </w:tc>
        <w:tc>
          <w:tcPr>
            <w:tcW w:w="1137" w:type="pct"/>
            <w:tcBorders>
              <w:top w:val="nil"/>
              <w:left w:val="nil"/>
              <w:bottom w:val="single" w:sz="4" w:space="0" w:color="auto"/>
              <w:right w:val="single" w:sz="4" w:space="0" w:color="auto"/>
            </w:tcBorders>
            <w:shd w:val="clear" w:color="auto" w:fill="auto"/>
            <w:noWrap/>
            <w:vAlign w:val="bottom"/>
            <w:hideMark/>
          </w:tcPr>
          <w:p w:rsidR="000227C9" w:rsidRPr="00566239" w:rsidRDefault="000227C9" w:rsidP="00566239">
            <w:pPr>
              <w:spacing w:after="0" w:line="240" w:lineRule="auto"/>
              <w:rPr>
                <w:rFonts w:ascii="Calibri" w:eastAsia="Times New Roman" w:hAnsi="Calibri" w:cs="Calibri"/>
                <w:color w:val="000000"/>
              </w:rPr>
            </w:pPr>
            <w:r w:rsidRPr="00566239">
              <w:rPr>
                <w:rFonts w:ascii="Calibri" w:eastAsia="Times New Roman" w:hAnsi="Calibri" w:cs="Calibri"/>
                <w:color w:val="000000"/>
              </w:rPr>
              <w:t> </w:t>
            </w:r>
          </w:p>
        </w:tc>
      </w:tr>
      <w:tr w:rsidR="000227C9" w:rsidRPr="00566239" w:rsidTr="005A2F50">
        <w:trPr>
          <w:trHeight w:val="300"/>
        </w:trPr>
        <w:tc>
          <w:tcPr>
            <w:tcW w:w="529" w:type="pct"/>
            <w:tcBorders>
              <w:top w:val="nil"/>
              <w:left w:val="single" w:sz="4" w:space="0" w:color="auto"/>
              <w:bottom w:val="single" w:sz="4" w:space="0" w:color="auto"/>
              <w:right w:val="single" w:sz="4" w:space="0" w:color="auto"/>
            </w:tcBorders>
            <w:shd w:val="clear" w:color="auto" w:fill="auto"/>
            <w:noWrap/>
            <w:vAlign w:val="bottom"/>
            <w:hideMark/>
          </w:tcPr>
          <w:p w:rsidR="000227C9" w:rsidRPr="00566239" w:rsidRDefault="000227C9" w:rsidP="00566239">
            <w:pPr>
              <w:spacing w:after="0" w:line="240" w:lineRule="auto"/>
              <w:jc w:val="right"/>
              <w:rPr>
                <w:rFonts w:ascii="Calibri" w:eastAsia="Times New Roman" w:hAnsi="Calibri" w:cs="Calibri"/>
                <w:color w:val="000000"/>
              </w:rPr>
            </w:pPr>
            <w:r>
              <w:rPr>
                <w:rFonts w:ascii="Calibri" w:eastAsia="Times New Roman" w:hAnsi="Calibri" w:cs="Calibri"/>
                <w:color w:val="000000"/>
              </w:rPr>
              <w:t>11/28/23</w:t>
            </w:r>
          </w:p>
        </w:tc>
        <w:tc>
          <w:tcPr>
            <w:tcW w:w="1522" w:type="pct"/>
            <w:tcBorders>
              <w:top w:val="nil"/>
              <w:left w:val="nil"/>
              <w:bottom w:val="single" w:sz="4" w:space="0" w:color="auto"/>
              <w:right w:val="single" w:sz="4" w:space="0" w:color="auto"/>
            </w:tcBorders>
            <w:shd w:val="clear" w:color="auto" w:fill="auto"/>
            <w:noWrap/>
            <w:vAlign w:val="bottom"/>
            <w:hideMark/>
          </w:tcPr>
          <w:p w:rsidR="000227C9" w:rsidRPr="00566239" w:rsidRDefault="000227C9" w:rsidP="00A660B5">
            <w:pPr>
              <w:spacing w:after="0" w:line="240" w:lineRule="auto"/>
              <w:rPr>
                <w:rFonts w:ascii="Calibri" w:eastAsia="Times New Roman" w:hAnsi="Calibri" w:cs="Calibri"/>
                <w:color w:val="000000"/>
              </w:rPr>
            </w:pPr>
            <w:r>
              <w:rPr>
                <w:rFonts w:ascii="Calibri" w:eastAsia="Times New Roman" w:hAnsi="Calibri" w:cs="Calibri"/>
                <w:color w:val="000000"/>
              </w:rPr>
              <w:t>Solution Reviews</w:t>
            </w:r>
          </w:p>
        </w:tc>
        <w:tc>
          <w:tcPr>
            <w:tcW w:w="1812" w:type="pct"/>
            <w:tcBorders>
              <w:top w:val="nil"/>
              <w:left w:val="nil"/>
              <w:bottom w:val="single" w:sz="4" w:space="0" w:color="auto"/>
              <w:right w:val="single" w:sz="4" w:space="0" w:color="auto"/>
            </w:tcBorders>
            <w:shd w:val="clear" w:color="auto" w:fill="auto"/>
            <w:noWrap/>
            <w:vAlign w:val="bottom"/>
            <w:hideMark/>
          </w:tcPr>
          <w:p w:rsidR="000227C9" w:rsidRPr="00566239" w:rsidRDefault="000227C9" w:rsidP="00A660B5">
            <w:pPr>
              <w:spacing w:after="0" w:line="240" w:lineRule="auto"/>
              <w:rPr>
                <w:rFonts w:ascii="Calibri" w:eastAsia="Times New Roman" w:hAnsi="Calibri" w:cs="Calibri"/>
                <w:color w:val="000000"/>
              </w:rPr>
            </w:pPr>
          </w:p>
        </w:tc>
        <w:tc>
          <w:tcPr>
            <w:tcW w:w="1137" w:type="pct"/>
            <w:tcBorders>
              <w:top w:val="nil"/>
              <w:left w:val="nil"/>
              <w:bottom w:val="single" w:sz="4" w:space="0" w:color="auto"/>
              <w:right w:val="single" w:sz="4" w:space="0" w:color="auto"/>
            </w:tcBorders>
            <w:shd w:val="clear" w:color="auto" w:fill="auto"/>
            <w:noWrap/>
            <w:vAlign w:val="bottom"/>
            <w:hideMark/>
          </w:tcPr>
          <w:p w:rsidR="000227C9" w:rsidRPr="00566239" w:rsidRDefault="000227C9" w:rsidP="00566239">
            <w:pPr>
              <w:spacing w:after="0" w:line="240" w:lineRule="auto"/>
              <w:rPr>
                <w:rFonts w:ascii="Calibri" w:eastAsia="Times New Roman" w:hAnsi="Calibri" w:cs="Calibri"/>
                <w:color w:val="000000"/>
              </w:rPr>
            </w:pPr>
            <w:r w:rsidRPr="00566239">
              <w:rPr>
                <w:rFonts w:ascii="Calibri" w:eastAsia="Times New Roman" w:hAnsi="Calibri" w:cs="Calibri"/>
                <w:color w:val="000000"/>
              </w:rPr>
              <w:t> </w:t>
            </w:r>
          </w:p>
        </w:tc>
      </w:tr>
      <w:tr w:rsidR="000227C9" w:rsidRPr="00566239" w:rsidTr="005A2F50">
        <w:trPr>
          <w:trHeight w:val="300"/>
        </w:trPr>
        <w:tc>
          <w:tcPr>
            <w:tcW w:w="529" w:type="pct"/>
            <w:tcBorders>
              <w:top w:val="nil"/>
              <w:left w:val="single" w:sz="4" w:space="0" w:color="auto"/>
              <w:bottom w:val="single" w:sz="4" w:space="0" w:color="auto"/>
              <w:right w:val="single" w:sz="4" w:space="0" w:color="auto"/>
            </w:tcBorders>
            <w:shd w:val="clear" w:color="auto" w:fill="auto"/>
            <w:noWrap/>
            <w:vAlign w:val="bottom"/>
            <w:hideMark/>
          </w:tcPr>
          <w:p w:rsidR="000227C9" w:rsidRPr="00566239" w:rsidRDefault="000227C9" w:rsidP="000227C9">
            <w:pPr>
              <w:spacing w:after="0" w:line="240" w:lineRule="auto"/>
              <w:jc w:val="right"/>
              <w:rPr>
                <w:rFonts w:ascii="Calibri" w:eastAsia="Times New Roman" w:hAnsi="Calibri" w:cs="Calibri"/>
                <w:color w:val="000000"/>
              </w:rPr>
            </w:pPr>
            <w:r>
              <w:rPr>
                <w:rFonts w:ascii="Calibri" w:eastAsia="Times New Roman" w:hAnsi="Calibri" w:cs="Calibri"/>
                <w:color w:val="000000"/>
              </w:rPr>
              <w:t>11/30/23</w:t>
            </w:r>
          </w:p>
        </w:tc>
        <w:tc>
          <w:tcPr>
            <w:tcW w:w="1522" w:type="pct"/>
            <w:tcBorders>
              <w:top w:val="nil"/>
              <w:left w:val="nil"/>
              <w:bottom w:val="single" w:sz="4" w:space="0" w:color="auto"/>
              <w:right w:val="single" w:sz="4" w:space="0" w:color="auto"/>
            </w:tcBorders>
            <w:shd w:val="clear" w:color="auto" w:fill="auto"/>
            <w:noWrap/>
            <w:vAlign w:val="bottom"/>
            <w:hideMark/>
          </w:tcPr>
          <w:p w:rsidR="000227C9" w:rsidRPr="00566239" w:rsidRDefault="000227C9" w:rsidP="00A660B5">
            <w:pPr>
              <w:spacing w:after="0" w:line="240" w:lineRule="auto"/>
              <w:rPr>
                <w:rFonts w:ascii="Calibri" w:eastAsia="Times New Roman" w:hAnsi="Calibri" w:cs="Calibri"/>
                <w:color w:val="000000"/>
              </w:rPr>
            </w:pPr>
            <w:r w:rsidRPr="00566239">
              <w:rPr>
                <w:rFonts w:ascii="Calibri" w:eastAsia="Times New Roman" w:hAnsi="Calibri" w:cs="Calibri"/>
                <w:color w:val="000000"/>
              </w:rPr>
              <w:t>Final Review</w:t>
            </w:r>
          </w:p>
        </w:tc>
        <w:tc>
          <w:tcPr>
            <w:tcW w:w="1812" w:type="pct"/>
            <w:tcBorders>
              <w:top w:val="nil"/>
              <w:left w:val="nil"/>
              <w:bottom w:val="single" w:sz="4" w:space="0" w:color="auto"/>
              <w:right w:val="single" w:sz="4" w:space="0" w:color="auto"/>
            </w:tcBorders>
            <w:shd w:val="clear" w:color="auto" w:fill="auto"/>
            <w:noWrap/>
            <w:vAlign w:val="bottom"/>
            <w:hideMark/>
          </w:tcPr>
          <w:p w:rsidR="000227C9" w:rsidRPr="00566239" w:rsidRDefault="000227C9" w:rsidP="00A660B5">
            <w:pPr>
              <w:spacing w:after="0" w:line="240" w:lineRule="auto"/>
              <w:rPr>
                <w:rFonts w:ascii="Calibri" w:eastAsia="Times New Roman" w:hAnsi="Calibri" w:cs="Calibri"/>
                <w:color w:val="000000"/>
              </w:rPr>
            </w:pPr>
          </w:p>
        </w:tc>
        <w:tc>
          <w:tcPr>
            <w:tcW w:w="1137" w:type="pct"/>
            <w:tcBorders>
              <w:top w:val="nil"/>
              <w:left w:val="nil"/>
              <w:bottom w:val="single" w:sz="4" w:space="0" w:color="auto"/>
              <w:right w:val="single" w:sz="4" w:space="0" w:color="auto"/>
            </w:tcBorders>
            <w:shd w:val="clear" w:color="auto" w:fill="auto"/>
            <w:noWrap/>
            <w:vAlign w:val="bottom"/>
            <w:hideMark/>
          </w:tcPr>
          <w:p w:rsidR="000227C9" w:rsidRPr="00566239" w:rsidRDefault="000227C9" w:rsidP="00566239">
            <w:pPr>
              <w:spacing w:after="0" w:line="240" w:lineRule="auto"/>
              <w:rPr>
                <w:rFonts w:ascii="Calibri" w:eastAsia="Times New Roman" w:hAnsi="Calibri" w:cs="Calibri"/>
                <w:color w:val="000000"/>
              </w:rPr>
            </w:pPr>
          </w:p>
        </w:tc>
      </w:tr>
      <w:tr w:rsidR="000227C9" w:rsidRPr="00566239" w:rsidTr="005A2F50">
        <w:trPr>
          <w:trHeight w:val="300"/>
        </w:trPr>
        <w:tc>
          <w:tcPr>
            <w:tcW w:w="529" w:type="pct"/>
            <w:tcBorders>
              <w:top w:val="nil"/>
              <w:left w:val="single" w:sz="4" w:space="0" w:color="auto"/>
              <w:bottom w:val="single" w:sz="4" w:space="0" w:color="auto"/>
              <w:right w:val="single" w:sz="4" w:space="0" w:color="auto"/>
            </w:tcBorders>
            <w:shd w:val="clear" w:color="auto" w:fill="auto"/>
            <w:noWrap/>
            <w:vAlign w:val="bottom"/>
            <w:hideMark/>
          </w:tcPr>
          <w:p w:rsidR="000227C9" w:rsidRPr="00566239" w:rsidRDefault="000227C9" w:rsidP="003579B1">
            <w:pPr>
              <w:spacing w:after="0" w:line="240" w:lineRule="auto"/>
              <w:jc w:val="right"/>
              <w:rPr>
                <w:rFonts w:ascii="Calibri" w:eastAsia="Times New Roman" w:hAnsi="Calibri" w:cs="Calibri"/>
                <w:color w:val="000000"/>
              </w:rPr>
            </w:pPr>
            <w:r>
              <w:rPr>
                <w:rFonts w:ascii="Calibri" w:eastAsia="Times New Roman" w:hAnsi="Calibri" w:cs="Calibri"/>
                <w:color w:val="000000"/>
              </w:rPr>
              <w:t>12/5/23</w:t>
            </w:r>
          </w:p>
        </w:tc>
        <w:tc>
          <w:tcPr>
            <w:tcW w:w="1522" w:type="pct"/>
            <w:tcBorders>
              <w:top w:val="nil"/>
              <w:left w:val="nil"/>
              <w:bottom w:val="single" w:sz="4" w:space="0" w:color="auto"/>
              <w:right w:val="single" w:sz="4" w:space="0" w:color="auto"/>
            </w:tcBorders>
            <w:shd w:val="clear" w:color="auto" w:fill="auto"/>
            <w:noWrap/>
            <w:vAlign w:val="bottom"/>
            <w:hideMark/>
          </w:tcPr>
          <w:p w:rsidR="000227C9" w:rsidRPr="00566239" w:rsidRDefault="000227C9" w:rsidP="00A660B5">
            <w:pPr>
              <w:spacing w:after="0" w:line="240" w:lineRule="auto"/>
              <w:rPr>
                <w:rFonts w:ascii="Calibri" w:eastAsia="Times New Roman" w:hAnsi="Calibri" w:cs="Calibri"/>
                <w:color w:val="000000"/>
              </w:rPr>
            </w:pPr>
            <w:r w:rsidRPr="00566239">
              <w:rPr>
                <w:rFonts w:ascii="Calibri" w:eastAsia="Times New Roman" w:hAnsi="Calibri" w:cs="Calibri"/>
                <w:color w:val="000000"/>
              </w:rPr>
              <w:t>Final Exam</w:t>
            </w:r>
          </w:p>
        </w:tc>
        <w:tc>
          <w:tcPr>
            <w:tcW w:w="1812" w:type="pct"/>
            <w:tcBorders>
              <w:top w:val="nil"/>
              <w:left w:val="nil"/>
              <w:bottom w:val="single" w:sz="4" w:space="0" w:color="auto"/>
              <w:right w:val="single" w:sz="4" w:space="0" w:color="auto"/>
            </w:tcBorders>
            <w:shd w:val="clear" w:color="auto" w:fill="auto"/>
            <w:noWrap/>
            <w:vAlign w:val="bottom"/>
            <w:hideMark/>
          </w:tcPr>
          <w:p w:rsidR="000227C9" w:rsidRPr="00566239" w:rsidRDefault="000227C9" w:rsidP="00A660B5">
            <w:pPr>
              <w:spacing w:after="0" w:line="240" w:lineRule="auto"/>
              <w:rPr>
                <w:rFonts w:ascii="Calibri" w:eastAsia="Times New Roman" w:hAnsi="Calibri" w:cs="Calibri"/>
                <w:color w:val="000000"/>
              </w:rPr>
            </w:pPr>
            <w:r w:rsidRPr="00566239">
              <w:rPr>
                <w:rFonts w:ascii="Calibri" w:eastAsia="Times New Roman" w:hAnsi="Calibri" w:cs="Calibri"/>
                <w:color w:val="000000"/>
              </w:rPr>
              <w:t> </w:t>
            </w:r>
          </w:p>
        </w:tc>
        <w:tc>
          <w:tcPr>
            <w:tcW w:w="1137" w:type="pct"/>
            <w:tcBorders>
              <w:top w:val="nil"/>
              <w:left w:val="nil"/>
              <w:bottom w:val="single" w:sz="4" w:space="0" w:color="auto"/>
              <w:right w:val="single" w:sz="4" w:space="0" w:color="auto"/>
            </w:tcBorders>
            <w:shd w:val="clear" w:color="auto" w:fill="auto"/>
            <w:noWrap/>
            <w:vAlign w:val="bottom"/>
            <w:hideMark/>
          </w:tcPr>
          <w:p w:rsidR="000227C9" w:rsidRPr="00566239" w:rsidRDefault="000227C9" w:rsidP="00566239">
            <w:pPr>
              <w:spacing w:after="0" w:line="240" w:lineRule="auto"/>
              <w:rPr>
                <w:rFonts w:ascii="Calibri" w:eastAsia="Times New Roman" w:hAnsi="Calibri" w:cs="Calibri"/>
                <w:color w:val="000000"/>
              </w:rPr>
            </w:pPr>
          </w:p>
        </w:tc>
      </w:tr>
      <w:tr w:rsidR="000227C9" w:rsidRPr="00566239" w:rsidTr="005A2F50">
        <w:trPr>
          <w:trHeight w:val="300"/>
        </w:trPr>
        <w:tc>
          <w:tcPr>
            <w:tcW w:w="529" w:type="pct"/>
            <w:tcBorders>
              <w:top w:val="nil"/>
              <w:left w:val="single" w:sz="4" w:space="0" w:color="auto"/>
              <w:bottom w:val="single" w:sz="4" w:space="0" w:color="auto"/>
              <w:right w:val="single" w:sz="4" w:space="0" w:color="auto"/>
            </w:tcBorders>
            <w:shd w:val="clear" w:color="auto" w:fill="auto"/>
            <w:noWrap/>
            <w:vAlign w:val="bottom"/>
            <w:hideMark/>
          </w:tcPr>
          <w:p w:rsidR="000227C9" w:rsidRPr="00566239" w:rsidRDefault="000227C9" w:rsidP="00566239">
            <w:pPr>
              <w:spacing w:after="0" w:line="240" w:lineRule="auto"/>
              <w:jc w:val="right"/>
              <w:rPr>
                <w:rFonts w:ascii="Calibri" w:eastAsia="Times New Roman" w:hAnsi="Calibri" w:cs="Calibri"/>
                <w:color w:val="000000"/>
              </w:rPr>
            </w:pPr>
          </w:p>
        </w:tc>
        <w:tc>
          <w:tcPr>
            <w:tcW w:w="1522" w:type="pct"/>
            <w:tcBorders>
              <w:top w:val="nil"/>
              <w:left w:val="nil"/>
              <w:bottom w:val="single" w:sz="4" w:space="0" w:color="auto"/>
              <w:right w:val="single" w:sz="4" w:space="0" w:color="auto"/>
            </w:tcBorders>
            <w:shd w:val="clear" w:color="auto" w:fill="auto"/>
            <w:noWrap/>
            <w:vAlign w:val="bottom"/>
            <w:hideMark/>
          </w:tcPr>
          <w:p w:rsidR="000227C9" w:rsidRPr="00566239" w:rsidRDefault="000227C9" w:rsidP="00FD5254">
            <w:pPr>
              <w:spacing w:after="0" w:line="240" w:lineRule="auto"/>
              <w:rPr>
                <w:rFonts w:ascii="Calibri" w:eastAsia="Times New Roman" w:hAnsi="Calibri" w:cs="Calibri"/>
                <w:color w:val="000000"/>
              </w:rPr>
            </w:pPr>
          </w:p>
        </w:tc>
        <w:tc>
          <w:tcPr>
            <w:tcW w:w="1812" w:type="pct"/>
            <w:tcBorders>
              <w:top w:val="nil"/>
              <w:left w:val="nil"/>
              <w:bottom w:val="single" w:sz="4" w:space="0" w:color="auto"/>
              <w:right w:val="single" w:sz="4" w:space="0" w:color="auto"/>
            </w:tcBorders>
            <w:shd w:val="clear" w:color="auto" w:fill="auto"/>
            <w:noWrap/>
            <w:vAlign w:val="bottom"/>
            <w:hideMark/>
          </w:tcPr>
          <w:p w:rsidR="000227C9" w:rsidRPr="00566239" w:rsidRDefault="000227C9" w:rsidP="00566239">
            <w:pPr>
              <w:spacing w:after="0" w:line="240" w:lineRule="auto"/>
              <w:rPr>
                <w:rFonts w:ascii="Calibri" w:eastAsia="Times New Roman" w:hAnsi="Calibri" w:cs="Calibri"/>
                <w:color w:val="000000"/>
              </w:rPr>
            </w:pPr>
          </w:p>
        </w:tc>
        <w:tc>
          <w:tcPr>
            <w:tcW w:w="1137" w:type="pct"/>
            <w:tcBorders>
              <w:top w:val="nil"/>
              <w:left w:val="nil"/>
              <w:bottom w:val="single" w:sz="4" w:space="0" w:color="auto"/>
              <w:right w:val="single" w:sz="4" w:space="0" w:color="auto"/>
            </w:tcBorders>
            <w:shd w:val="clear" w:color="auto" w:fill="auto"/>
            <w:noWrap/>
            <w:vAlign w:val="bottom"/>
            <w:hideMark/>
          </w:tcPr>
          <w:p w:rsidR="000227C9" w:rsidRPr="00566239" w:rsidRDefault="000227C9" w:rsidP="00566239">
            <w:pPr>
              <w:spacing w:after="0" w:line="240" w:lineRule="auto"/>
              <w:rPr>
                <w:rFonts w:ascii="Calibri" w:eastAsia="Times New Roman" w:hAnsi="Calibri" w:cs="Calibri"/>
                <w:color w:val="000000"/>
              </w:rPr>
            </w:pPr>
          </w:p>
        </w:tc>
      </w:tr>
      <w:tr w:rsidR="000227C9" w:rsidRPr="00566239" w:rsidTr="005A2F50">
        <w:trPr>
          <w:trHeight w:val="300"/>
        </w:trPr>
        <w:tc>
          <w:tcPr>
            <w:tcW w:w="529" w:type="pct"/>
            <w:tcBorders>
              <w:top w:val="nil"/>
              <w:left w:val="single" w:sz="4" w:space="0" w:color="auto"/>
              <w:bottom w:val="single" w:sz="4" w:space="0" w:color="auto"/>
              <w:right w:val="single" w:sz="4" w:space="0" w:color="auto"/>
            </w:tcBorders>
            <w:shd w:val="clear" w:color="auto" w:fill="auto"/>
            <w:noWrap/>
            <w:vAlign w:val="bottom"/>
            <w:hideMark/>
          </w:tcPr>
          <w:p w:rsidR="000227C9" w:rsidRPr="00566239" w:rsidRDefault="000227C9" w:rsidP="00566239">
            <w:pPr>
              <w:spacing w:after="0" w:line="240" w:lineRule="auto"/>
              <w:jc w:val="right"/>
              <w:rPr>
                <w:rFonts w:ascii="Calibri" w:eastAsia="Times New Roman" w:hAnsi="Calibri" w:cs="Calibri"/>
                <w:color w:val="000000"/>
              </w:rPr>
            </w:pPr>
          </w:p>
        </w:tc>
        <w:tc>
          <w:tcPr>
            <w:tcW w:w="1522" w:type="pct"/>
            <w:tcBorders>
              <w:top w:val="nil"/>
              <w:left w:val="nil"/>
              <w:bottom w:val="single" w:sz="4" w:space="0" w:color="auto"/>
              <w:right w:val="single" w:sz="4" w:space="0" w:color="auto"/>
            </w:tcBorders>
            <w:shd w:val="clear" w:color="auto" w:fill="auto"/>
            <w:noWrap/>
            <w:vAlign w:val="bottom"/>
            <w:hideMark/>
          </w:tcPr>
          <w:p w:rsidR="000227C9" w:rsidRPr="00566239" w:rsidRDefault="000227C9" w:rsidP="00FD5254">
            <w:pPr>
              <w:spacing w:after="0" w:line="240" w:lineRule="auto"/>
              <w:rPr>
                <w:rFonts w:ascii="Calibri" w:eastAsia="Times New Roman" w:hAnsi="Calibri" w:cs="Calibri"/>
                <w:color w:val="000000"/>
              </w:rPr>
            </w:pPr>
          </w:p>
        </w:tc>
        <w:tc>
          <w:tcPr>
            <w:tcW w:w="1812" w:type="pct"/>
            <w:tcBorders>
              <w:top w:val="nil"/>
              <w:left w:val="nil"/>
              <w:bottom w:val="single" w:sz="4" w:space="0" w:color="auto"/>
              <w:right w:val="single" w:sz="4" w:space="0" w:color="auto"/>
            </w:tcBorders>
            <w:shd w:val="clear" w:color="auto" w:fill="auto"/>
            <w:noWrap/>
            <w:vAlign w:val="bottom"/>
            <w:hideMark/>
          </w:tcPr>
          <w:p w:rsidR="000227C9" w:rsidRPr="00566239" w:rsidRDefault="000227C9" w:rsidP="00566239">
            <w:pPr>
              <w:spacing w:after="0" w:line="240" w:lineRule="auto"/>
              <w:rPr>
                <w:rFonts w:ascii="Calibri" w:eastAsia="Times New Roman" w:hAnsi="Calibri" w:cs="Calibri"/>
                <w:color w:val="000000"/>
              </w:rPr>
            </w:pPr>
          </w:p>
        </w:tc>
        <w:tc>
          <w:tcPr>
            <w:tcW w:w="1137" w:type="pct"/>
            <w:tcBorders>
              <w:top w:val="nil"/>
              <w:left w:val="nil"/>
              <w:bottom w:val="single" w:sz="4" w:space="0" w:color="auto"/>
              <w:right w:val="single" w:sz="4" w:space="0" w:color="auto"/>
            </w:tcBorders>
            <w:shd w:val="clear" w:color="auto" w:fill="auto"/>
            <w:noWrap/>
            <w:vAlign w:val="bottom"/>
            <w:hideMark/>
          </w:tcPr>
          <w:p w:rsidR="000227C9" w:rsidRPr="00566239" w:rsidRDefault="000227C9" w:rsidP="00566239">
            <w:pPr>
              <w:spacing w:after="0" w:line="240" w:lineRule="auto"/>
              <w:rPr>
                <w:rFonts w:ascii="Calibri" w:eastAsia="Times New Roman" w:hAnsi="Calibri" w:cs="Calibri"/>
                <w:color w:val="000000"/>
              </w:rPr>
            </w:pPr>
          </w:p>
        </w:tc>
      </w:tr>
    </w:tbl>
    <w:p w:rsidR="009734B7" w:rsidRPr="00592BCC" w:rsidRDefault="00566239" w:rsidP="00566239">
      <w:pPr>
        <w:pStyle w:val="Heading2"/>
        <w:numPr>
          <w:ilvl w:val="0"/>
          <w:numId w:val="0"/>
        </w:numPr>
        <w:rPr>
          <w:rFonts w:ascii="Calibri" w:hAnsi="Calibri" w:cs="Calibri"/>
        </w:rPr>
      </w:pPr>
      <w:r w:rsidRPr="00592BCC">
        <w:rPr>
          <w:rFonts w:ascii="Calibri" w:hAnsi="Calibri" w:cs="Calibri"/>
        </w:rPr>
        <w:t xml:space="preserve"> </w:t>
      </w:r>
    </w:p>
    <w:sectPr w:rsidR="009734B7" w:rsidRPr="00592BCC" w:rsidSect="00382D99">
      <w:footerReference w:type="even" r:id="rId37"/>
      <w:footerReference w:type="default" r:id="rId38"/>
      <w:footerReference w:type="first" r:id="rId39"/>
      <w:type w:val="continuous"/>
      <w:pgSz w:w="12240" w:h="15840"/>
      <w:pgMar w:top="1440" w:right="1440" w:bottom="1440" w:left="1440" w:header="720" w:footer="720" w:gutter="0"/>
      <w:pgNumType w:start="1"/>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866C2" w:rsidRDefault="00E866C2">
      <w:pPr>
        <w:spacing w:after="0" w:line="240" w:lineRule="auto"/>
      </w:pPr>
      <w:r>
        <w:separator/>
      </w:r>
    </w:p>
  </w:endnote>
  <w:endnote w:type="continuationSeparator" w:id="0">
    <w:p w:rsidR="00E866C2" w:rsidRDefault="00E866C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Webdings">
    <w:panose1 w:val="05030102010509060703"/>
    <w:charset w:val="02"/>
    <w:family w:val="roman"/>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Helvetica Light">
    <w:altName w:val="Malgun Gothic"/>
    <w:charset w:val="00"/>
    <w:family w:val="swiss"/>
    <w:pitch w:val="variable"/>
    <w:sig w:usb0="800000AF" w:usb1="4000204A"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A0B89" w:rsidRDefault="00402179" w:rsidP="00697ECE">
    <w:pPr>
      <w:pStyle w:val="Footer"/>
      <w:framePr w:wrap="around" w:vAnchor="text" w:hAnchor="margin" w:xAlign="right" w:y="1"/>
      <w:rPr>
        <w:rStyle w:val="PageNumber"/>
      </w:rPr>
    </w:pPr>
    <w:r>
      <w:rPr>
        <w:rStyle w:val="PageNumber"/>
      </w:rPr>
      <w:fldChar w:fldCharType="begin"/>
    </w:r>
    <w:r w:rsidR="00CA0B89">
      <w:rPr>
        <w:rStyle w:val="PageNumber"/>
      </w:rPr>
      <w:instrText xml:space="preserve">PAGE  </w:instrText>
    </w:r>
    <w:r>
      <w:rPr>
        <w:rStyle w:val="PageNumber"/>
      </w:rPr>
      <w:fldChar w:fldCharType="end"/>
    </w:r>
  </w:p>
  <w:p w:rsidR="00CA0B89" w:rsidRDefault="00CA0B89" w:rsidP="00697ECE">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A0B89" w:rsidRPr="00BA51E6" w:rsidRDefault="00402179" w:rsidP="00697ECE">
    <w:pPr>
      <w:pStyle w:val="Footer"/>
      <w:framePr w:wrap="around" w:vAnchor="text" w:hAnchor="margin" w:xAlign="right" w:y="1"/>
      <w:ind w:left="-10080"/>
      <w:rPr>
        <w:rStyle w:val="PageNumber"/>
        <w:rFonts w:ascii="Helvetica" w:hAnsi="Helvetica"/>
        <w:sz w:val="18"/>
      </w:rPr>
    </w:pPr>
    <w:r w:rsidRPr="00BA51E6">
      <w:rPr>
        <w:rStyle w:val="PageNumber"/>
        <w:rFonts w:ascii="Helvetica" w:hAnsi="Helvetica"/>
        <w:sz w:val="18"/>
      </w:rPr>
      <w:fldChar w:fldCharType="begin"/>
    </w:r>
    <w:r w:rsidR="00CA0B89" w:rsidRPr="00BA51E6">
      <w:rPr>
        <w:rStyle w:val="PageNumber"/>
        <w:rFonts w:ascii="Helvetica" w:hAnsi="Helvetica"/>
        <w:sz w:val="18"/>
      </w:rPr>
      <w:instrText xml:space="preserve">PAGE  </w:instrText>
    </w:r>
    <w:r w:rsidRPr="00BA51E6">
      <w:rPr>
        <w:rStyle w:val="PageNumber"/>
        <w:rFonts w:ascii="Helvetica" w:hAnsi="Helvetica"/>
        <w:sz w:val="18"/>
      </w:rPr>
      <w:fldChar w:fldCharType="separate"/>
    </w:r>
    <w:r w:rsidR="00372BE0">
      <w:rPr>
        <w:rStyle w:val="PageNumber"/>
        <w:rFonts w:ascii="Helvetica" w:hAnsi="Helvetica"/>
        <w:noProof/>
        <w:sz w:val="18"/>
      </w:rPr>
      <w:t>5</w:t>
    </w:r>
    <w:r w:rsidRPr="00BA51E6">
      <w:rPr>
        <w:rStyle w:val="PageNumber"/>
        <w:rFonts w:ascii="Helvetica" w:hAnsi="Helvetica"/>
        <w:sz w:val="18"/>
      </w:rPr>
      <w:fldChar w:fldCharType="end"/>
    </w:r>
  </w:p>
  <w:p w:rsidR="00CA0B89" w:rsidRPr="00002811" w:rsidRDefault="00CA0B89" w:rsidP="00697ECE">
    <w:pPr>
      <w:pStyle w:val="Footer"/>
      <w:ind w:right="360"/>
      <w:jc w:val="center"/>
      <w:rPr>
        <w:rFonts w:ascii="Helvetica Light" w:hAnsi="Helvetica Light"/>
        <w:sz w:val="20"/>
        <w:szCs w:val="20"/>
      </w:rPr>
    </w:pPr>
    <w:r>
      <w:rPr>
        <w:rStyle w:val="PageNumber"/>
        <w:rFonts w:ascii="Helvetica Light" w:hAnsi="Helvetica Light"/>
        <w:sz w:val="20"/>
        <w:szCs w:val="20"/>
      </w:rPr>
      <w:t xml:space="preserve">- </w:t>
    </w:r>
    <w:r w:rsidR="00402179" w:rsidRPr="00002811">
      <w:rPr>
        <w:rStyle w:val="PageNumber"/>
        <w:rFonts w:ascii="Helvetica Light" w:hAnsi="Helvetica Light"/>
        <w:sz w:val="18"/>
        <w:szCs w:val="20"/>
      </w:rPr>
      <w:fldChar w:fldCharType="begin"/>
    </w:r>
    <w:r w:rsidRPr="00002811">
      <w:rPr>
        <w:rStyle w:val="PageNumber"/>
        <w:rFonts w:ascii="Helvetica Light" w:hAnsi="Helvetica Light"/>
        <w:sz w:val="18"/>
        <w:szCs w:val="20"/>
      </w:rPr>
      <w:instrText xml:space="preserve"> PAGE </w:instrText>
    </w:r>
    <w:r w:rsidR="00402179" w:rsidRPr="00002811">
      <w:rPr>
        <w:rStyle w:val="PageNumber"/>
        <w:rFonts w:ascii="Helvetica Light" w:hAnsi="Helvetica Light"/>
        <w:sz w:val="18"/>
        <w:szCs w:val="20"/>
      </w:rPr>
      <w:fldChar w:fldCharType="separate"/>
    </w:r>
    <w:r w:rsidR="00372BE0">
      <w:rPr>
        <w:rStyle w:val="PageNumber"/>
        <w:rFonts w:ascii="Helvetica Light" w:hAnsi="Helvetica Light"/>
        <w:noProof/>
        <w:sz w:val="18"/>
        <w:szCs w:val="20"/>
      </w:rPr>
      <w:t>5</w:t>
    </w:r>
    <w:r w:rsidR="00402179" w:rsidRPr="00002811">
      <w:rPr>
        <w:rStyle w:val="PageNumber"/>
        <w:rFonts w:ascii="Helvetica Light" w:hAnsi="Helvetica Light"/>
        <w:sz w:val="18"/>
        <w:szCs w:val="20"/>
      </w:rPr>
      <w:fldChar w:fldCharType="end"/>
    </w:r>
    <w:r>
      <w:rPr>
        <w:rStyle w:val="PageNumber"/>
        <w:rFonts w:ascii="Helvetica Light" w:hAnsi="Helvetica Light"/>
        <w:sz w:val="20"/>
        <w:szCs w:val="20"/>
      </w:rPr>
      <w:t xml:space="preserve"> -</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A0B89" w:rsidRPr="007C1174" w:rsidRDefault="00CA0B89" w:rsidP="007C1174">
    <w:pPr>
      <w:pStyle w:val="Footer"/>
      <w:ind w:right="360"/>
      <w:jc w:val="center"/>
      <w:rPr>
        <w:rFonts w:ascii="Helvetica Light" w:hAnsi="Helvetica Light"/>
        <w:sz w:val="20"/>
        <w:szCs w:val="20"/>
      </w:rPr>
    </w:pPr>
    <w:r>
      <w:rPr>
        <w:rStyle w:val="PageNumber"/>
        <w:rFonts w:ascii="Helvetica Light" w:hAnsi="Helvetica Light"/>
        <w:sz w:val="20"/>
        <w:szCs w:val="20"/>
      </w:rPr>
      <w:t xml:space="preserve">- </w:t>
    </w:r>
    <w:r w:rsidR="00402179" w:rsidRPr="00002811">
      <w:rPr>
        <w:rStyle w:val="PageNumber"/>
        <w:rFonts w:ascii="Helvetica Light" w:hAnsi="Helvetica Light"/>
        <w:sz w:val="18"/>
        <w:szCs w:val="20"/>
      </w:rPr>
      <w:fldChar w:fldCharType="begin"/>
    </w:r>
    <w:r w:rsidRPr="00002811">
      <w:rPr>
        <w:rStyle w:val="PageNumber"/>
        <w:rFonts w:ascii="Helvetica Light" w:hAnsi="Helvetica Light"/>
        <w:sz w:val="18"/>
        <w:szCs w:val="20"/>
      </w:rPr>
      <w:instrText xml:space="preserve"> PAGE </w:instrText>
    </w:r>
    <w:r w:rsidR="00402179" w:rsidRPr="00002811">
      <w:rPr>
        <w:rStyle w:val="PageNumber"/>
        <w:rFonts w:ascii="Helvetica Light" w:hAnsi="Helvetica Light"/>
        <w:sz w:val="18"/>
        <w:szCs w:val="20"/>
      </w:rPr>
      <w:fldChar w:fldCharType="separate"/>
    </w:r>
    <w:r w:rsidR="00CB1114">
      <w:rPr>
        <w:rStyle w:val="PageNumber"/>
        <w:rFonts w:ascii="Helvetica Light" w:hAnsi="Helvetica Light"/>
        <w:noProof/>
        <w:sz w:val="18"/>
        <w:szCs w:val="20"/>
      </w:rPr>
      <w:t>1</w:t>
    </w:r>
    <w:r w:rsidR="00402179" w:rsidRPr="00002811">
      <w:rPr>
        <w:rStyle w:val="PageNumber"/>
        <w:rFonts w:ascii="Helvetica Light" w:hAnsi="Helvetica Light"/>
        <w:sz w:val="18"/>
        <w:szCs w:val="20"/>
      </w:rPr>
      <w:fldChar w:fldCharType="end"/>
    </w:r>
    <w:r>
      <w:rPr>
        <w:rStyle w:val="PageNumber"/>
        <w:rFonts w:ascii="Helvetica Light" w:hAnsi="Helvetica Light"/>
        <w:sz w:val="20"/>
        <w:szCs w:val="20"/>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866C2" w:rsidRDefault="00E866C2">
      <w:pPr>
        <w:spacing w:after="0" w:line="240" w:lineRule="auto"/>
      </w:pPr>
      <w:r>
        <w:separator/>
      </w:r>
    </w:p>
  </w:footnote>
  <w:footnote w:type="continuationSeparator" w:id="0">
    <w:p w:rsidR="00E866C2" w:rsidRDefault="00E866C2">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C24C41"/>
    <w:multiLevelType w:val="hybridMultilevel"/>
    <w:tmpl w:val="63B8E3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4F00C27"/>
    <w:multiLevelType w:val="hybridMultilevel"/>
    <w:tmpl w:val="FA2C086E"/>
    <w:lvl w:ilvl="0" w:tplc="5ABC7766">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6907683"/>
    <w:multiLevelType w:val="hybridMultilevel"/>
    <w:tmpl w:val="0DBE74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A27377A"/>
    <w:multiLevelType w:val="hybridMultilevel"/>
    <w:tmpl w:val="3A485EEE"/>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nsid w:val="1310769B"/>
    <w:multiLevelType w:val="hybridMultilevel"/>
    <w:tmpl w:val="D110F7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3265124"/>
    <w:multiLevelType w:val="hybridMultilevel"/>
    <w:tmpl w:val="92D0C822"/>
    <w:lvl w:ilvl="0" w:tplc="17242FFE">
      <w:numFmt w:val="bullet"/>
      <w:lvlText w:val=""/>
      <w:lvlJc w:val="left"/>
      <w:pPr>
        <w:ind w:left="720" w:hanging="360"/>
      </w:pPr>
      <w:rPr>
        <w:rFonts w:ascii="Symbol" w:eastAsia="Times New Roman" w:hAnsi="Symbol" w:cs="Helvetic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DC4227D"/>
    <w:multiLevelType w:val="hybridMultilevel"/>
    <w:tmpl w:val="B1BCFCD8"/>
    <w:lvl w:ilvl="0" w:tplc="79701FAE">
      <w:start w:val="1"/>
      <w:numFmt w:val="bullet"/>
      <w:lvlText w:val=""/>
      <w:lvlJc w:val="left"/>
      <w:pPr>
        <w:ind w:left="1080" w:hanging="360"/>
      </w:pPr>
      <w:rPr>
        <w:rFonts w:ascii="Symbol" w:hAnsi="Symbol" w:hint="default"/>
        <w:color w:val="auto"/>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nsid w:val="1F6D3FD8"/>
    <w:multiLevelType w:val="hybridMultilevel"/>
    <w:tmpl w:val="EE3275C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2E737D3"/>
    <w:multiLevelType w:val="hybridMultilevel"/>
    <w:tmpl w:val="D2AE17F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nsid w:val="233B59F1"/>
    <w:multiLevelType w:val="hybridMultilevel"/>
    <w:tmpl w:val="7F6E190E"/>
    <w:lvl w:ilvl="0" w:tplc="83FA8218">
      <w:start w:val="1"/>
      <w:numFmt w:val="bullet"/>
      <w:lvlText w:val=""/>
      <w:lvlJc w:val="left"/>
      <w:pPr>
        <w:ind w:left="720" w:hanging="360"/>
      </w:pPr>
      <w:rPr>
        <w:rFonts w:ascii="Symbol" w:hAnsi="Symbol" w:hint="default"/>
      </w:rPr>
    </w:lvl>
    <w:lvl w:ilvl="1" w:tplc="56A2D8FE">
      <w:start w:val="1"/>
      <w:numFmt w:val="bullet"/>
      <w:lvlText w:val="o"/>
      <w:lvlJc w:val="left"/>
      <w:pPr>
        <w:ind w:left="1440" w:hanging="360"/>
      </w:pPr>
      <w:rPr>
        <w:rFonts w:ascii="Courier New" w:hAnsi="Courier New" w:hint="default"/>
      </w:rPr>
    </w:lvl>
    <w:lvl w:ilvl="2" w:tplc="3CDAFF0C">
      <w:start w:val="1"/>
      <w:numFmt w:val="bullet"/>
      <w:lvlText w:val=""/>
      <w:lvlJc w:val="left"/>
      <w:pPr>
        <w:ind w:left="2160" w:hanging="360"/>
      </w:pPr>
      <w:rPr>
        <w:rFonts w:ascii="Wingdings" w:hAnsi="Wingdings" w:hint="default"/>
      </w:rPr>
    </w:lvl>
    <w:lvl w:ilvl="3" w:tplc="F2FC5ADA">
      <w:start w:val="1"/>
      <w:numFmt w:val="bullet"/>
      <w:lvlText w:val=""/>
      <w:lvlJc w:val="left"/>
      <w:pPr>
        <w:ind w:left="2880" w:hanging="360"/>
      </w:pPr>
      <w:rPr>
        <w:rFonts w:ascii="Symbol" w:hAnsi="Symbol" w:hint="default"/>
      </w:rPr>
    </w:lvl>
    <w:lvl w:ilvl="4" w:tplc="E06AF68E">
      <w:start w:val="1"/>
      <w:numFmt w:val="bullet"/>
      <w:lvlText w:val="o"/>
      <w:lvlJc w:val="left"/>
      <w:pPr>
        <w:ind w:left="3600" w:hanging="360"/>
      </w:pPr>
      <w:rPr>
        <w:rFonts w:ascii="Courier New" w:hAnsi="Courier New" w:hint="default"/>
      </w:rPr>
    </w:lvl>
    <w:lvl w:ilvl="5" w:tplc="26DC1144">
      <w:start w:val="1"/>
      <w:numFmt w:val="bullet"/>
      <w:lvlText w:val=""/>
      <w:lvlJc w:val="left"/>
      <w:pPr>
        <w:ind w:left="4320" w:hanging="360"/>
      </w:pPr>
      <w:rPr>
        <w:rFonts w:ascii="Wingdings" w:hAnsi="Wingdings" w:hint="default"/>
      </w:rPr>
    </w:lvl>
    <w:lvl w:ilvl="6" w:tplc="C278FEAE">
      <w:start w:val="1"/>
      <w:numFmt w:val="bullet"/>
      <w:lvlText w:val=""/>
      <w:lvlJc w:val="left"/>
      <w:pPr>
        <w:ind w:left="5040" w:hanging="360"/>
      </w:pPr>
      <w:rPr>
        <w:rFonts w:ascii="Symbol" w:hAnsi="Symbol" w:hint="default"/>
      </w:rPr>
    </w:lvl>
    <w:lvl w:ilvl="7" w:tplc="0276D884">
      <w:start w:val="1"/>
      <w:numFmt w:val="bullet"/>
      <w:lvlText w:val="o"/>
      <w:lvlJc w:val="left"/>
      <w:pPr>
        <w:ind w:left="5760" w:hanging="360"/>
      </w:pPr>
      <w:rPr>
        <w:rFonts w:ascii="Courier New" w:hAnsi="Courier New" w:hint="default"/>
      </w:rPr>
    </w:lvl>
    <w:lvl w:ilvl="8" w:tplc="FC2AA038">
      <w:start w:val="1"/>
      <w:numFmt w:val="bullet"/>
      <w:lvlText w:val=""/>
      <w:lvlJc w:val="left"/>
      <w:pPr>
        <w:ind w:left="6480" w:hanging="360"/>
      </w:pPr>
      <w:rPr>
        <w:rFonts w:ascii="Wingdings" w:hAnsi="Wingdings" w:hint="default"/>
      </w:rPr>
    </w:lvl>
  </w:abstractNum>
  <w:abstractNum w:abstractNumId="10">
    <w:nsid w:val="2349630A"/>
    <w:multiLevelType w:val="hybridMultilevel"/>
    <w:tmpl w:val="7E6442A0"/>
    <w:lvl w:ilvl="0" w:tplc="00000002">
      <w:start w:val="1"/>
      <w:numFmt w:val="bullet"/>
      <w:lvlText w:val=""/>
      <w:lvlJc w:val="left"/>
      <w:pPr>
        <w:tabs>
          <w:tab w:val="num" w:pos="360"/>
        </w:tabs>
        <w:ind w:left="360" w:hanging="360"/>
      </w:pPr>
      <w:rPr>
        <w:rFonts w:ascii="Symbol" w:hAnsi="Symbol"/>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2365141C"/>
    <w:multiLevelType w:val="hybridMultilevel"/>
    <w:tmpl w:val="591E57E8"/>
    <w:lvl w:ilvl="0" w:tplc="00000002">
      <w:start w:val="1"/>
      <w:numFmt w:val="bullet"/>
      <w:lvlText w:val=""/>
      <w:lvlJc w:val="left"/>
      <w:pPr>
        <w:tabs>
          <w:tab w:val="num" w:pos="360"/>
        </w:tabs>
        <w:ind w:left="360" w:hanging="360"/>
      </w:pPr>
      <w:rPr>
        <w:rFonts w:ascii="Symbol" w:hAnsi="Symbol"/>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23912BC2"/>
    <w:multiLevelType w:val="hybridMultilevel"/>
    <w:tmpl w:val="F62A32B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nsid w:val="26FE187C"/>
    <w:multiLevelType w:val="hybridMultilevel"/>
    <w:tmpl w:val="835E1C36"/>
    <w:lvl w:ilvl="0" w:tplc="D42E8E66">
      <w:start w:val="1"/>
      <w:numFmt w:val="bullet"/>
      <w:lvlText w:val=""/>
      <w:lvlJc w:val="left"/>
      <w:pPr>
        <w:ind w:left="720" w:hanging="360"/>
      </w:pPr>
      <w:rPr>
        <w:rFonts w:ascii="Symbol" w:eastAsiaTheme="minorEastAsia" w:hAnsi="Symbol" w:cs="Arial"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2C89372B"/>
    <w:multiLevelType w:val="hybridMultilevel"/>
    <w:tmpl w:val="1ADCBDC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2D210D36"/>
    <w:multiLevelType w:val="hybridMultilevel"/>
    <w:tmpl w:val="28745A50"/>
    <w:lvl w:ilvl="0" w:tplc="04090001">
      <w:start w:val="1"/>
      <w:numFmt w:val="bullet"/>
      <w:lvlText w:val=""/>
      <w:lvlJc w:val="left"/>
      <w:pPr>
        <w:ind w:left="690" w:hanging="600"/>
      </w:pPr>
      <w:rPr>
        <w:rFonts w:ascii="Symbol" w:hAnsi="Symbol"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6">
    <w:nsid w:val="2E5362ED"/>
    <w:multiLevelType w:val="hybridMultilevel"/>
    <w:tmpl w:val="7F348B12"/>
    <w:lvl w:ilvl="0" w:tplc="7E063778">
      <w:start w:val="1"/>
      <w:numFmt w:val="bullet"/>
      <w:lvlText w:val="-"/>
      <w:lvlJc w:val="left"/>
      <w:pPr>
        <w:ind w:left="720" w:hanging="360"/>
      </w:pPr>
      <w:rPr>
        <w:rFonts w:ascii="Arial" w:eastAsiaTheme="minorEastAsia"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36447E7A"/>
    <w:multiLevelType w:val="hybridMultilevel"/>
    <w:tmpl w:val="C26E87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36F629E3"/>
    <w:multiLevelType w:val="hybridMultilevel"/>
    <w:tmpl w:val="562E76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39650D56"/>
    <w:multiLevelType w:val="multilevel"/>
    <w:tmpl w:val="8CBA3D22"/>
    <w:lvl w:ilvl="0">
      <w:start w:val="1"/>
      <w:numFmt w:val="bullet"/>
      <w:lvlText w:val=""/>
      <w:lvlJc w:val="left"/>
      <w:pPr>
        <w:ind w:left="720" w:hanging="360"/>
      </w:pPr>
      <w:rPr>
        <w:b/>
        <w:sz w:val="21"/>
        <w:szCs w:val="21"/>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0">
    <w:nsid w:val="39AA61BB"/>
    <w:multiLevelType w:val="multilevel"/>
    <w:tmpl w:val="156401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nsid w:val="42881351"/>
    <w:multiLevelType w:val="hybridMultilevel"/>
    <w:tmpl w:val="25BE4DEE"/>
    <w:lvl w:ilvl="0" w:tplc="B442E956">
      <w:start w:val="1"/>
      <w:numFmt w:val="decimal"/>
      <w:lvlText w:val="%1."/>
      <w:lvlJc w:val="left"/>
      <w:pPr>
        <w:ind w:left="690" w:hanging="60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22">
    <w:nsid w:val="4B967481"/>
    <w:multiLevelType w:val="hybridMultilevel"/>
    <w:tmpl w:val="ACC209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5111401B"/>
    <w:multiLevelType w:val="hybridMultilevel"/>
    <w:tmpl w:val="791206A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53BD3825"/>
    <w:multiLevelType w:val="hybridMultilevel"/>
    <w:tmpl w:val="61B260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5BFE5FB9"/>
    <w:multiLevelType w:val="hybridMultilevel"/>
    <w:tmpl w:val="34F0495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64433474"/>
    <w:multiLevelType w:val="hybridMultilevel"/>
    <w:tmpl w:val="B5CE34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66BD3145"/>
    <w:multiLevelType w:val="hybridMultilevel"/>
    <w:tmpl w:val="8D2EAF3C"/>
    <w:lvl w:ilvl="0" w:tplc="C79642D6">
      <w:numFmt w:val="bullet"/>
      <w:lvlText w:val="-"/>
      <w:lvlJc w:val="left"/>
      <w:pPr>
        <w:ind w:left="720" w:hanging="360"/>
      </w:pPr>
      <w:rPr>
        <w:rFonts w:ascii="Calibri" w:eastAsiaTheme="minorEastAsia"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68D16552"/>
    <w:multiLevelType w:val="hybridMultilevel"/>
    <w:tmpl w:val="7884D69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6AD23ABD"/>
    <w:multiLevelType w:val="multilevel"/>
    <w:tmpl w:val="04090027"/>
    <w:lvl w:ilvl="0">
      <w:start w:val="1"/>
      <w:numFmt w:val="upperRoman"/>
      <w:pStyle w:val="Heading1"/>
      <w:lvlText w:val="%1."/>
      <w:lvlJc w:val="left"/>
      <w:pPr>
        <w:ind w:left="0" w:firstLine="0"/>
      </w:pPr>
    </w:lvl>
    <w:lvl w:ilvl="1">
      <w:start w:val="1"/>
      <w:numFmt w:val="upperLetter"/>
      <w:pStyle w:val="Heading2"/>
      <w:lvlText w:val="%2."/>
      <w:lvlJc w:val="left"/>
      <w:pPr>
        <w:ind w:left="720" w:firstLine="0"/>
      </w:pPr>
    </w:lvl>
    <w:lvl w:ilvl="2">
      <w:start w:val="1"/>
      <w:numFmt w:val="decimal"/>
      <w:pStyle w:val="Heading3"/>
      <w:lvlText w:val="%3."/>
      <w:lvlJc w:val="left"/>
      <w:pPr>
        <w:ind w:left="1440" w:firstLine="0"/>
      </w:pPr>
    </w:lvl>
    <w:lvl w:ilvl="3">
      <w:start w:val="1"/>
      <w:numFmt w:val="lowerLetter"/>
      <w:pStyle w:val="Heading4"/>
      <w:lvlText w:val="%4)"/>
      <w:lvlJc w:val="left"/>
      <w:pPr>
        <w:ind w:left="2160" w:firstLine="0"/>
      </w:pPr>
    </w:lvl>
    <w:lvl w:ilvl="4">
      <w:start w:val="1"/>
      <w:numFmt w:val="decimal"/>
      <w:pStyle w:val="Heading5"/>
      <w:lvlText w:val="(%5)"/>
      <w:lvlJc w:val="left"/>
      <w:pPr>
        <w:ind w:left="2880" w:firstLine="0"/>
      </w:pPr>
    </w:lvl>
    <w:lvl w:ilvl="5">
      <w:start w:val="1"/>
      <w:numFmt w:val="lowerLetter"/>
      <w:pStyle w:val="Heading6"/>
      <w:lvlText w:val="(%6)"/>
      <w:lvlJc w:val="left"/>
      <w:pPr>
        <w:ind w:left="3600" w:firstLine="0"/>
      </w:pPr>
    </w:lvl>
    <w:lvl w:ilvl="6">
      <w:start w:val="1"/>
      <w:numFmt w:val="lowerRoman"/>
      <w:pStyle w:val="Heading7"/>
      <w:lvlText w:val="(%7)"/>
      <w:lvlJc w:val="left"/>
      <w:pPr>
        <w:ind w:left="4320" w:firstLine="0"/>
      </w:pPr>
    </w:lvl>
    <w:lvl w:ilvl="7">
      <w:start w:val="1"/>
      <w:numFmt w:val="lowerLetter"/>
      <w:pStyle w:val="Heading8"/>
      <w:lvlText w:val="(%8)"/>
      <w:lvlJc w:val="left"/>
      <w:pPr>
        <w:ind w:left="5040" w:firstLine="0"/>
      </w:pPr>
    </w:lvl>
    <w:lvl w:ilvl="8">
      <w:start w:val="1"/>
      <w:numFmt w:val="lowerRoman"/>
      <w:pStyle w:val="Heading9"/>
      <w:lvlText w:val="(%9)"/>
      <w:lvlJc w:val="left"/>
      <w:pPr>
        <w:ind w:left="5760" w:firstLine="0"/>
      </w:pPr>
    </w:lvl>
  </w:abstractNum>
  <w:abstractNum w:abstractNumId="30">
    <w:nsid w:val="6B1A1EF4"/>
    <w:multiLevelType w:val="hybridMultilevel"/>
    <w:tmpl w:val="43F6B430"/>
    <w:lvl w:ilvl="0" w:tplc="00000002">
      <w:start w:val="1"/>
      <w:numFmt w:val="bullet"/>
      <w:lvlText w:val=""/>
      <w:lvlJc w:val="left"/>
      <w:pPr>
        <w:tabs>
          <w:tab w:val="num" w:pos="360"/>
        </w:tabs>
        <w:ind w:left="360" w:hanging="360"/>
      </w:pPr>
      <w:rPr>
        <w:rFonts w:ascii="Symbol" w:hAnsi="Symbol"/>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6C345E8D"/>
    <w:multiLevelType w:val="multilevel"/>
    <w:tmpl w:val="1A243E9C"/>
    <w:lvl w:ilvl="0">
      <w:start w:val="1"/>
      <w:numFmt w:val="decimal"/>
      <w:lvlText w:val="%1."/>
      <w:lvlJc w:val="left"/>
      <w:pPr>
        <w:ind w:left="720" w:firstLine="360"/>
      </w:pPr>
      <w:rPr>
        <w:u w:val="none"/>
      </w:rPr>
    </w:lvl>
    <w:lvl w:ilvl="1">
      <w:start w:val="1"/>
      <w:numFmt w:val="lowerLetter"/>
      <w:lvlText w:val="%2."/>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32">
    <w:nsid w:val="749121FE"/>
    <w:multiLevelType w:val="hybridMultilevel"/>
    <w:tmpl w:val="8AB84A9C"/>
    <w:lvl w:ilvl="0" w:tplc="C79642D6">
      <w:numFmt w:val="bullet"/>
      <w:lvlText w:val="-"/>
      <w:lvlJc w:val="left"/>
      <w:pPr>
        <w:ind w:left="720" w:hanging="360"/>
      </w:pPr>
      <w:rPr>
        <w:rFonts w:ascii="Calibri" w:eastAsiaTheme="minorEastAsia"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74A94398"/>
    <w:multiLevelType w:val="hybridMultilevel"/>
    <w:tmpl w:val="F8A8F906"/>
    <w:lvl w:ilvl="0" w:tplc="D446030E">
      <w:start w:val="1"/>
      <w:numFmt w:val="decimal"/>
      <w:lvlText w:val="%1."/>
      <w:lvlJc w:val="left"/>
      <w:pPr>
        <w:ind w:left="720" w:hanging="360"/>
      </w:pPr>
      <w:rPr>
        <w:rFonts w:ascii="Arial" w:hAnsi="Arial" w:hint="default"/>
        <w:b w:val="0"/>
        <w:bCs w:val="0"/>
        <w:i w:val="0"/>
        <w:iCs w:val="0"/>
        <w:color w:val="auto"/>
      </w:r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7BF83B1E"/>
    <w:multiLevelType w:val="multilevel"/>
    <w:tmpl w:val="6E58B62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5">
    <w:nsid w:val="7D7249C9"/>
    <w:multiLevelType w:val="hybridMultilevel"/>
    <w:tmpl w:val="1CDA2E4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7E5B3828"/>
    <w:multiLevelType w:val="hybridMultilevel"/>
    <w:tmpl w:val="2674A4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9"/>
  </w:num>
  <w:num w:numId="2">
    <w:abstractNumId w:val="5"/>
  </w:num>
  <w:num w:numId="3">
    <w:abstractNumId w:val="14"/>
  </w:num>
  <w:num w:numId="4">
    <w:abstractNumId w:val="23"/>
  </w:num>
  <w:num w:numId="5">
    <w:abstractNumId w:val="13"/>
  </w:num>
  <w:num w:numId="6">
    <w:abstractNumId w:val="1"/>
  </w:num>
  <w:num w:numId="7">
    <w:abstractNumId w:val="16"/>
  </w:num>
  <w:num w:numId="8">
    <w:abstractNumId w:val="34"/>
  </w:num>
  <w:num w:numId="9">
    <w:abstractNumId w:val="9"/>
  </w:num>
  <w:num w:numId="10">
    <w:abstractNumId w:val="20"/>
  </w:num>
  <w:num w:numId="11">
    <w:abstractNumId w:val="12"/>
  </w:num>
  <w:num w:numId="12">
    <w:abstractNumId w:val="17"/>
  </w:num>
  <w:num w:numId="13">
    <w:abstractNumId w:val="24"/>
  </w:num>
  <w:num w:numId="14">
    <w:abstractNumId w:val="26"/>
  </w:num>
  <w:num w:numId="15">
    <w:abstractNumId w:val="33"/>
  </w:num>
  <w:num w:numId="16">
    <w:abstractNumId w:val="6"/>
  </w:num>
  <w:num w:numId="17">
    <w:abstractNumId w:val="3"/>
  </w:num>
  <w:num w:numId="18">
    <w:abstractNumId w:val="8"/>
  </w:num>
  <w:num w:numId="19">
    <w:abstractNumId w:val="26"/>
  </w:num>
  <w:num w:numId="20">
    <w:abstractNumId w:val="6"/>
  </w:num>
  <w:num w:numId="21">
    <w:abstractNumId w:val="8"/>
  </w:num>
  <w:num w:numId="22">
    <w:abstractNumId w:val="4"/>
  </w:num>
  <w:num w:numId="23">
    <w:abstractNumId w:val="0"/>
  </w:num>
  <w:num w:numId="24">
    <w:abstractNumId w:val="35"/>
  </w:num>
  <w:num w:numId="25">
    <w:abstractNumId w:val="10"/>
  </w:num>
  <w:num w:numId="26">
    <w:abstractNumId w:val="11"/>
  </w:num>
  <w:num w:numId="27">
    <w:abstractNumId w:val="30"/>
  </w:num>
  <w:num w:numId="28">
    <w:abstractNumId w:val="22"/>
  </w:num>
  <w:num w:numId="29">
    <w:abstractNumId w:val="27"/>
  </w:num>
  <w:num w:numId="30">
    <w:abstractNumId w:val="32"/>
  </w:num>
  <w:num w:numId="31">
    <w:abstractNumId w:val="36"/>
  </w:num>
  <w:num w:numId="32">
    <w:abstractNumId w:val="21"/>
  </w:num>
  <w:num w:numId="33">
    <w:abstractNumId w:val="15"/>
  </w:num>
  <w:num w:numId="34">
    <w:abstractNumId w:val="28"/>
  </w:num>
  <w:num w:numId="35">
    <w:abstractNumId w:val="2"/>
  </w:num>
  <w:num w:numId="36">
    <w:abstractNumId w:val="7"/>
  </w:num>
  <w:num w:numId="37">
    <w:abstractNumId w:val="25"/>
  </w:num>
  <w:num w:numId="38">
    <w:abstractNumId w:val="19"/>
  </w:num>
  <w:num w:numId="39">
    <w:abstractNumId w:val="31"/>
  </w:num>
  <w:num w:numId="40">
    <w:abstractNumId w:val="1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1"/>
    <w:footnote w:id="0"/>
  </w:footnotePr>
  <w:endnotePr>
    <w:endnote w:id="-1"/>
    <w:endnote w:id="0"/>
  </w:endnotePr>
  <w:compat/>
  <w:docVars>
    <w:docVar w:name="__Grammarly_42____i" w:val="H4sIAAAAAAAEAKtWckksSQxILCpxzi/NK1GyMqwFAAEhoTITAAAA"/>
    <w:docVar w:name="__Grammarly_42___1" w:val="H4sIAAAAAAAEAKtWcslP9kxRslIyNDYyNTEzMDQwNTMwMbMwMrVQ0lEKTi0uzszPAykwrgUAyLdxbSwAAAA="/>
  </w:docVars>
  <w:rsids>
    <w:rsidRoot w:val="00964592"/>
    <w:rsid w:val="00000805"/>
    <w:rsid w:val="00003704"/>
    <w:rsid w:val="00004AD6"/>
    <w:rsid w:val="00010AD6"/>
    <w:rsid w:val="00012FB8"/>
    <w:rsid w:val="00017F47"/>
    <w:rsid w:val="000227C9"/>
    <w:rsid w:val="00030208"/>
    <w:rsid w:val="000340E9"/>
    <w:rsid w:val="00034292"/>
    <w:rsid w:val="000378E5"/>
    <w:rsid w:val="00040A61"/>
    <w:rsid w:val="00046B3D"/>
    <w:rsid w:val="000617CA"/>
    <w:rsid w:val="00064A50"/>
    <w:rsid w:val="00066A28"/>
    <w:rsid w:val="00072BE6"/>
    <w:rsid w:val="00074D50"/>
    <w:rsid w:val="000768B7"/>
    <w:rsid w:val="0008146D"/>
    <w:rsid w:val="00094E96"/>
    <w:rsid w:val="000953EC"/>
    <w:rsid w:val="000A1596"/>
    <w:rsid w:val="000A1AE5"/>
    <w:rsid w:val="000B5A66"/>
    <w:rsid w:val="000B5E2E"/>
    <w:rsid w:val="000C15DC"/>
    <w:rsid w:val="000C5E43"/>
    <w:rsid w:val="000C65F2"/>
    <w:rsid w:val="000D126C"/>
    <w:rsid w:val="000D6D0C"/>
    <w:rsid w:val="000F060F"/>
    <w:rsid w:val="000F2867"/>
    <w:rsid w:val="000F2FE6"/>
    <w:rsid w:val="000F68F5"/>
    <w:rsid w:val="00114826"/>
    <w:rsid w:val="00120502"/>
    <w:rsid w:val="00127256"/>
    <w:rsid w:val="001275D6"/>
    <w:rsid w:val="0013054D"/>
    <w:rsid w:val="00135D84"/>
    <w:rsid w:val="001439D8"/>
    <w:rsid w:val="00143CC7"/>
    <w:rsid w:val="00145F57"/>
    <w:rsid w:val="00170741"/>
    <w:rsid w:val="00187211"/>
    <w:rsid w:val="00192E74"/>
    <w:rsid w:val="00193347"/>
    <w:rsid w:val="00195B49"/>
    <w:rsid w:val="001A4E64"/>
    <w:rsid w:val="001A62F4"/>
    <w:rsid w:val="001B60AD"/>
    <w:rsid w:val="001B67CF"/>
    <w:rsid w:val="001C1998"/>
    <w:rsid w:val="001C259C"/>
    <w:rsid w:val="001C2909"/>
    <w:rsid w:val="001C5ED0"/>
    <w:rsid w:val="001E5BF9"/>
    <w:rsid w:val="001E61C3"/>
    <w:rsid w:val="0020191C"/>
    <w:rsid w:val="00204CD1"/>
    <w:rsid w:val="00214F94"/>
    <w:rsid w:val="00221B5E"/>
    <w:rsid w:val="00224AFE"/>
    <w:rsid w:val="0024021D"/>
    <w:rsid w:val="002448D4"/>
    <w:rsid w:val="002477C1"/>
    <w:rsid w:val="0025039B"/>
    <w:rsid w:val="00251349"/>
    <w:rsid w:val="00262D91"/>
    <w:rsid w:val="00277455"/>
    <w:rsid w:val="002844F3"/>
    <w:rsid w:val="002944B7"/>
    <w:rsid w:val="00294799"/>
    <w:rsid w:val="00297721"/>
    <w:rsid w:val="002A3EEF"/>
    <w:rsid w:val="002A4120"/>
    <w:rsid w:val="002A4BB2"/>
    <w:rsid w:val="002A7B85"/>
    <w:rsid w:val="002B04BF"/>
    <w:rsid w:val="002B09AA"/>
    <w:rsid w:val="002B0C11"/>
    <w:rsid w:val="002B21AB"/>
    <w:rsid w:val="002D576B"/>
    <w:rsid w:val="002E0DA6"/>
    <w:rsid w:val="002E36F7"/>
    <w:rsid w:val="002F16A7"/>
    <w:rsid w:val="00305AD0"/>
    <w:rsid w:val="00311F59"/>
    <w:rsid w:val="00331546"/>
    <w:rsid w:val="00333B2A"/>
    <w:rsid w:val="003370A2"/>
    <w:rsid w:val="00354051"/>
    <w:rsid w:val="00361845"/>
    <w:rsid w:val="003634F6"/>
    <w:rsid w:val="003717D5"/>
    <w:rsid w:val="00372BE0"/>
    <w:rsid w:val="00377415"/>
    <w:rsid w:val="003804D2"/>
    <w:rsid w:val="0038068C"/>
    <w:rsid w:val="00382D99"/>
    <w:rsid w:val="00382F1B"/>
    <w:rsid w:val="00390632"/>
    <w:rsid w:val="0039425B"/>
    <w:rsid w:val="0039707C"/>
    <w:rsid w:val="003B467B"/>
    <w:rsid w:val="003F170C"/>
    <w:rsid w:val="00402179"/>
    <w:rsid w:val="00402D15"/>
    <w:rsid w:val="00411D86"/>
    <w:rsid w:val="0042338A"/>
    <w:rsid w:val="004341A9"/>
    <w:rsid w:val="00437453"/>
    <w:rsid w:val="00444DF1"/>
    <w:rsid w:val="00445242"/>
    <w:rsid w:val="00455D72"/>
    <w:rsid w:val="00456128"/>
    <w:rsid w:val="00464294"/>
    <w:rsid w:val="00465E6D"/>
    <w:rsid w:val="0047472D"/>
    <w:rsid w:val="00482846"/>
    <w:rsid w:val="0048639D"/>
    <w:rsid w:val="00487324"/>
    <w:rsid w:val="00490422"/>
    <w:rsid w:val="00492796"/>
    <w:rsid w:val="00493962"/>
    <w:rsid w:val="0049510F"/>
    <w:rsid w:val="004A487B"/>
    <w:rsid w:val="004A65F6"/>
    <w:rsid w:val="004B0A15"/>
    <w:rsid w:val="004B3365"/>
    <w:rsid w:val="004B5BDF"/>
    <w:rsid w:val="004B7308"/>
    <w:rsid w:val="004C2014"/>
    <w:rsid w:val="004C2FE4"/>
    <w:rsid w:val="004D2875"/>
    <w:rsid w:val="004D5220"/>
    <w:rsid w:val="004D5323"/>
    <w:rsid w:val="004F3F93"/>
    <w:rsid w:val="004F7AE6"/>
    <w:rsid w:val="00503A46"/>
    <w:rsid w:val="00503E3E"/>
    <w:rsid w:val="00505D85"/>
    <w:rsid w:val="00506B06"/>
    <w:rsid w:val="0051310D"/>
    <w:rsid w:val="00516239"/>
    <w:rsid w:val="005216BF"/>
    <w:rsid w:val="00536795"/>
    <w:rsid w:val="00566239"/>
    <w:rsid w:val="0058765F"/>
    <w:rsid w:val="00592BCC"/>
    <w:rsid w:val="00595E9D"/>
    <w:rsid w:val="005A2F50"/>
    <w:rsid w:val="005A7894"/>
    <w:rsid w:val="005B0BAF"/>
    <w:rsid w:val="005B507B"/>
    <w:rsid w:val="005B7618"/>
    <w:rsid w:val="005C06A7"/>
    <w:rsid w:val="005C2507"/>
    <w:rsid w:val="005C25EE"/>
    <w:rsid w:val="005D49CC"/>
    <w:rsid w:val="005F46D4"/>
    <w:rsid w:val="006047CA"/>
    <w:rsid w:val="0060527C"/>
    <w:rsid w:val="00605486"/>
    <w:rsid w:val="00614588"/>
    <w:rsid w:val="0061462C"/>
    <w:rsid w:val="00616C5C"/>
    <w:rsid w:val="00633583"/>
    <w:rsid w:val="00640B7D"/>
    <w:rsid w:val="0065325E"/>
    <w:rsid w:val="006536F6"/>
    <w:rsid w:val="006640C1"/>
    <w:rsid w:val="006703C6"/>
    <w:rsid w:val="00677336"/>
    <w:rsid w:val="00690F06"/>
    <w:rsid w:val="006910CF"/>
    <w:rsid w:val="00696E14"/>
    <w:rsid w:val="00697ECE"/>
    <w:rsid w:val="00697F7D"/>
    <w:rsid w:val="006A4BDB"/>
    <w:rsid w:val="006B1843"/>
    <w:rsid w:val="006B1C30"/>
    <w:rsid w:val="006B6489"/>
    <w:rsid w:val="006B6D0A"/>
    <w:rsid w:val="006C21C3"/>
    <w:rsid w:val="006C2AA7"/>
    <w:rsid w:val="006D27C5"/>
    <w:rsid w:val="006D69F3"/>
    <w:rsid w:val="006D7027"/>
    <w:rsid w:val="006E055A"/>
    <w:rsid w:val="006E7849"/>
    <w:rsid w:val="006F7368"/>
    <w:rsid w:val="00706C4A"/>
    <w:rsid w:val="00707A03"/>
    <w:rsid w:val="007152C9"/>
    <w:rsid w:val="007157AB"/>
    <w:rsid w:val="0072547C"/>
    <w:rsid w:val="00731B34"/>
    <w:rsid w:val="00742D8C"/>
    <w:rsid w:val="0075398F"/>
    <w:rsid w:val="00757375"/>
    <w:rsid w:val="007574FC"/>
    <w:rsid w:val="0076460B"/>
    <w:rsid w:val="00773EDD"/>
    <w:rsid w:val="00782A6F"/>
    <w:rsid w:val="00784F73"/>
    <w:rsid w:val="00784F9C"/>
    <w:rsid w:val="007A2B3F"/>
    <w:rsid w:val="007A6377"/>
    <w:rsid w:val="007B309F"/>
    <w:rsid w:val="007B5CF5"/>
    <w:rsid w:val="007B727B"/>
    <w:rsid w:val="007C1174"/>
    <w:rsid w:val="007C149D"/>
    <w:rsid w:val="007C37E7"/>
    <w:rsid w:val="007C4370"/>
    <w:rsid w:val="007C4FF4"/>
    <w:rsid w:val="007C7062"/>
    <w:rsid w:val="007D20B3"/>
    <w:rsid w:val="007D234D"/>
    <w:rsid w:val="007D3269"/>
    <w:rsid w:val="007F4145"/>
    <w:rsid w:val="0080258E"/>
    <w:rsid w:val="00811535"/>
    <w:rsid w:val="00814AC5"/>
    <w:rsid w:val="00832FF6"/>
    <w:rsid w:val="008347E5"/>
    <w:rsid w:val="00836607"/>
    <w:rsid w:val="00847AD7"/>
    <w:rsid w:val="00872BEA"/>
    <w:rsid w:val="00881274"/>
    <w:rsid w:val="00882AF8"/>
    <w:rsid w:val="00882E4A"/>
    <w:rsid w:val="008869FE"/>
    <w:rsid w:val="00890602"/>
    <w:rsid w:val="00891327"/>
    <w:rsid w:val="008A11B5"/>
    <w:rsid w:val="008B3EEA"/>
    <w:rsid w:val="008B4E1E"/>
    <w:rsid w:val="008C3097"/>
    <w:rsid w:val="008E1266"/>
    <w:rsid w:val="008E20B7"/>
    <w:rsid w:val="008E2B5B"/>
    <w:rsid w:val="008F2529"/>
    <w:rsid w:val="008F77FB"/>
    <w:rsid w:val="0090381F"/>
    <w:rsid w:val="009043EB"/>
    <w:rsid w:val="009117F7"/>
    <w:rsid w:val="00920823"/>
    <w:rsid w:val="00924FCE"/>
    <w:rsid w:val="00926A89"/>
    <w:rsid w:val="00926B3F"/>
    <w:rsid w:val="00926CBA"/>
    <w:rsid w:val="00926F93"/>
    <w:rsid w:val="0094115A"/>
    <w:rsid w:val="00947A5E"/>
    <w:rsid w:val="009642C0"/>
    <w:rsid w:val="00964592"/>
    <w:rsid w:val="00965502"/>
    <w:rsid w:val="00965F7B"/>
    <w:rsid w:val="0097337F"/>
    <w:rsid w:val="009734B7"/>
    <w:rsid w:val="00974178"/>
    <w:rsid w:val="00974CA2"/>
    <w:rsid w:val="00976908"/>
    <w:rsid w:val="00977F60"/>
    <w:rsid w:val="009823CE"/>
    <w:rsid w:val="00984CF3"/>
    <w:rsid w:val="00990BA3"/>
    <w:rsid w:val="00992076"/>
    <w:rsid w:val="00992BE9"/>
    <w:rsid w:val="0099604D"/>
    <w:rsid w:val="009A01A9"/>
    <w:rsid w:val="009A1261"/>
    <w:rsid w:val="009A1749"/>
    <w:rsid w:val="009A7287"/>
    <w:rsid w:val="009B3DF7"/>
    <w:rsid w:val="009D4AAD"/>
    <w:rsid w:val="009E5769"/>
    <w:rsid w:val="009F0D35"/>
    <w:rsid w:val="00A06102"/>
    <w:rsid w:val="00A20EA6"/>
    <w:rsid w:val="00A3008C"/>
    <w:rsid w:val="00A359F1"/>
    <w:rsid w:val="00A445A1"/>
    <w:rsid w:val="00A52848"/>
    <w:rsid w:val="00A52DA5"/>
    <w:rsid w:val="00A53C06"/>
    <w:rsid w:val="00A612FF"/>
    <w:rsid w:val="00A83863"/>
    <w:rsid w:val="00A90B2D"/>
    <w:rsid w:val="00A92D70"/>
    <w:rsid w:val="00A9687A"/>
    <w:rsid w:val="00A96CCF"/>
    <w:rsid w:val="00AB4A7B"/>
    <w:rsid w:val="00AB6D7B"/>
    <w:rsid w:val="00AC120F"/>
    <w:rsid w:val="00AC3F50"/>
    <w:rsid w:val="00AD1A01"/>
    <w:rsid w:val="00AD39FB"/>
    <w:rsid w:val="00AD6FC3"/>
    <w:rsid w:val="00AE2786"/>
    <w:rsid w:val="00B00AAB"/>
    <w:rsid w:val="00B07D26"/>
    <w:rsid w:val="00B10934"/>
    <w:rsid w:val="00B149EF"/>
    <w:rsid w:val="00B23E7B"/>
    <w:rsid w:val="00B2412D"/>
    <w:rsid w:val="00B2769E"/>
    <w:rsid w:val="00B278A3"/>
    <w:rsid w:val="00B41648"/>
    <w:rsid w:val="00B428F4"/>
    <w:rsid w:val="00B5499C"/>
    <w:rsid w:val="00B56A58"/>
    <w:rsid w:val="00B61E16"/>
    <w:rsid w:val="00B862F6"/>
    <w:rsid w:val="00B915A0"/>
    <w:rsid w:val="00B94E16"/>
    <w:rsid w:val="00BA0A19"/>
    <w:rsid w:val="00BB28F9"/>
    <w:rsid w:val="00BB305F"/>
    <w:rsid w:val="00BC03CF"/>
    <w:rsid w:val="00BC0A59"/>
    <w:rsid w:val="00BC2B54"/>
    <w:rsid w:val="00BC6559"/>
    <w:rsid w:val="00BE1889"/>
    <w:rsid w:val="00BE1944"/>
    <w:rsid w:val="00BE3CC7"/>
    <w:rsid w:val="00BE5195"/>
    <w:rsid w:val="00BF17AE"/>
    <w:rsid w:val="00BF48C7"/>
    <w:rsid w:val="00BF6E10"/>
    <w:rsid w:val="00C00E6C"/>
    <w:rsid w:val="00C166B3"/>
    <w:rsid w:val="00C175AB"/>
    <w:rsid w:val="00C20189"/>
    <w:rsid w:val="00C3770A"/>
    <w:rsid w:val="00C50085"/>
    <w:rsid w:val="00C53181"/>
    <w:rsid w:val="00C6039C"/>
    <w:rsid w:val="00C61985"/>
    <w:rsid w:val="00C63EC5"/>
    <w:rsid w:val="00CA0B89"/>
    <w:rsid w:val="00CB1114"/>
    <w:rsid w:val="00CB6088"/>
    <w:rsid w:val="00CC135B"/>
    <w:rsid w:val="00CC1900"/>
    <w:rsid w:val="00CC5D17"/>
    <w:rsid w:val="00CC7464"/>
    <w:rsid w:val="00CC790A"/>
    <w:rsid w:val="00CD3CED"/>
    <w:rsid w:val="00CD58B2"/>
    <w:rsid w:val="00CD7F6C"/>
    <w:rsid w:val="00CE2A26"/>
    <w:rsid w:val="00D34E51"/>
    <w:rsid w:val="00D36A3E"/>
    <w:rsid w:val="00D40873"/>
    <w:rsid w:val="00D41C2A"/>
    <w:rsid w:val="00D43E22"/>
    <w:rsid w:val="00D57236"/>
    <w:rsid w:val="00D7126B"/>
    <w:rsid w:val="00D716FD"/>
    <w:rsid w:val="00D75564"/>
    <w:rsid w:val="00D755ED"/>
    <w:rsid w:val="00D95ECA"/>
    <w:rsid w:val="00DB2727"/>
    <w:rsid w:val="00DB31EA"/>
    <w:rsid w:val="00DC2D37"/>
    <w:rsid w:val="00DC600C"/>
    <w:rsid w:val="00DD5B96"/>
    <w:rsid w:val="00DD5C95"/>
    <w:rsid w:val="00DE0CED"/>
    <w:rsid w:val="00DE22FF"/>
    <w:rsid w:val="00DF184F"/>
    <w:rsid w:val="00E00408"/>
    <w:rsid w:val="00E01275"/>
    <w:rsid w:val="00E04035"/>
    <w:rsid w:val="00E11696"/>
    <w:rsid w:val="00E257BC"/>
    <w:rsid w:val="00E36A32"/>
    <w:rsid w:val="00E42D8C"/>
    <w:rsid w:val="00E51D4F"/>
    <w:rsid w:val="00E525FD"/>
    <w:rsid w:val="00E60DB5"/>
    <w:rsid w:val="00E62482"/>
    <w:rsid w:val="00E64054"/>
    <w:rsid w:val="00E66EE4"/>
    <w:rsid w:val="00E73E50"/>
    <w:rsid w:val="00E74553"/>
    <w:rsid w:val="00E866C2"/>
    <w:rsid w:val="00EB372B"/>
    <w:rsid w:val="00EB692C"/>
    <w:rsid w:val="00EB69B5"/>
    <w:rsid w:val="00EB7601"/>
    <w:rsid w:val="00EC3931"/>
    <w:rsid w:val="00EC623C"/>
    <w:rsid w:val="00ED5A40"/>
    <w:rsid w:val="00ED6748"/>
    <w:rsid w:val="00ED6AD1"/>
    <w:rsid w:val="00EE19EE"/>
    <w:rsid w:val="00F061FA"/>
    <w:rsid w:val="00F16B8A"/>
    <w:rsid w:val="00F16E53"/>
    <w:rsid w:val="00F265B6"/>
    <w:rsid w:val="00F342BF"/>
    <w:rsid w:val="00F36123"/>
    <w:rsid w:val="00F40A3B"/>
    <w:rsid w:val="00F7084A"/>
    <w:rsid w:val="00F72E74"/>
    <w:rsid w:val="00F75174"/>
    <w:rsid w:val="00F76143"/>
    <w:rsid w:val="00F82FC6"/>
    <w:rsid w:val="00F943CB"/>
    <w:rsid w:val="00F966F1"/>
    <w:rsid w:val="00F96EBD"/>
    <w:rsid w:val="00FA364E"/>
    <w:rsid w:val="00FA394D"/>
    <w:rsid w:val="00FA79DC"/>
    <w:rsid w:val="00FB07DF"/>
    <w:rsid w:val="00FB62B9"/>
    <w:rsid w:val="00FC1350"/>
    <w:rsid w:val="00FC4D6E"/>
    <w:rsid w:val="00FD3792"/>
    <w:rsid w:val="00FE3FEC"/>
    <w:rsid w:val="00FF366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64592"/>
    <w:pPr>
      <w:spacing w:after="200" w:line="276" w:lineRule="auto"/>
    </w:pPr>
    <w:rPr>
      <w:rFonts w:eastAsiaTheme="minorEastAsia"/>
    </w:rPr>
  </w:style>
  <w:style w:type="paragraph" w:styleId="Heading1">
    <w:name w:val="heading 1"/>
    <w:basedOn w:val="Normal"/>
    <w:next w:val="Normal"/>
    <w:link w:val="Heading1Char"/>
    <w:uiPriority w:val="9"/>
    <w:qFormat/>
    <w:rsid w:val="00964592"/>
    <w:pPr>
      <w:keepNext/>
      <w:keepLines/>
      <w:numPr>
        <w:numId w:val="1"/>
      </w:numPr>
      <w:spacing w:before="480" w:after="0"/>
      <w:outlineLvl w:val="0"/>
    </w:pPr>
    <w:rPr>
      <w:rFonts w:asciiTheme="majorHAnsi" w:eastAsiaTheme="majorEastAsia" w:hAnsiTheme="majorHAnsi" w:cstheme="majorBidi"/>
      <w:b/>
      <w:bCs/>
      <w:color w:val="2D4F8E" w:themeColor="accent1" w:themeShade="B5"/>
      <w:sz w:val="32"/>
      <w:szCs w:val="32"/>
    </w:rPr>
  </w:style>
  <w:style w:type="paragraph" w:styleId="Heading2">
    <w:name w:val="heading 2"/>
    <w:basedOn w:val="Normal"/>
    <w:next w:val="Normal"/>
    <w:link w:val="Heading2Char"/>
    <w:uiPriority w:val="9"/>
    <w:unhideWhenUsed/>
    <w:qFormat/>
    <w:rsid w:val="00964592"/>
    <w:pPr>
      <w:keepNext/>
      <w:keepLines/>
      <w:numPr>
        <w:ilvl w:val="1"/>
        <w:numId w:val="1"/>
      </w:numPr>
      <w:spacing w:before="200" w:after="0"/>
      <w:outlineLvl w:val="1"/>
    </w:pPr>
    <w:rPr>
      <w:rFonts w:asciiTheme="majorHAnsi" w:eastAsiaTheme="majorEastAsia" w:hAnsiTheme="majorHAnsi" w:cstheme="majorBidi"/>
      <w:b/>
      <w:bCs/>
      <w:color w:val="4472C4" w:themeColor="accent1"/>
      <w:sz w:val="26"/>
      <w:szCs w:val="26"/>
    </w:rPr>
  </w:style>
  <w:style w:type="paragraph" w:styleId="Heading3">
    <w:name w:val="heading 3"/>
    <w:basedOn w:val="Normal"/>
    <w:next w:val="Normal"/>
    <w:link w:val="Heading3Char"/>
    <w:uiPriority w:val="9"/>
    <w:unhideWhenUsed/>
    <w:qFormat/>
    <w:rsid w:val="00964592"/>
    <w:pPr>
      <w:keepNext/>
      <w:keepLines/>
      <w:numPr>
        <w:ilvl w:val="2"/>
        <w:numId w:val="1"/>
      </w:numPr>
      <w:spacing w:before="200" w:after="0"/>
      <w:outlineLvl w:val="2"/>
    </w:pPr>
    <w:rPr>
      <w:rFonts w:asciiTheme="majorHAnsi" w:eastAsiaTheme="majorEastAsia" w:hAnsiTheme="majorHAnsi" w:cstheme="majorBidi"/>
      <w:b/>
      <w:bCs/>
      <w:color w:val="4472C4" w:themeColor="accent1"/>
    </w:rPr>
  </w:style>
  <w:style w:type="paragraph" w:styleId="Heading4">
    <w:name w:val="heading 4"/>
    <w:basedOn w:val="Normal"/>
    <w:next w:val="Normal"/>
    <w:link w:val="Heading4Char"/>
    <w:uiPriority w:val="9"/>
    <w:semiHidden/>
    <w:unhideWhenUsed/>
    <w:qFormat/>
    <w:rsid w:val="00964592"/>
    <w:pPr>
      <w:keepNext/>
      <w:keepLines/>
      <w:numPr>
        <w:ilvl w:val="3"/>
        <w:numId w:val="1"/>
      </w:numPr>
      <w:spacing w:before="200" w:after="0"/>
      <w:outlineLvl w:val="3"/>
    </w:pPr>
    <w:rPr>
      <w:rFonts w:asciiTheme="majorHAnsi" w:eastAsiaTheme="majorEastAsia" w:hAnsiTheme="majorHAnsi" w:cstheme="majorBidi"/>
      <w:b/>
      <w:bCs/>
      <w:i/>
      <w:iCs/>
      <w:color w:val="4472C4" w:themeColor="accent1"/>
    </w:rPr>
  </w:style>
  <w:style w:type="paragraph" w:styleId="Heading5">
    <w:name w:val="heading 5"/>
    <w:basedOn w:val="Normal"/>
    <w:next w:val="Normal"/>
    <w:link w:val="Heading5Char"/>
    <w:uiPriority w:val="9"/>
    <w:semiHidden/>
    <w:unhideWhenUsed/>
    <w:qFormat/>
    <w:rsid w:val="00964592"/>
    <w:pPr>
      <w:keepNext/>
      <w:keepLines/>
      <w:numPr>
        <w:ilvl w:val="4"/>
        <w:numId w:val="1"/>
      </w:numPr>
      <w:spacing w:before="200" w:after="0"/>
      <w:outlineLvl w:val="4"/>
    </w:pPr>
    <w:rPr>
      <w:rFonts w:asciiTheme="majorHAnsi" w:eastAsiaTheme="majorEastAsia" w:hAnsiTheme="majorHAnsi" w:cstheme="majorBidi"/>
      <w:color w:val="1F3763" w:themeColor="accent1" w:themeShade="7F"/>
    </w:rPr>
  </w:style>
  <w:style w:type="paragraph" w:styleId="Heading6">
    <w:name w:val="heading 6"/>
    <w:basedOn w:val="Normal"/>
    <w:next w:val="Normal"/>
    <w:link w:val="Heading6Char"/>
    <w:uiPriority w:val="9"/>
    <w:semiHidden/>
    <w:unhideWhenUsed/>
    <w:qFormat/>
    <w:rsid w:val="00964592"/>
    <w:pPr>
      <w:keepNext/>
      <w:keepLines/>
      <w:numPr>
        <w:ilvl w:val="5"/>
        <w:numId w:val="1"/>
      </w:numPr>
      <w:spacing w:before="200" w:after="0"/>
      <w:outlineLvl w:val="5"/>
    </w:pPr>
    <w:rPr>
      <w:rFonts w:asciiTheme="majorHAnsi" w:eastAsiaTheme="majorEastAsia" w:hAnsiTheme="majorHAnsi" w:cstheme="majorBidi"/>
      <w:i/>
      <w:iCs/>
      <w:color w:val="1F3763" w:themeColor="accent1" w:themeShade="7F"/>
    </w:rPr>
  </w:style>
  <w:style w:type="paragraph" w:styleId="Heading7">
    <w:name w:val="heading 7"/>
    <w:basedOn w:val="Normal"/>
    <w:next w:val="Normal"/>
    <w:link w:val="Heading7Char"/>
    <w:uiPriority w:val="9"/>
    <w:unhideWhenUsed/>
    <w:qFormat/>
    <w:rsid w:val="00964592"/>
    <w:pPr>
      <w:keepNext/>
      <w:keepLines/>
      <w:numPr>
        <w:ilvl w:val="6"/>
        <w:numId w:val="1"/>
      </w:numPr>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964592"/>
    <w:pPr>
      <w:keepNext/>
      <w:keepLines/>
      <w:numPr>
        <w:ilvl w:val="7"/>
        <w:numId w:val="1"/>
      </w:numPr>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964592"/>
    <w:pPr>
      <w:keepNext/>
      <w:keepLines/>
      <w:numPr>
        <w:ilvl w:val="8"/>
        <w:numId w:val="1"/>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64592"/>
    <w:rPr>
      <w:rFonts w:asciiTheme="majorHAnsi" w:eastAsiaTheme="majorEastAsia" w:hAnsiTheme="majorHAnsi" w:cstheme="majorBidi"/>
      <w:b/>
      <w:bCs/>
      <w:color w:val="2D4F8E" w:themeColor="accent1" w:themeShade="B5"/>
      <w:sz w:val="32"/>
      <w:szCs w:val="32"/>
    </w:rPr>
  </w:style>
  <w:style w:type="character" w:customStyle="1" w:styleId="Heading2Char">
    <w:name w:val="Heading 2 Char"/>
    <w:basedOn w:val="DefaultParagraphFont"/>
    <w:link w:val="Heading2"/>
    <w:uiPriority w:val="9"/>
    <w:rsid w:val="00964592"/>
    <w:rPr>
      <w:rFonts w:asciiTheme="majorHAnsi" w:eastAsiaTheme="majorEastAsia" w:hAnsiTheme="majorHAnsi" w:cstheme="majorBidi"/>
      <w:b/>
      <w:bCs/>
      <w:color w:val="4472C4" w:themeColor="accent1"/>
      <w:sz w:val="26"/>
      <w:szCs w:val="26"/>
    </w:rPr>
  </w:style>
  <w:style w:type="character" w:customStyle="1" w:styleId="Heading3Char">
    <w:name w:val="Heading 3 Char"/>
    <w:basedOn w:val="DefaultParagraphFont"/>
    <w:link w:val="Heading3"/>
    <w:uiPriority w:val="9"/>
    <w:rsid w:val="00964592"/>
    <w:rPr>
      <w:rFonts w:asciiTheme="majorHAnsi" w:eastAsiaTheme="majorEastAsia" w:hAnsiTheme="majorHAnsi" w:cstheme="majorBidi"/>
      <w:b/>
      <w:bCs/>
      <w:color w:val="4472C4" w:themeColor="accent1"/>
    </w:rPr>
  </w:style>
  <w:style w:type="character" w:customStyle="1" w:styleId="Heading4Char">
    <w:name w:val="Heading 4 Char"/>
    <w:basedOn w:val="DefaultParagraphFont"/>
    <w:link w:val="Heading4"/>
    <w:uiPriority w:val="9"/>
    <w:semiHidden/>
    <w:rsid w:val="00964592"/>
    <w:rPr>
      <w:rFonts w:asciiTheme="majorHAnsi" w:eastAsiaTheme="majorEastAsia" w:hAnsiTheme="majorHAnsi" w:cstheme="majorBidi"/>
      <w:b/>
      <w:bCs/>
      <w:i/>
      <w:iCs/>
      <w:color w:val="4472C4" w:themeColor="accent1"/>
    </w:rPr>
  </w:style>
  <w:style w:type="character" w:customStyle="1" w:styleId="Heading5Char">
    <w:name w:val="Heading 5 Char"/>
    <w:basedOn w:val="DefaultParagraphFont"/>
    <w:link w:val="Heading5"/>
    <w:uiPriority w:val="9"/>
    <w:semiHidden/>
    <w:rsid w:val="00964592"/>
    <w:rPr>
      <w:rFonts w:asciiTheme="majorHAnsi" w:eastAsiaTheme="majorEastAsia" w:hAnsiTheme="majorHAnsi" w:cstheme="majorBidi"/>
      <w:color w:val="1F3763" w:themeColor="accent1" w:themeShade="7F"/>
    </w:rPr>
  </w:style>
  <w:style w:type="character" w:customStyle="1" w:styleId="Heading6Char">
    <w:name w:val="Heading 6 Char"/>
    <w:basedOn w:val="DefaultParagraphFont"/>
    <w:link w:val="Heading6"/>
    <w:uiPriority w:val="9"/>
    <w:semiHidden/>
    <w:rsid w:val="00964592"/>
    <w:rPr>
      <w:rFonts w:asciiTheme="majorHAnsi" w:eastAsiaTheme="majorEastAsia" w:hAnsiTheme="majorHAnsi" w:cstheme="majorBidi"/>
      <w:i/>
      <w:iCs/>
      <w:color w:val="1F3763" w:themeColor="accent1" w:themeShade="7F"/>
    </w:rPr>
  </w:style>
  <w:style w:type="character" w:customStyle="1" w:styleId="Heading7Char">
    <w:name w:val="Heading 7 Char"/>
    <w:basedOn w:val="DefaultParagraphFont"/>
    <w:link w:val="Heading7"/>
    <w:uiPriority w:val="9"/>
    <w:rsid w:val="00964592"/>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964592"/>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964592"/>
    <w:rPr>
      <w:rFonts w:asciiTheme="majorHAnsi" w:eastAsiaTheme="majorEastAsia" w:hAnsiTheme="majorHAnsi" w:cstheme="majorBidi"/>
      <w:i/>
      <w:iCs/>
      <w:color w:val="404040" w:themeColor="text1" w:themeTint="BF"/>
      <w:sz w:val="20"/>
      <w:szCs w:val="20"/>
    </w:rPr>
  </w:style>
  <w:style w:type="paragraph" w:styleId="Footer">
    <w:name w:val="footer"/>
    <w:basedOn w:val="Normal"/>
    <w:link w:val="FooterChar"/>
    <w:uiPriority w:val="99"/>
    <w:unhideWhenUsed/>
    <w:rsid w:val="00964592"/>
    <w:pPr>
      <w:tabs>
        <w:tab w:val="center" w:pos="4320"/>
        <w:tab w:val="right" w:pos="8640"/>
      </w:tabs>
      <w:spacing w:after="0" w:line="240" w:lineRule="auto"/>
    </w:pPr>
  </w:style>
  <w:style w:type="character" w:customStyle="1" w:styleId="FooterChar">
    <w:name w:val="Footer Char"/>
    <w:basedOn w:val="DefaultParagraphFont"/>
    <w:link w:val="Footer"/>
    <w:uiPriority w:val="99"/>
    <w:rsid w:val="00964592"/>
    <w:rPr>
      <w:rFonts w:eastAsiaTheme="minorEastAsia"/>
    </w:rPr>
  </w:style>
  <w:style w:type="character" w:styleId="PageNumber">
    <w:name w:val="page number"/>
    <w:basedOn w:val="DefaultParagraphFont"/>
    <w:uiPriority w:val="99"/>
    <w:semiHidden/>
    <w:unhideWhenUsed/>
    <w:rsid w:val="00964592"/>
  </w:style>
  <w:style w:type="character" w:styleId="Hyperlink">
    <w:name w:val="Hyperlink"/>
    <w:basedOn w:val="DefaultParagraphFont"/>
    <w:uiPriority w:val="99"/>
    <w:unhideWhenUsed/>
    <w:rsid w:val="00964592"/>
    <w:rPr>
      <w:color w:val="0563C1" w:themeColor="hyperlink"/>
      <w:u w:val="single"/>
    </w:rPr>
  </w:style>
  <w:style w:type="character" w:customStyle="1" w:styleId="UnresolvedMention1">
    <w:name w:val="Unresolved Mention1"/>
    <w:basedOn w:val="DefaultParagraphFont"/>
    <w:uiPriority w:val="99"/>
    <w:semiHidden/>
    <w:unhideWhenUsed/>
    <w:rsid w:val="008F2529"/>
    <w:rPr>
      <w:color w:val="808080"/>
      <w:shd w:val="clear" w:color="auto" w:fill="E6E6E6"/>
    </w:rPr>
  </w:style>
  <w:style w:type="table" w:styleId="TableGrid">
    <w:name w:val="Table Grid"/>
    <w:basedOn w:val="TableNormal"/>
    <w:uiPriority w:val="39"/>
    <w:rsid w:val="00B56A5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UnresolvedMention2">
    <w:name w:val="Unresolved Mention2"/>
    <w:basedOn w:val="DefaultParagraphFont"/>
    <w:uiPriority w:val="99"/>
    <w:semiHidden/>
    <w:unhideWhenUsed/>
    <w:rsid w:val="0020191C"/>
    <w:rPr>
      <w:color w:val="605E5C"/>
      <w:shd w:val="clear" w:color="auto" w:fill="E1DFDD"/>
    </w:rPr>
  </w:style>
  <w:style w:type="paragraph" w:styleId="NoSpacing">
    <w:name w:val="No Spacing"/>
    <w:link w:val="NoSpacingChar"/>
    <w:uiPriority w:val="1"/>
    <w:qFormat/>
    <w:rsid w:val="00696E14"/>
    <w:pPr>
      <w:spacing w:after="0" w:line="240" w:lineRule="auto"/>
    </w:pPr>
  </w:style>
  <w:style w:type="character" w:customStyle="1" w:styleId="NoSpacingChar">
    <w:name w:val="No Spacing Char"/>
    <w:link w:val="NoSpacing"/>
    <w:uiPriority w:val="1"/>
    <w:rsid w:val="00696E14"/>
  </w:style>
  <w:style w:type="paragraph" w:styleId="ListParagraph">
    <w:name w:val="List Paragraph"/>
    <w:aliases w:val="List Numbered,Numbered List"/>
    <w:basedOn w:val="Normal"/>
    <w:uiPriority w:val="34"/>
    <w:qFormat/>
    <w:rsid w:val="00696E14"/>
    <w:pPr>
      <w:ind w:left="720"/>
      <w:contextualSpacing/>
    </w:pPr>
  </w:style>
  <w:style w:type="paragraph" w:customStyle="1" w:styleId="Default">
    <w:name w:val="Default"/>
    <w:rsid w:val="000617CA"/>
    <w:pPr>
      <w:autoSpaceDE w:val="0"/>
      <w:autoSpaceDN w:val="0"/>
      <w:adjustRightInd w:val="0"/>
      <w:spacing w:after="0" w:line="240" w:lineRule="auto"/>
    </w:pPr>
    <w:rPr>
      <w:rFonts w:ascii="Calibri" w:hAnsi="Calibri" w:cs="Calibri"/>
      <w:color w:val="000000"/>
      <w:sz w:val="24"/>
      <w:szCs w:val="24"/>
    </w:rPr>
  </w:style>
  <w:style w:type="paragraph" w:styleId="NormalWeb">
    <w:name w:val="Normal (Web)"/>
    <w:basedOn w:val="Normal"/>
    <w:uiPriority w:val="99"/>
    <w:unhideWhenUsed/>
    <w:rsid w:val="00847AD7"/>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847AD7"/>
    <w:rPr>
      <w:b/>
      <w:bCs/>
    </w:rPr>
  </w:style>
  <w:style w:type="character" w:customStyle="1" w:styleId="element-invisible">
    <w:name w:val="element-invisible"/>
    <w:basedOn w:val="DefaultParagraphFont"/>
    <w:rsid w:val="00847AD7"/>
  </w:style>
  <w:style w:type="paragraph" w:styleId="TOCHeading">
    <w:name w:val="TOC Heading"/>
    <w:basedOn w:val="Heading1"/>
    <w:next w:val="Normal"/>
    <w:uiPriority w:val="39"/>
    <w:unhideWhenUsed/>
    <w:qFormat/>
    <w:rsid w:val="00697F7D"/>
    <w:pPr>
      <w:numPr>
        <w:numId w:val="0"/>
      </w:numPr>
      <w:spacing w:before="240" w:line="259" w:lineRule="auto"/>
      <w:outlineLvl w:val="9"/>
    </w:pPr>
    <w:rPr>
      <w:b w:val="0"/>
      <w:bCs w:val="0"/>
      <w:color w:val="2F5496" w:themeColor="accent1" w:themeShade="BF"/>
    </w:rPr>
  </w:style>
  <w:style w:type="paragraph" w:styleId="TOC1">
    <w:name w:val="toc 1"/>
    <w:basedOn w:val="Normal"/>
    <w:next w:val="Normal"/>
    <w:autoRedefine/>
    <w:uiPriority w:val="39"/>
    <w:unhideWhenUsed/>
    <w:rsid w:val="007C1174"/>
    <w:pPr>
      <w:tabs>
        <w:tab w:val="right" w:leader="dot" w:pos="10268"/>
      </w:tabs>
      <w:spacing w:after="100"/>
    </w:pPr>
  </w:style>
  <w:style w:type="paragraph" w:styleId="TOC2">
    <w:name w:val="toc 2"/>
    <w:basedOn w:val="Normal"/>
    <w:next w:val="Normal"/>
    <w:autoRedefine/>
    <w:uiPriority w:val="39"/>
    <w:unhideWhenUsed/>
    <w:rsid w:val="00697F7D"/>
    <w:pPr>
      <w:spacing w:after="100"/>
      <w:ind w:left="220"/>
    </w:pPr>
  </w:style>
  <w:style w:type="paragraph" w:styleId="TOC3">
    <w:name w:val="toc 3"/>
    <w:basedOn w:val="Normal"/>
    <w:next w:val="Normal"/>
    <w:autoRedefine/>
    <w:uiPriority w:val="39"/>
    <w:unhideWhenUsed/>
    <w:rsid w:val="00697F7D"/>
    <w:pPr>
      <w:spacing w:after="100"/>
      <w:ind w:left="440"/>
    </w:pPr>
  </w:style>
  <w:style w:type="paragraph" w:styleId="Header">
    <w:name w:val="header"/>
    <w:basedOn w:val="Normal"/>
    <w:link w:val="HeaderChar"/>
    <w:uiPriority w:val="99"/>
    <w:unhideWhenUsed/>
    <w:rsid w:val="00003704"/>
    <w:pPr>
      <w:tabs>
        <w:tab w:val="center" w:pos="4680"/>
        <w:tab w:val="right" w:pos="9360"/>
      </w:tabs>
      <w:spacing w:after="0" w:line="240" w:lineRule="auto"/>
    </w:pPr>
  </w:style>
  <w:style w:type="character" w:customStyle="1" w:styleId="HeaderChar">
    <w:name w:val="Header Char"/>
    <w:basedOn w:val="DefaultParagraphFont"/>
    <w:link w:val="Header"/>
    <w:uiPriority w:val="99"/>
    <w:rsid w:val="00003704"/>
    <w:rPr>
      <w:rFonts w:eastAsiaTheme="minorEastAsia"/>
    </w:rPr>
  </w:style>
  <w:style w:type="character" w:styleId="FollowedHyperlink">
    <w:name w:val="FollowedHyperlink"/>
    <w:basedOn w:val="DefaultParagraphFont"/>
    <w:uiPriority w:val="99"/>
    <w:semiHidden/>
    <w:unhideWhenUsed/>
    <w:rsid w:val="00CD7F6C"/>
    <w:rPr>
      <w:color w:val="954F72" w:themeColor="followedHyperlink"/>
      <w:u w:val="single"/>
    </w:rPr>
  </w:style>
  <w:style w:type="paragraph" w:styleId="BalloonText">
    <w:name w:val="Balloon Text"/>
    <w:basedOn w:val="Normal"/>
    <w:link w:val="BalloonTextChar"/>
    <w:uiPriority w:val="99"/>
    <w:semiHidden/>
    <w:unhideWhenUsed/>
    <w:rsid w:val="0049510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9510F"/>
    <w:rPr>
      <w:rFonts w:ascii="Segoe UI" w:eastAsiaTheme="minorEastAsia" w:hAnsi="Segoe UI" w:cs="Segoe UI"/>
      <w:sz w:val="18"/>
      <w:szCs w:val="18"/>
    </w:rPr>
  </w:style>
  <w:style w:type="paragraph" w:styleId="FootnoteText">
    <w:name w:val="footnote text"/>
    <w:basedOn w:val="Normal"/>
    <w:link w:val="FootnoteTextChar"/>
    <w:uiPriority w:val="99"/>
    <w:semiHidden/>
    <w:unhideWhenUsed/>
    <w:rsid w:val="0049510F"/>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49510F"/>
    <w:rPr>
      <w:rFonts w:eastAsiaTheme="minorEastAsia"/>
      <w:sz w:val="20"/>
      <w:szCs w:val="20"/>
    </w:rPr>
  </w:style>
  <w:style w:type="character" w:styleId="FootnoteReference">
    <w:name w:val="footnote reference"/>
    <w:basedOn w:val="DefaultParagraphFont"/>
    <w:uiPriority w:val="99"/>
    <w:semiHidden/>
    <w:unhideWhenUsed/>
    <w:rsid w:val="0049510F"/>
    <w:rPr>
      <w:vertAlign w:val="superscript"/>
    </w:rPr>
  </w:style>
  <w:style w:type="character" w:styleId="Emphasis">
    <w:name w:val="Emphasis"/>
    <w:basedOn w:val="DefaultParagraphFont"/>
    <w:uiPriority w:val="20"/>
    <w:qFormat/>
    <w:rsid w:val="0049510F"/>
    <w:rPr>
      <w:i/>
      <w:iCs/>
    </w:rPr>
  </w:style>
  <w:style w:type="character" w:styleId="CommentReference">
    <w:name w:val="annotation reference"/>
    <w:basedOn w:val="DefaultParagraphFont"/>
    <w:uiPriority w:val="99"/>
    <w:semiHidden/>
    <w:unhideWhenUsed/>
    <w:rsid w:val="003804D2"/>
    <w:rPr>
      <w:sz w:val="16"/>
      <w:szCs w:val="16"/>
    </w:rPr>
  </w:style>
  <w:style w:type="paragraph" w:styleId="CommentText">
    <w:name w:val="annotation text"/>
    <w:basedOn w:val="Normal"/>
    <w:link w:val="CommentTextChar"/>
    <w:uiPriority w:val="99"/>
    <w:semiHidden/>
    <w:unhideWhenUsed/>
    <w:rsid w:val="003804D2"/>
    <w:pPr>
      <w:spacing w:line="240" w:lineRule="auto"/>
    </w:pPr>
    <w:rPr>
      <w:sz w:val="20"/>
      <w:szCs w:val="20"/>
    </w:rPr>
  </w:style>
  <w:style w:type="character" w:customStyle="1" w:styleId="CommentTextChar">
    <w:name w:val="Comment Text Char"/>
    <w:basedOn w:val="DefaultParagraphFont"/>
    <w:link w:val="CommentText"/>
    <w:uiPriority w:val="99"/>
    <w:semiHidden/>
    <w:rsid w:val="003804D2"/>
    <w:rPr>
      <w:rFonts w:eastAsiaTheme="minorEastAsia"/>
      <w:sz w:val="20"/>
      <w:szCs w:val="20"/>
    </w:rPr>
  </w:style>
  <w:style w:type="paragraph" w:styleId="CommentSubject">
    <w:name w:val="annotation subject"/>
    <w:basedOn w:val="CommentText"/>
    <w:next w:val="CommentText"/>
    <w:link w:val="CommentSubjectChar"/>
    <w:uiPriority w:val="99"/>
    <w:semiHidden/>
    <w:unhideWhenUsed/>
    <w:rsid w:val="003804D2"/>
    <w:rPr>
      <w:b/>
      <w:bCs/>
    </w:rPr>
  </w:style>
  <w:style w:type="character" w:customStyle="1" w:styleId="CommentSubjectChar">
    <w:name w:val="Comment Subject Char"/>
    <w:basedOn w:val="CommentTextChar"/>
    <w:link w:val="CommentSubject"/>
    <w:uiPriority w:val="99"/>
    <w:semiHidden/>
    <w:rsid w:val="003804D2"/>
    <w:rPr>
      <w:rFonts w:eastAsiaTheme="minorEastAsia"/>
      <w:b/>
      <w:bCs/>
      <w:sz w:val="20"/>
      <w:szCs w:val="20"/>
    </w:rPr>
  </w:style>
  <w:style w:type="character" w:customStyle="1" w:styleId="UnresolvedMention3">
    <w:name w:val="Unresolved Mention3"/>
    <w:basedOn w:val="DefaultParagraphFont"/>
    <w:uiPriority w:val="99"/>
    <w:semiHidden/>
    <w:unhideWhenUsed/>
    <w:rsid w:val="00224AFE"/>
    <w:rPr>
      <w:color w:val="605E5C"/>
      <w:shd w:val="clear" w:color="auto" w:fill="E1DFDD"/>
    </w:rPr>
  </w:style>
  <w:style w:type="character" w:customStyle="1" w:styleId="UnresolvedMention4">
    <w:name w:val="Unresolved Mention4"/>
    <w:basedOn w:val="DefaultParagraphFont"/>
    <w:uiPriority w:val="99"/>
    <w:semiHidden/>
    <w:unhideWhenUsed/>
    <w:rsid w:val="002A4BB2"/>
    <w:rPr>
      <w:color w:val="605E5C"/>
      <w:shd w:val="clear" w:color="auto" w:fill="E1DFDD"/>
    </w:rPr>
  </w:style>
  <w:style w:type="character" w:customStyle="1" w:styleId="UnresolvedMention5">
    <w:name w:val="Unresolved Mention5"/>
    <w:basedOn w:val="DefaultParagraphFont"/>
    <w:uiPriority w:val="99"/>
    <w:semiHidden/>
    <w:unhideWhenUsed/>
    <w:rsid w:val="00605486"/>
    <w:rPr>
      <w:color w:val="605E5C"/>
      <w:shd w:val="clear" w:color="auto" w:fill="E1DFDD"/>
    </w:rPr>
  </w:style>
  <w:style w:type="character" w:customStyle="1" w:styleId="UnresolvedMention">
    <w:name w:val="Unresolved Mention"/>
    <w:basedOn w:val="DefaultParagraphFont"/>
    <w:uiPriority w:val="99"/>
    <w:semiHidden/>
    <w:unhideWhenUsed/>
    <w:rsid w:val="004C2014"/>
    <w:rPr>
      <w:color w:val="605E5C"/>
      <w:shd w:val="clear" w:color="auto" w:fill="E1DFDD"/>
    </w:rPr>
  </w:style>
</w:styles>
</file>

<file path=word/webSettings.xml><?xml version="1.0" encoding="utf-8"?>
<w:webSettings xmlns:r="http://schemas.openxmlformats.org/officeDocument/2006/relationships" xmlns:w="http://schemas.openxmlformats.org/wordprocessingml/2006/main">
  <w:divs>
    <w:div w:id="69498703">
      <w:bodyDiv w:val="1"/>
      <w:marLeft w:val="0"/>
      <w:marRight w:val="0"/>
      <w:marTop w:val="0"/>
      <w:marBottom w:val="0"/>
      <w:divBdr>
        <w:top w:val="none" w:sz="0" w:space="0" w:color="auto"/>
        <w:left w:val="none" w:sz="0" w:space="0" w:color="auto"/>
        <w:bottom w:val="none" w:sz="0" w:space="0" w:color="auto"/>
        <w:right w:val="none" w:sz="0" w:space="0" w:color="auto"/>
      </w:divBdr>
    </w:div>
    <w:div w:id="232857794">
      <w:bodyDiv w:val="1"/>
      <w:marLeft w:val="0"/>
      <w:marRight w:val="0"/>
      <w:marTop w:val="0"/>
      <w:marBottom w:val="0"/>
      <w:divBdr>
        <w:top w:val="none" w:sz="0" w:space="0" w:color="auto"/>
        <w:left w:val="none" w:sz="0" w:space="0" w:color="auto"/>
        <w:bottom w:val="none" w:sz="0" w:space="0" w:color="auto"/>
        <w:right w:val="none" w:sz="0" w:space="0" w:color="auto"/>
      </w:divBdr>
    </w:div>
    <w:div w:id="340669677">
      <w:bodyDiv w:val="1"/>
      <w:marLeft w:val="0"/>
      <w:marRight w:val="0"/>
      <w:marTop w:val="0"/>
      <w:marBottom w:val="0"/>
      <w:divBdr>
        <w:top w:val="none" w:sz="0" w:space="0" w:color="auto"/>
        <w:left w:val="none" w:sz="0" w:space="0" w:color="auto"/>
        <w:bottom w:val="none" w:sz="0" w:space="0" w:color="auto"/>
        <w:right w:val="none" w:sz="0" w:space="0" w:color="auto"/>
      </w:divBdr>
    </w:div>
    <w:div w:id="501966425">
      <w:bodyDiv w:val="1"/>
      <w:marLeft w:val="0"/>
      <w:marRight w:val="0"/>
      <w:marTop w:val="0"/>
      <w:marBottom w:val="0"/>
      <w:divBdr>
        <w:top w:val="none" w:sz="0" w:space="0" w:color="auto"/>
        <w:left w:val="none" w:sz="0" w:space="0" w:color="auto"/>
        <w:bottom w:val="none" w:sz="0" w:space="0" w:color="auto"/>
        <w:right w:val="none" w:sz="0" w:space="0" w:color="auto"/>
      </w:divBdr>
    </w:div>
    <w:div w:id="596134922">
      <w:bodyDiv w:val="1"/>
      <w:marLeft w:val="0"/>
      <w:marRight w:val="0"/>
      <w:marTop w:val="0"/>
      <w:marBottom w:val="0"/>
      <w:divBdr>
        <w:top w:val="none" w:sz="0" w:space="0" w:color="auto"/>
        <w:left w:val="none" w:sz="0" w:space="0" w:color="auto"/>
        <w:bottom w:val="none" w:sz="0" w:space="0" w:color="auto"/>
        <w:right w:val="none" w:sz="0" w:space="0" w:color="auto"/>
      </w:divBdr>
    </w:div>
    <w:div w:id="597832488">
      <w:bodyDiv w:val="1"/>
      <w:marLeft w:val="0"/>
      <w:marRight w:val="0"/>
      <w:marTop w:val="0"/>
      <w:marBottom w:val="0"/>
      <w:divBdr>
        <w:top w:val="none" w:sz="0" w:space="0" w:color="auto"/>
        <w:left w:val="none" w:sz="0" w:space="0" w:color="auto"/>
        <w:bottom w:val="none" w:sz="0" w:space="0" w:color="auto"/>
        <w:right w:val="none" w:sz="0" w:space="0" w:color="auto"/>
      </w:divBdr>
    </w:div>
    <w:div w:id="777604324">
      <w:bodyDiv w:val="1"/>
      <w:marLeft w:val="0"/>
      <w:marRight w:val="0"/>
      <w:marTop w:val="0"/>
      <w:marBottom w:val="0"/>
      <w:divBdr>
        <w:top w:val="none" w:sz="0" w:space="0" w:color="auto"/>
        <w:left w:val="none" w:sz="0" w:space="0" w:color="auto"/>
        <w:bottom w:val="none" w:sz="0" w:space="0" w:color="auto"/>
        <w:right w:val="none" w:sz="0" w:space="0" w:color="auto"/>
      </w:divBdr>
    </w:div>
    <w:div w:id="880556125">
      <w:bodyDiv w:val="1"/>
      <w:marLeft w:val="0"/>
      <w:marRight w:val="0"/>
      <w:marTop w:val="0"/>
      <w:marBottom w:val="0"/>
      <w:divBdr>
        <w:top w:val="none" w:sz="0" w:space="0" w:color="auto"/>
        <w:left w:val="none" w:sz="0" w:space="0" w:color="auto"/>
        <w:bottom w:val="none" w:sz="0" w:space="0" w:color="auto"/>
        <w:right w:val="none" w:sz="0" w:space="0" w:color="auto"/>
      </w:divBdr>
    </w:div>
    <w:div w:id="953637393">
      <w:bodyDiv w:val="1"/>
      <w:marLeft w:val="0"/>
      <w:marRight w:val="0"/>
      <w:marTop w:val="0"/>
      <w:marBottom w:val="0"/>
      <w:divBdr>
        <w:top w:val="none" w:sz="0" w:space="0" w:color="auto"/>
        <w:left w:val="none" w:sz="0" w:space="0" w:color="auto"/>
        <w:bottom w:val="none" w:sz="0" w:space="0" w:color="auto"/>
        <w:right w:val="none" w:sz="0" w:space="0" w:color="auto"/>
      </w:divBdr>
    </w:div>
    <w:div w:id="1036345688">
      <w:bodyDiv w:val="1"/>
      <w:marLeft w:val="0"/>
      <w:marRight w:val="0"/>
      <w:marTop w:val="0"/>
      <w:marBottom w:val="0"/>
      <w:divBdr>
        <w:top w:val="none" w:sz="0" w:space="0" w:color="auto"/>
        <w:left w:val="none" w:sz="0" w:space="0" w:color="auto"/>
        <w:bottom w:val="none" w:sz="0" w:space="0" w:color="auto"/>
        <w:right w:val="none" w:sz="0" w:space="0" w:color="auto"/>
      </w:divBdr>
    </w:div>
    <w:div w:id="1411393512">
      <w:bodyDiv w:val="1"/>
      <w:marLeft w:val="0"/>
      <w:marRight w:val="0"/>
      <w:marTop w:val="0"/>
      <w:marBottom w:val="0"/>
      <w:divBdr>
        <w:top w:val="none" w:sz="0" w:space="0" w:color="auto"/>
        <w:left w:val="none" w:sz="0" w:space="0" w:color="auto"/>
        <w:bottom w:val="none" w:sz="0" w:space="0" w:color="auto"/>
        <w:right w:val="none" w:sz="0" w:space="0" w:color="auto"/>
      </w:divBdr>
    </w:div>
    <w:div w:id="1486628658">
      <w:bodyDiv w:val="1"/>
      <w:marLeft w:val="0"/>
      <w:marRight w:val="0"/>
      <w:marTop w:val="0"/>
      <w:marBottom w:val="0"/>
      <w:divBdr>
        <w:top w:val="none" w:sz="0" w:space="0" w:color="auto"/>
        <w:left w:val="none" w:sz="0" w:space="0" w:color="auto"/>
        <w:bottom w:val="none" w:sz="0" w:space="0" w:color="auto"/>
        <w:right w:val="none" w:sz="0" w:space="0" w:color="auto"/>
      </w:divBdr>
    </w:div>
    <w:div w:id="1718311658">
      <w:bodyDiv w:val="1"/>
      <w:marLeft w:val="0"/>
      <w:marRight w:val="0"/>
      <w:marTop w:val="0"/>
      <w:marBottom w:val="0"/>
      <w:divBdr>
        <w:top w:val="none" w:sz="0" w:space="0" w:color="auto"/>
        <w:left w:val="none" w:sz="0" w:space="0" w:color="auto"/>
        <w:bottom w:val="none" w:sz="0" w:space="0" w:color="auto"/>
        <w:right w:val="none" w:sz="0" w:space="0" w:color="auto"/>
      </w:divBdr>
    </w:div>
    <w:div w:id="20253270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bsbalinks.com" TargetMode="External"/><Relationship Id="rId18" Type="http://schemas.openxmlformats.org/officeDocument/2006/relationships/hyperlink" Target="mailto:safeandhealthy.osu.edu/" TargetMode="External"/><Relationship Id="rId26" Type="http://schemas.openxmlformats.org/officeDocument/2006/relationships/hyperlink" Target="mailto:8help@osu.edu" TargetMode="External"/><Relationship Id="rId39" Type="http://schemas.openxmlformats.org/officeDocument/2006/relationships/footer" Target="footer3.xml"/><Relationship Id="rId21" Type="http://schemas.openxmlformats.org/officeDocument/2006/relationships/hyperlink" Target="http://go.osu.edu/credithours" TargetMode="External"/><Relationship Id="rId34" Type="http://schemas.openxmlformats.org/officeDocument/2006/relationships/hyperlink" Target="https://buckeyepass.osu.edu/" TargetMode="External"/><Relationship Id="rId42" Type="http://schemas.openxmlformats.org/officeDocument/2006/relationships/customXml" Target="../customXml/item2.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image" Target="media/image5.png"/><Relationship Id="rId20" Type="http://schemas.openxmlformats.org/officeDocument/2006/relationships/hyperlink" Target="mailto:slds@osu.edu" TargetMode="External"/><Relationship Id="rId29" Type="http://schemas.openxmlformats.org/officeDocument/2006/relationships/hyperlink" Target="file:///C:/Users/rice.796/Downloads/Possibly%20offer%20link%20to%20https:/resourcecenter.odee.osu.edu/carmencanvas/keep-teaching-video-assignment-guide" TargetMode="External"/><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go.osu.edu/UPolicies" TargetMode="External"/><Relationship Id="rId24" Type="http://schemas.openxmlformats.org/officeDocument/2006/relationships/hyperlink" Target="https://slds.osu.edu/" TargetMode="External"/><Relationship Id="rId32" Type="http://schemas.openxmlformats.org/officeDocument/2006/relationships/hyperlink" Target="https://osuitsm.service-now.com/selfservice/kb_view.do?sysparm_article=kb05025" TargetMode="External"/><Relationship Id="rId37" Type="http://schemas.openxmlformats.org/officeDocument/2006/relationships/footer" Target="footer1.xml"/><Relationship Id="rId40"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www.nav-1.com" TargetMode="External"/><Relationship Id="rId23" Type="http://schemas.openxmlformats.org/officeDocument/2006/relationships/hyperlink" Target="mailto:slds@osu.edu" TargetMode="External"/><Relationship Id="rId28" Type="http://schemas.openxmlformats.org/officeDocument/2006/relationships/hyperlink" Target="https://go.osu.edu/Bqdx" TargetMode="External"/><Relationship Id="rId36" Type="http://schemas.openxmlformats.org/officeDocument/2006/relationships/hyperlink" Target="https://osuitsm.service-now.com/selfservice/kb_view.do?sysparm_article=kb05026" TargetMode="External"/><Relationship Id="rId10" Type="http://schemas.openxmlformats.org/officeDocument/2006/relationships/hyperlink" Target="http://trustees.osu.edu/assets/files/RuleBook/CodeStudentConduct.pdf" TargetMode="External"/><Relationship Id="rId19" Type="http://schemas.openxmlformats.org/officeDocument/2006/relationships/hyperlink" Target="https://slds.osu.edu/" TargetMode="External"/><Relationship Id="rId31" Type="http://schemas.openxmlformats.org/officeDocument/2006/relationships/hyperlink" Target="https://buckeyepass.osu.edu/" TargetMode="External"/><Relationship Id="rId44" Type="http://schemas.openxmlformats.org/officeDocument/2006/relationships/customXml" Target="../customXml/item4.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4.png"/><Relationship Id="rId22" Type="http://schemas.openxmlformats.org/officeDocument/2006/relationships/hyperlink" Target="https://slds.osu.edu/covid-19-info/covid-related-accommodation-requests/" TargetMode="External"/><Relationship Id="rId27" Type="http://schemas.openxmlformats.org/officeDocument/2006/relationships/hyperlink" Target="https://community.canvaslms.com/docs/DOC-10701" TargetMode="External"/><Relationship Id="rId30" Type="http://schemas.openxmlformats.org/officeDocument/2006/relationships/hyperlink" Target="file:///C:/Users/rice.796/Downloads/Possibly%20offer%20link%20to%20https:/resourcecenter.odee.osu.edu/carmencanvas/keep-teaching-video-assignment-guide" TargetMode="External"/><Relationship Id="rId35" Type="http://schemas.openxmlformats.org/officeDocument/2006/relationships/hyperlink" Target="https://osuitsm.service-now.com/selfservice/kb_view.do?sysparm_article=kb05026" TargetMode="External"/><Relationship Id="rId43" Type="http://schemas.openxmlformats.org/officeDocument/2006/relationships/customXml" Target="../customXml/item3.xml"/><Relationship Id="rId8" Type="http://schemas.openxmlformats.org/officeDocument/2006/relationships/image" Target="media/image1.jpeg"/><Relationship Id="rId3" Type="http://schemas.openxmlformats.org/officeDocument/2006/relationships/styles" Target="styles.xml"/><Relationship Id="rId12" Type="http://schemas.openxmlformats.org/officeDocument/2006/relationships/image" Target="media/image3.png"/><Relationship Id="rId17" Type="http://schemas.openxmlformats.org/officeDocument/2006/relationships/image" Target="media/image6.png"/><Relationship Id="rId25" Type="http://schemas.openxmlformats.org/officeDocument/2006/relationships/hyperlink" Target="http://ocio.osu.edu/help" TargetMode="External"/><Relationship Id="rId33" Type="http://schemas.openxmlformats.org/officeDocument/2006/relationships/hyperlink" Target="https://ocio.osu.edu/blog/community/2015/08/18/free-microsoft-office-for-ohio-state-students" TargetMode="External"/><Relationship Id="rId38"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30F39777FF810B47B3196B507582B7D5" ma:contentTypeVersion="15" ma:contentTypeDescription="Create a new document." ma:contentTypeScope="" ma:versionID="549200413b2f5460699ff3baac805474">
  <xsd:schema xmlns:xsd="http://www.w3.org/2001/XMLSchema" xmlns:xs="http://www.w3.org/2001/XMLSchema" xmlns:p="http://schemas.microsoft.com/office/2006/metadata/properties" xmlns:ns2="7c57d58f-1b90-40d7-85ab-43fb3e8ac192" xmlns:ns3="375cb1d1-0bfd-47fb-8efd-8889b7fd9ffc" targetNamespace="http://schemas.microsoft.com/office/2006/metadata/properties" ma:root="true" ma:fieldsID="45d2cd4ed433ee11866515ee0bba7e7d" ns2:_="" ns3:_="">
    <xsd:import namespace="7c57d58f-1b90-40d7-85ab-43fb3e8ac192"/>
    <xsd:import namespace="375cb1d1-0bfd-47fb-8efd-8889b7fd9ffc"/>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3:SharedWithUsers" minOccurs="0"/>
                <xsd:element ref="ns3:SharedWithDetails" minOccurs="0"/>
                <xsd:element ref="ns2:MediaServiceOCR"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c57d58f-1b90-40d7-85ab-43fb3e8ac19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7b434354-605c-4a24-9fd5-b21458dd13e5"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descriptio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Location" ma:index="21" nillable="true" ma:displayName="Location" ma:description="" ma:indexed="true" ma:internalName="MediaServiceLocatio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375cb1d1-0bfd-47fb-8efd-8889b7fd9ffc"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23df645d-8bc8-4ce1-a792-4c0091c0d1ba}" ma:internalName="TaxCatchAll" ma:showField="CatchAllData" ma:web="375cb1d1-0bfd-47fb-8efd-8889b7fd9ffc">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375cb1d1-0bfd-47fb-8efd-8889b7fd9ffc" xsi:nil="true"/>
    <lcf76f155ced4ddcb4097134ff3c332f xmlns="7c57d58f-1b90-40d7-85ab-43fb3e8ac192">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2DF1669C-B4B9-4FC5-AA40-962152A5CF4B}">
  <ds:schemaRefs>
    <ds:schemaRef ds:uri="http://schemas.openxmlformats.org/officeDocument/2006/bibliography"/>
  </ds:schemaRefs>
</ds:datastoreItem>
</file>

<file path=customXml/itemProps2.xml><?xml version="1.0" encoding="utf-8"?>
<ds:datastoreItem xmlns:ds="http://schemas.openxmlformats.org/officeDocument/2006/customXml" ds:itemID="{9862A18A-345B-4968-BDD3-DC4A954FDB39}"/>
</file>

<file path=customXml/itemProps3.xml><?xml version="1.0" encoding="utf-8"?>
<ds:datastoreItem xmlns:ds="http://schemas.openxmlformats.org/officeDocument/2006/customXml" ds:itemID="{EAAF1239-38B8-4EB8-8F20-550435B77727}"/>
</file>

<file path=customXml/itemProps4.xml><?xml version="1.0" encoding="utf-8"?>
<ds:datastoreItem xmlns:ds="http://schemas.openxmlformats.org/officeDocument/2006/customXml" ds:itemID="{4D26BF67-9E45-46CF-B3A8-04DB418FE1CD}"/>
</file>

<file path=docProps/app.xml><?xml version="1.0" encoding="utf-8"?>
<Properties xmlns="http://schemas.openxmlformats.org/officeDocument/2006/extended-properties" xmlns:vt="http://schemas.openxmlformats.org/officeDocument/2006/docPropsVTypes">
  <Template>Normal</Template>
  <TotalTime>186</TotalTime>
  <Pages>5</Pages>
  <Words>2212</Words>
  <Characters>12609</Characters>
  <Application>Microsoft Office Word</Application>
  <DocSecurity>0</DocSecurity>
  <Lines>105</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14792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Elliot Bendoly</dc:creator>
  <cp:lastModifiedBy>Brian Hipsher</cp:lastModifiedBy>
  <cp:revision>7</cp:revision>
  <cp:lastPrinted>2023-01-08T17:44:00Z</cp:lastPrinted>
  <dcterms:created xsi:type="dcterms:W3CDTF">2023-03-09T21:31:00Z</dcterms:created>
  <dcterms:modified xsi:type="dcterms:W3CDTF">2023-08-01T19:31:00Z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0x01010030F39777FF810B47B3196B507582B7D5</vt:lpwstr>
  </property>
  <property fmtid="{D5CDD505-2E9C-101B-9397-08002B2CF9AE}" pid="3" name="Order">
    <vt:r8>15313300</vt:r8>
  </property>
  <property fmtid="{D5CDD505-2E9C-101B-9397-08002B2CF9AE}" pid="4" name="_ExtendedDescription">
    <vt:lpwstr/>
  </property>
  <property fmtid="{D5CDD505-2E9C-101B-9397-08002B2CF9AE}" pid="5" name="TriggerFlowInfo">
    <vt:lpwstr/>
  </property>
  <property fmtid="{D5CDD505-2E9C-101B-9397-08002B2CF9AE}" pid="6" name="_SourceUrl">
    <vt:lpwstr/>
  </property>
  <property fmtid="{D5CDD505-2E9C-101B-9397-08002B2CF9AE}" pid="7" name="_SharedFileIndex">
    <vt:lpwstr/>
  </property>
  <property fmtid="{D5CDD505-2E9C-101B-9397-08002B2CF9AE}" pid="8" name="ComplianceAssetId">
    <vt:lpwstr/>
  </property>
</Properties>
</file>