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p14">
  <w:body>
    <w:p w:rsidRPr="006640C1" w:rsidR="00964592" w:rsidP="0065325E" w:rsidRDefault="00964592" w14:paraId="19FA2CC2" w14:textId="17D112D2">
      <w:pPr>
        <w:tabs>
          <w:tab w:val="left" w:pos="2790"/>
        </w:tabs>
        <w:spacing w:after="0" w:line="240" w:lineRule="auto"/>
        <w:contextualSpacing/>
        <w:rPr>
          <w:rFonts w:ascii="Arial" w:hAnsi="Arial" w:cs="Arial"/>
          <w:b/>
          <w:sz w:val="20"/>
          <w:szCs w:val="20"/>
          <w:lang w:eastAsia="zh-CN"/>
        </w:rPr>
      </w:pP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1692"/>
        <w:gridCol w:w="2323"/>
        <w:gridCol w:w="2388"/>
        <w:gridCol w:w="380"/>
        <w:gridCol w:w="1168"/>
        <w:gridCol w:w="2552"/>
      </w:tblGrid>
      <w:tr w:rsidRPr="00974CA2" w:rsidR="006640C1" w:rsidTr="00406825" w14:paraId="74D3A0B0" w14:textId="77777777">
        <w:trPr>
          <w:trHeight w:val="300"/>
        </w:trPr>
        <w:tc>
          <w:tcPr>
            <w:tcW w:w="1911" w:type="pct"/>
            <w:gridSpan w:val="2"/>
            <w:tcBorders>
              <w:top w:val="nil"/>
              <w:left w:val="nil"/>
              <w:bottom w:val="nil"/>
              <w:right w:val="nil"/>
            </w:tcBorders>
          </w:tcPr>
          <w:p w:rsidR="006640C1" w:rsidP="0065325E" w:rsidRDefault="006640C1" w14:paraId="56F2B5A5" w14:textId="7777777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61D2F75E" w14:textId="048E0216">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6640C1" w:rsidR="006640C1" w:rsidP="006640C1" w:rsidRDefault="00406825" w14:paraId="0F6811EA" w14:textId="7C695A85">
            <w:pPr>
              <w:tabs>
                <w:tab w:val="left" w:pos="2790"/>
              </w:tabs>
              <w:spacing w:after="0" w:line="240" w:lineRule="auto"/>
              <w:rPr>
                <w:rFonts w:ascii="Arial" w:hAnsi="Arial" w:cs="Arial"/>
                <w:i/>
                <w:sz w:val="24"/>
                <w:szCs w:val="28"/>
              </w:rPr>
            </w:pPr>
            <w:r>
              <w:rPr>
                <w:rFonts w:ascii="Arial" w:hAnsi="Arial" w:cs="Arial"/>
                <w:b/>
                <w:sz w:val="32"/>
                <w:szCs w:val="20"/>
              </w:rPr>
              <w:t>BUSML 4233</w:t>
            </w:r>
            <w:r w:rsidRPr="00C95B85" w:rsidR="006640C1">
              <w:rPr>
                <w:rFonts w:ascii="Arial" w:hAnsi="Arial" w:cs="Arial"/>
                <w:b/>
                <w:sz w:val="32"/>
                <w:szCs w:val="20"/>
              </w:rPr>
              <w:t xml:space="preserve">    </w:t>
            </w:r>
          </w:p>
        </w:tc>
        <w:tc>
          <w:tcPr>
            <w:tcW w:w="1952" w:type="pct"/>
            <w:gridSpan w:val="3"/>
            <w:tcBorders>
              <w:top w:val="nil"/>
              <w:left w:val="nil"/>
              <w:bottom w:val="nil"/>
              <w:right w:val="nil"/>
            </w:tcBorders>
          </w:tcPr>
          <w:p w:rsidRPr="006640C1" w:rsidR="006640C1" w:rsidP="0065325E" w:rsidRDefault="00406825" w14:paraId="102EF758" w14:textId="0B677119">
            <w:pPr>
              <w:tabs>
                <w:tab w:val="left" w:pos="2790"/>
              </w:tabs>
              <w:spacing w:after="0" w:line="240" w:lineRule="auto"/>
              <w:rPr>
                <w:rFonts w:ascii="Arial" w:hAnsi="Arial" w:cs="Arial"/>
                <w:b/>
                <w:sz w:val="20"/>
                <w:szCs w:val="28"/>
              </w:rPr>
            </w:pPr>
            <w:r>
              <w:rPr>
                <w:rFonts w:ascii="Arial" w:hAnsi="Arial" w:cs="Arial"/>
                <w:b/>
                <w:i/>
                <w:szCs w:val="28"/>
              </w:rPr>
              <w:t>Promotion and Advertising</w:t>
            </w:r>
          </w:p>
        </w:tc>
      </w:tr>
      <w:tr w:rsidRPr="00974CA2" w:rsidR="006640C1" w:rsidTr="006640C1" w14:paraId="482629E4" w14:textId="77777777">
        <w:trPr>
          <w:trHeight w:val="300"/>
        </w:trPr>
        <w:tc>
          <w:tcPr>
            <w:tcW w:w="805" w:type="pct"/>
            <w:tcBorders>
              <w:top w:val="nil"/>
              <w:left w:val="nil"/>
              <w:bottom w:val="single" w:color="C00000" w:sz="24" w:space="0"/>
              <w:right w:val="nil"/>
            </w:tcBorders>
          </w:tcPr>
          <w:p w:rsidRPr="0065325E" w:rsidR="006640C1" w:rsidP="006640C1" w:rsidRDefault="006640C1" w14:paraId="58DDD89A" w14:textId="37479B63">
            <w:pPr>
              <w:tabs>
                <w:tab w:val="left" w:pos="2790"/>
              </w:tabs>
              <w:spacing w:after="0" w:line="240" w:lineRule="auto"/>
              <w:contextualSpacing/>
              <w:rPr>
                <w:rFonts w:ascii="Arial" w:hAnsi="Arial" w:cs="Arial"/>
                <w:b/>
                <w:sz w:val="20"/>
              </w:rPr>
            </w:pPr>
            <w:proofErr w:type="spellStart"/>
            <w:r w:rsidRPr="00C95B85">
              <w:rPr>
                <w:rFonts w:ascii="Arial" w:hAnsi="Arial" w:cs="Arial"/>
                <w:b/>
                <w:sz w:val="20"/>
                <w:szCs w:val="20"/>
              </w:rPr>
              <w:t>Sem</w:t>
            </w:r>
            <w:proofErr w:type="spellEnd"/>
            <w:r w:rsidRPr="00C95B85">
              <w:rPr>
                <w:rFonts w:ascii="Arial" w:hAnsi="Arial" w:cs="Arial"/>
                <w:b/>
                <w:sz w:val="20"/>
                <w:szCs w:val="20"/>
              </w:rPr>
              <w:t xml:space="preserve">: </w:t>
            </w:r>
            <w:r w:rsidR="00406825">
              <w:rPr>
                <w:rFonts w:ascii="Arial" w:hAnsi="Arial" w:cs="Arial"/>
                <w:sz w:val="20"/>
                <w:szCs w:val="20"/>
              </w:rPr>
              <w:t>Spring 202</w:t>
            </w:r>
            <w:r w:rsidR="004D3628">
              <w:rPr>
                <w:rFonts w:ascii="Arial" w:hAnsi="Arial" w:cs="Arial"/>
                <w:sz w:val="20"/>
                <w:szCs w:val="20"/>
              </w:rPr>
              <w:t>3</w:t>
            </w:r>
          </w:p>
        </w:tc>
        <w:tc>
          <w:tcPr>
            <w:tcW w:w="2424" w:type="pct"/>
            <w:gridSpan w:val="3"/>
            <w:tcBorders>
              <w:top w:val="nil"/>
              <w:left w:val="nil"/>
              <w:bottom w:val="single" w:color="C00000" w:sz="24" w:space="0"/>
              <w:right w:val="nil"/>
            </w:tcBorders>
          </w:tcPr>
          <w:p w:rsidR="00723B7B" w:rsidP="0065325E" w:rsidRDefault="006640C1" w14:paraId="0C4C9B8A" w14:textId="4CC7C242">
            <w:pPr>
              <w:spacing w:after="0" w:line="240" w:lineRule="auto"/>
              <w:contextualSpacing/>
              <w:rPr>
                <w:rFonts w:ascii="Arial" w:hAnsi="Arial" w:cs="Arial"/>
                <w:sz w:val="20"/>
                <w:szCs w:val="20"/>
              </w:rPr>
            </w:pPr>
            <w:r w:rsidRPr="00C95B85">
              <w:rPr>
                <w:rFonts w:ascii="Arial" w:hAnsi="Arial" w:cs="Arial"/>
                <w:b/>
                <w:sz w:val="20"/>
                <w:szCs w:val="20"/>
              </w:rPr>
              <w:t xml:space="preserve">Class Day/Time: </w:t>
            </w:r>
            <w:r w:rsidR="004D3628">
              <w:rPr>
                <w:rFonts w:ascii="Arial" w:hAnsi="Arial" w:cs="Arial"/>
                <w:sz w:val="20"/>
                <w:szCs w:val="20"/>
              </w:rPr>
              <w:t>Mo/</w:t>
            </w:r>
            <w:proofErr w:type="gramStart"/>
            <w:r w:rsidR="004D3628">
              <w:rPr>
                <w:rFonts w:ascii="Arial" w:hAnsi="Arial" w:cs="Arial"/>
                <w:sz w:val="20"/>
                <w:szCs w:val="20"/>
              </w:rPr>
              <w:t>We</w:t>
            </w:r>
            <w:r w:rsidR="00723B7B">
              <w:rPr>
                <w:rFonts w:ascii="Arial" w:hAnsi="Arial" w:cs="Arial"/>
                <w:sz w:val="20"/>
                <w:szCs w:val="20"/>
              </w:rPr>
              <w:t xml:space="preserve"> </w:t>
            </w:r>
            <w:r w:rsidR="004D3628">
              <w:rPr>
                <w:rFonts w:ascii="Arial" w:hAnsi="Arial" w:cs="Arial"/>
                <w:sz w:val="20"/>
                <w:szCs w:val="20"/>
              </w:rPr>
              <w:t xml:space="preserve"> 8:00</w:t>
            </w:r>
            <w:proofErr w:type="gramEnd"/>
            <w:r w:rsidR="00723B7B">
              <w:rPr>
                <w:rFonts w:ascii="Arial" w:hAnsi="Arial" w:cs="Arial"/>
                <w:sz w:val="20"/>
                <w:szCs w:val="20"/>
              </w:rPr>
              <w:t xml:space="preserve"> am to </w:t>
            </w:r>
            <w:r w:rsidR="004D3628">
              <w:rPr>
                <w:rFonts w:ascii="Arial" w:hAnsi="Arial" w:cs="Arial"/>
                <w:sz w:val="20"/>
                <w:szCs w:val="20"/>
              </w:rPr>
              <w:t>9</w:t>
            </w:r>
            <w:r w:rsidR="00723B7B">
              <w:rPr>
                <w:rFonts w:ascii="Arial" w:hAnsi="Arial" w:cs="Arial"/>
                <w:sz w:val="20"/>
                <w:szCs w:val="20"/>
              </w:rPr>
              <w:t>:</w:t>
            </w:r>
            <w:r w:rsidR="004D3628">
              <w:rPr>
                <w:rFonts w:ascii="Arial" w:hAnsi="Arial" w:cs="Arial"/>
                <w:sz w:val="20"/>
                <w:szCs w:val="20"/>
              </w:rPr>
              <w:t>2</w:t>
            </w:r>
            <w:r w:rsidR="00723B7B">
              <w:rPr>
                <w:rFonts w:ascii="Arial" w:hAnsi="Arial" w:cs="Arial"/>
                <w:sz w:val="20"/>
                <w:szCs w:val="20"/>
              </w:rPr>
              <w:t xml:space="preserve">0 </w:t>
            </w:r>
            <w:r w:rsidR="00260162">
              <w:rPr>
                <w:rFonts w:ascii="Arial" w:hAnsi="Arial" w:cs="Arial"/>
                <w:sz w:val="20"/>
                <w:szCs w:val="20"/>
              </w:rPr>
              <w:t>a</w:t>
            </w:r>
            <w:r w:rsidR="00723B7B">
              <w:rPr>
                <w:rFonts w:ascii="Arial" w:hAnsi="Arial" w:cs="Arial"/>
                <w:sz w:val="20"/>
                <w:szCs w:val="20"/>
              </w:rPr>
              <w:t>m (4</w:t>
            </w:r>
            <w:r w:rsidR="004D3628">
              <w:rPr>
                <w:rFonts w:ascii="Arial" w:hAnsi="Arial" w:cs="Arial"/>
                <w:sz w:val="20"/>
                <w:szCs w:val="20"/>
              </w:rPr>
              <w:t>833</w:t>
            </w:r>
            <w:r w:rsidR="00723B7B">
              <w:rPr>
                <w:rFonts w:ascii="Arial" w:hAnsi="Arial" w:cs="Arial"/>
                <w:sz w:val="20"/>
                <w:szCs w:val="20"/>
              </w:rPr>
              <w:t>)</w:t>
            </w:r>
          </w:p>
          <w:p w:rsidRPr="004D3628" w:rsidR="006640C1" w:rsidP="0065325E" w:rsidRDefault="00723B7B" w14:paraId="51CB7512" w14:textId="0D139D64">
            <w:pPr>
              <w:spacing w:after="0" w:line="240" w:lineRule="auto"/>
              <w:contextualSpacing/>
              <w:rPr>
                <w:rFonts w:ascii="Arial" w:hAnsi="Arial" w:cs="Arial"/>
                <w:sz w:val="20"/>
                <w:szCs w:val="20"/>
              </w:rPr>
            </w:pPr>
            <w:r>
              <w:rPr>
                <w:rFonts w:ascii="Arial" w:hAnsi="Arial" w:cs="Arial"/>
                <w:sz w:val="20"/>
                <w:szCs w:val="20"/>
              </w:rPr>
              <w:t xml:space="preserve">                                       </w:t>
            </w:r>
            <w:r w:rsidR="004D3628">
              <w:rPr>
                <w:rFonts w:ascii="Arial" w:hAnsi="Arial" w:cs="Arial"/>
                <w:sz w:val="20"/>
                <w:szCs w:val="20"/>
              </w:rPr>
              <w:t>12</w:t>
            </w:r>
            <w:r>
              <w:rPr>
                <w:rFonts w:ascii="Arial" w:hAnsi="Arial" w:cs="Arial"/>
                <w:sz w:val="20"/>
                <w:szCs w:val="20"/>
              </w:rPr>
              <w:t xml:space="preserve">: </w:t>
            </w:r>
            <w:r w:rsidR="004D3628">
              <w:rPr>
                <w:rFonts w:ascii="Arial" w:hAnsi="Arial" w:cs="Arial"/>
                <w:sz w:val="20"/>
                <w:szCs w:val="20"/>
              </w:rPr>
              <w:t>4</w:t>
            </w:r>
            <w:r>
              <w:rPr>
                <w:rFonts w:ascii="Arial" w:hAnsi="Arial" w:cs="Arial"/>
                <w:sz w:val="20"/>
                <w:szCs w:val="20"/>
              </w:rPr>
              <w:t xml:space="preserve">0 pm to </w:t>
            </w:r>
            <w:r w:rsidR="004D3628">
              <w:rPr>
                <w:rFonts w:ascii="Arial" w:hAnsi="Arial" w:cs="Arial"/>
                <w:sz w:val="20"/>
                <w:szCs w:val="20"/>
              </w:rPr>
              <w:t>2</w:t>
            </w:r>
            <w:r>
              <w:rPr>
                <w:rFonts w:ascii="Arial" w:hAnsi="Arial" w:cs="Arial"/>
                <w:sz w:val="20"/>
                <w:szCs w:val="20"/>
              </w:rPr>
              <w:t>:</w:t>
            </w:r>
            <w:r w:rsidR="004D3628">
              <w:rPr>
                <w:rFonts w:ascii="Arial" w:hAnsi="Arial" w:cs="Arial"/>
                <w:sz w:val="20"/>
                <w:szCs w:val="20"/>
              </w:rPr>
              <w:t>0</w:t>
            </w:r>
            <w:r>
              <w:rPr>
                <w:rFonts w:ascii="Arial" w:hAnsi="Arial" w:cs="Arial"/>
                <w:sz w:val="20"/>
                <w:szCs w:val="20"/>
              </w:rPr>
              <w:t>0 pm (4</w:t>
            </w:r>
            <w:r w:rsidR="004D3628">
              <w:rPr>
                <w:rFonts w:ascii="Arial" w:hAnsi="Arial" w:cs="Arial"/>
                <w:sz w:val="20"/>
                <w:szCs w:val="20"/>
              </w:rPr>
              <w:t>836</w:t>
            </w:r>
            <w:r>
              <w:rPr>
                <w:rFonts w:ascii="Arial" w:hAnsi="Arial" w:cs="Arial"/>
                <w:sz w:val="20"/>
                <w:szCs w:val="20"/>
              </w:rPr>
              <w:t>)</w:t>
            </w:r>
            <w:r w:rsidRPr="00127256" w:rsidR="006640C1">
              <w:rPr>
                <w:rFonts w:ascii="Arial" w:hAnsi="Arial" w:cs="Arial"/>
                <w:sz w:val="20"/>
                <w:szCs w:val="20"/>
              </w:rPr>
              <w:tab/>
            </w:r>
          </w:p>
        </w:tc>
        <w:tc>
          <w:tcPr>
            <w:tcW w:w="1771" w:type="pct"/>
            <w:gridSpan w:val="2"/>
            <w:tcBorders>
              <w:top w:val="nil"/>
              <w:left w:val="nil"/>
              <w:bottom w:val="single" w:color="C00000" w:sz="24" w:space="0"/>
              <w:right w:val="nil"/>
            </w:tcBorders>
          </w:tcPr>
          <w:p w:rsidRPr="00723B7B" w:rsidR="00723B7B" w:rsidP="00723B7B" w:rsidRDefault="006640C1" w14:paraId="4F74298F" w14:textId="5E655A23">
            <w:pPr>
              <w:spacing w:after="0" w:line="240" w:lineRule="auto"/>
              <w:rPr>
                <w:rFonts w:ascii="Arial" w:hAnsi="Arial" w:cs="Arial"/>
                <w:sz w:val="20"/>
                <w:szCs w:val="20"/>
              </w:rPr>
            </w:pPr>
            <w:r w:rsidRPr="00C95B85">
              <w:rPr>
                <w:rFonts w:ascii="Arial" w:hAnsi="Arial" w:cs="Arial"/>
                <w:b/>
                <w:sz w:val="20"/>
                <w:szCs w:val="20"/>
              </w:rPr>
              <w:t xml:space="preserve">Room: </w:t>
            </w:r>
            <w:r w:rsidR="004D3628">
              <w:rPr>
                <w:rFonts w:ascii="Arial" w:hAnsi="Arial" w:cs="Arial"/>
                <w:b/>
                <w:sz w:val="20"/>
                <w:szCs w:val="20"/>
              </w:rPr>
              <w:t xml:space="preserve">           </w:t>
            </w:r>
            <w:r w:rsidR="004D3628">
              <w:rPr>
                <w:rFonts w:ascii="Arial" w:hAnsi="Arial" w:cs="Arial"/>
                <w:sz w:val="20"/>
                <w:szCs w:val="20"/>
              </w:rPr>
              <w:t>Mason 405</w:t>
            </w:r>
            <w:r w:rsidRPr="00C73C4E" w:rsidR="00723B7B">
              <w:rPr>
                <w:rFonts w:ascii="Arial" w:hAnsi="Arial" w:cs="Arial"/>
                <w:sz w:val="20"/>
                <w:szCs w:val="20"/>
              </w:rPr>
              <w:t xml:space="preserve"> (</w:t>
            </w:r>
            <w:r w:rsidR="004D3628">
              <w:rPr>
                <w:rFonts w:ascii="Arial" w:hAnsi="Arial" w:cs="Arial"/>
                <w:sz w:val="20"/>
                <w:szCs w:val="20"/>
              </w:rPr>
              <w:t>4833</w:t>
            </w:r>
            <w:r w:rsidRPr="00C73C4E" w:rsidR="00723B7B">
              <w:rPr>
                <w:rFonts w:ascii="Arial" w:hAnsi="Arial" w:cs="Arial"/>
                <w:sz w:val="20"/>
                <w:szCs w:val="20"/>
              </w:rPr>
              <w:t>)</w:t>
            </w:r>
          </w:p>
          <w:p w:rsidRPr="00723B7B" w:rsidR="00723B7B" w:rsidP="00723B7B" w:rsidRDefault="00723B7B" w14:paraId="02C7AC1C" w14:textId="567F8861">
            <w:pPr>
              <w:spacing w:after="0" w:line="240" w:lineRule="auto"/>
              <w:rPr>
                <w:rFonts w:ascii="Arial" w:hAnsi="Arial" w:cs="Arial"/>
                <w:sz w:val="20"/>
                <w:szCs w:val="20"/>
              </w:rPr>
            </w:pPr>
            <w:r w:rsidRPr="00C73C4E">
              <w:t xml:space="preserve">             </w:t>
            </w:r>
            <w:r w:rsidR="00C73C4E">
              <w:t xml:space="preserve"> </w:t>
            </w:r>
            <w:proofErr w:type="spellStart"/>
            <w:r w:rsidRPr="00723B7B">
              <w:rPr>
                <w:rFonts w:ascii="Arial" w:hAnsi="Arial" w:cs="Arial"/>
                <w:sz w:val="20"/>
                <w:szCs w:val="20"/>
              </w:rPr>
              <w:t>Schoenbaum</w:t>
            </w:r>
            <w:proofErr w:type="spellEnd"/>
            <w:r w:rsidRPr="00C73C4E">
              <w:rPr>
                <w:rFonts w:ascii="Arial" w:hAnsi="Arial" w:cs="Arial"/>
                <w:sz w:val="20"/>
                <w:szCs w:val="20"/>
              </w:rPr>
              <w:t> </w:t>
            </w:r>
            <w:r w:rsidR="004D3628">
              <w:rPr>
                <w:rFonts w:ascii="Arial" w:hAnsi="Arial" w:cs="Arial"/>
                <w:sz w:val="20"/>
                <w:szCs w:val="20"/>
              </w:rPr>
              <w:t>319</w:t>
            </w:r>
            <w:r w:rsidRPr="00C73C4E">
              <w:rPr>
                <w:rFonts w:ascii="Arial" w:hAnsi="Arial" w:cs="Arial"/>
                <w:sz w:val="20"/>
                <w:szCs w:val="20"/>
              </w:rPr>
              <w:t xml:space="preserve"> (</w:t>
            </w:r>
            <w:r w:rsidR="004D3628">
              <w:rPr>
                <w:rFonts w:ascii="Arial" w:hAnsi="Arial" w:cs="Arial"/>
                <w:sz w:val="20"/>
                <w:szCs w:val="20"/>
              </w:rPr>
              <w:t>4836</w:t>
            </w:r>
            <w:r w:rsidRPr="00C73C4E">
              <w:rPr>
                <w:rFonts w:ascii="Arial" w:hAnsi="Arial" w:cs="Arial"/>
                <w:sz w:val="20"/>
                <w:szCs w:val="20"/>
              </w:rPr>
              <w:t>)</w:t>
            </w:r>
          </w:p>
          <w:p w:rsidRPr="001C2909" w:rsidR="006640C1" w:rsidP="0065325E" w:rsidRDefault="00723B7B" w14:paraId="76C03E62" w14:textId="23577D46">
            <w:pPr>
              <w:tabs>
                <w:tab w:val="left" w:pos="2790"/>
              </w:tabs>
              <w:spacing w:after="0" w:line="240" w:lineRule="auto"/>
              <w:contextualSpacing/>
              <w:rPr>
                <w:rStyle w:val="Hyperlink"/>
                <w:rFonts w:ascii="Arial" w:hAnsi="Arial" w:cs="Arial"/>
                <w:color w:val="auto"/>
                <w:sz w:val="20"/>
                <w:szCs w:val="20"/>
                <w:u w:val="none"/>
              </w:rPr>
            </w:pPr>
            <w:r>
              <w:rPr>
                <w:rFonts w:ascii="Arial" w:hAnsi="Arial" w:cs="Arial"/>
                <w:sz w:val="20"/>
                <w:szCs w:val="20"/>
              </w:rPr>
              <w:t xml:space="preserve">             </w:t>
            </w:r>
          </w:p>
        </w:tc>
      </w:tr>
      <w:tr w:rsidRPr="00974CA2" w:rsidR="00614588" w:rsidTr="006640C1" w14:paraId="39DDBBB5" w14:textId="77777777">
        <w:trPr>
          <w:trHeight w:val="408"/>
        </w:trPr>
        <w:tc>
          <w:tcPr>
            <w:tcW w:w="805" w:type="pct"/>
            <w:tcBorders>
              <w:top w:val="single" w:color="C00000" w:sz="24" w:space="0"/>
              <w:left w:val="nil"/>
              <w:bottom w:val="nil"/>
              <w:right w:val="nil"/>
            </w:tcBorders>
            <w:vAlign w:val="center"/>
          </w:tcPr>
          <w:p w:rsidRPr="0065325E" w:rsidR="00964592" w:rsidP="006640C1" w:rsidRDefault="00964592" w14:paraId="2D93D8A8" w14:textId="77777777">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color="C00000" w:sz="24" w:space="0"/>
              <w:left w:val="nil"/>
              <w:bottom w:val="nil"/>
              <w:right w:val="nil"/>
            </w:tcBorders>
            <w:vAlign w:val="center"/>
          </w:tcPr>
          <w:p w:rsidRPr="0065325E" w:rsidR="00964592" w:rsidP="006640C1" w:rsidRDefault="00964592" w14:paraId="1BEB7821" w14:textId="5155CB23">
            <w:pPr>
              <w:spacing w:after="0" w:line="240" w:lineRule="auto"/>
              <w:contextualSpacing/>
              <w:rPr>
                <w:rFonts w:ascii="Arial" w:hAnsi="Arial" w:cs="Arial"/>
                <w:sz w:val="20"/>
              </w:rPr>
            </w:pPr>
            <w:r w:rsidRPr="0065325E">
              <w:rPr>
                <w:rFonts w:ascii="Arial" w:hAnsi="Arial" w:cs="Arial"/>
                <w:sz w:val="20"/>
              </w:rPr>
              <w:t xml:space="preserve">Dr. </w:t>
            </w:r>
            <w:proofErr w:type="spellStart"/>
            <w:r w:rsidR="00406825">
              <w:rPr>
                <w:rFonts w:ascii="Arial" w:hAnsi="Arial" w:cs="Arial"/>
                <w:sz w:val="20"/>
              </w:rPr>
              <w:t>Yunhui</w:t>
            </w:r>
            <w:proofErr w:type="spellEnd"/>
            <w:r w:rsidR="00406825">
              <w:rPr>
                <w:rFonts w:ascii="Arial" w:hAnsi="Arial" w:cs="Arial"/>
                <w:sz w:val="20"/>
              </w:rPr>
              <w:t xml:space="preserve"> Huang</w:t>
            </w:r>
          </w:p>
        </w:tc>
        <w:tc>
          <w:tcPr>
            <w:tcW w:w="556" w:type="pct"/>
            <w:tcBorders>
              <w:top w:val="single" w:color="C00000" w:sz="24" w:space="0"/>
              <w:left w:val="nil"/>
              <w:bottom w:val="nil"/>
              <w:right w:val="nil"/>
            </w:tcBorders>
            <w:vAlign w:val="center"/>
          </w:tcPr>
          <w:p w:rsidRPr="0065325E" w:rsidR="00964592" w:rsidP="006640C1" w:rsidRDefault="00964592" w14:paraId="336C4E53" w14:textId="018D5B48">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color="C00000" w:sz="24" w:space="0"/>
              <w:left w:val="nil"/>
              <w:bottom w:val="nil"/>
              <w:right w:val="nil"/>
            </w:tcBorders>
            <w:vAlign w:val="center"/>
          </w:tcPr>
          <w:p w:rsidRPr="0065325E" w:rsidR="00406825" w:rsidP="006640C1" w:rsidRDefault="00406825" w14:paraId="5D0592CD" w14:textId="50C7DD6E">
            <w:pPr>
              <w:tabs>
                <w:tab w:val="left" w:pos="2790"/>
              </w:tabs>
              <w:spacing w:after="0" w:line="240" w:lineRule="auto"/>
              <w:contextualSpacing/>
              <w:rPr>
                <w:rFonts w:ascii="Arial" w:hAnsi="Arial" w:cs="Arial"/>
                <w:sz w:val="20"/>
                <w:szCs w:val="20"/>
              </w:rPr>
            </w:pPr>
            <w:r>
              <w:rPr>
                <w:rFonts w:ascii="Arial" w:hAnsi="Arial" w:cs="Arial"/>
                <w:sz w:val="20"/>
                <w:szCs w:val="20"/>
              </w:rPr>
              <w:t>huang.4082@osu.edu</w:t>
            </w:r>
          </w:p>
        </w:tc>
      </w:tr>
      <w:tr w:rsidRPr="00974CA2" w:rsidR="00614588" w:rsidTr="006A3406" w14:paraId="06385908" w14:textId="77777777">
        <w:trPr>
          <w:trHeight w:val="279"/>
        </w:trPr>
        <w:tc>
          <w:tcPr>
            <w:tcW w:w="805" w:type="pct"/>
            <w:tcBorders>
              <w:top w:val="nil"/>
              <w:left w:val="nil"/>
              <w:bottom w:val="single" w:color="C00000" w:sz="24" w:space="0"/>
              <w:right w:val="nil"/>
            </w:tcBorders>
          </w:tcPr>
          <w:p w:rsidRPr="00974CA2" w:rsidR="00614588" w:rsidP="0065325E" w:rsidRDefault="00614588" w14:paraId="0CC25DE7" w14:textId="345989EC">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single" w:color="C00000" w:sz="24" w:space="0"/>
              <w:right w:val="nil"/>
            </w:tcBorders>
          </w:tcPr>
          <w:p w:rsidRPr="00455D72" w:rsidR="00614588" w:rsidP="0065325E" w:rsidRDefault="00FA43E7" w14:paraId="179926C2" w14:textId="2E9B8CA9">
            <w:pPr>
              <w:spacing w:after="0" w:line="240" w:lineRule="auto"/>
              <w:contextualSpacing/>
              <w:rPr>
                <w:rFonts w:ascii="Arial" w:hAnsi="Arial" w:cs="Arial"/>
                <w:sz w:val="20"/>
              </w:rPr>
            </w:pPr>
            <w:r>
              <w:rPr>
                <w:bCs/>
              </w:rPr>
              <w:t>Mon/</w:t>
            </w:r>
            <w:r w:rsidR="00260162">
              <w:rPr>
                <w:bCs/>
              </w:rPr>
              <w:t xml:space="preserve">Wed </w:t>
            </w:r>
            <w:r w:rsidR="00AF25D7">
              <w:rPr>
                <w:bCs/>
              </w:rPr>
              <w:t>4</w:t>
            </w:r>
            <w:r>
              <w:rPr>
                <w:bCs/>
              </w:rPr>
              <w:t>:15</w:t>
            </w:r>
            <w:r w:rsidR="00AF25D7">
              <w:rPr>
                <w:bCs/>
              </w:rPr>
              <w:t xml:space="preserve">-5 pm or </w:t>
            </w:r>
            <w:r w:rsidR="00406825">
              <w:rPr>
                <w:bCs/>
              </w:rPr>
              <w:t>by appointment</w:t>
            </w:r>
            <w:r w:rsidRPr="00455D72" w:rsidR="00614588">
              <w:rPr>
                <w:bCs/>
              </w:rPr>
              <w:t xml:space="preserve">            </w:t>
            </w:r>
          </w:p>
        </w:tc>
        <w:tc>
          <w:tcPr>
            <w:tcW w:w="556" w:type="pct"/>
            <w:tcBorders>
              <w:top w:val="nil"/>
              <w:left w:val="nil"/>
              <w:bottom w:val="single" w:color="C00000" w:sz="24" w:space="0"/>
              <w:right w:val="nil"/>
            </w:tcBorders>
          </w:tcPr>
          <w:p w:rsidRPr="0065325E" w:rsidR="00614588" w:rsidP="0065325E" w:rsidRDefault="00614588" w14:paraId="6970B106" w14:textId="6F9E334F">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single" w:color="C00000" w:sz="24" w:space="0"/>
              <w:right w:val="nil"/>
            </w:tcBorders>
          </w:tcPr>
          <w:p w:rsidRPr="0065325E" w:rsidR="00614588" w:rsidP="0065325E" w:rsidRDefault="007369A7" w14:paraId="23441723" w14:textId="399E541C">
            <w:pPr>
              <w:spacing w:after="0" w:line="240" w:lineRule="auto"/>
              <w:contextualSpacing/>
              <w:rPr>
                <w:rStyle w:val="Hyperlink"/>
                <w:rFonts w:ascii="Arial" w:hAnsi="Arial" w:cs="Arial"/>
                <w:b/>
                <w:sz w:val="20"/>
                <w:szCs w:val="20"/>
              </w:rPr>
            </w:pPr>
            <w:r w:rsidRPr="007369A7">
              <w:t>Fisher 512</w:t>
            </w:r>
          </w:p>
        </w:tc>
      </w:tr>
    </w:tbl>
    <w:p w:rsidR="00406825" w:rsidP="00455D72" w:rsidRDefault="00406825" w14:paraId="15D2AA1B" w14:textId="77777777">
      <w:pPr>
        <w:tabs>
          <w:tab w:val="left" w:pos="2790"/>
        </w:tabs>
        <w:spacing w:after="0" w:line="240" w:lineRule="auto"/>
        <w:contextualSpacing/>
        <w:rPr>
          <w:rFonts w:ascii="Arial" w:hAnsi="Arial" w:cs="Arial"/>
          <w:b/>
          <w:sz w:val="20"/>
          <w:szCs w:val="20"/>
        </w:rPr>
      </w:pPr>
    </w:p>
    <w:p w:rsidRPr="00455D72" w:rsidR="00964592" w:rsidP="00455D72" w:rsidRDefault="00964592" w14:paraId="3629B007" w14:textId="4DD4960A">
      <w:pPr>
        <w:tabs>
          <w:tab w:val="left" w:pos="2790"/>
        </w:tabs>
        <w:spacing w:after="0" w:line="240" w:lineRule="auto"/>
        <w:contextualSpacing/>
        <w:rPr>
          <w:rFonts w:ascii="Arial" w:hAnsi="Arial" w:cs="Arial"/>
          <w:color w:val="D0CECE" w:themeColor="background2" w:themeShade="E6"/>
          <w:sz w:val="20"/>
          <w:szCs w:val="20"/>
        </w:rPr>
      </w:pPr>
      <w:r w:rsidRPr="00455D72">
        <w:rPr>
          <w:rFonts w:ascii="Arial" w:hAnsi="Arial" w:cs="Arial"/>
          <w:b/>
          <w:sz w:val="20"/>
          <w:szCs w:val="20"/>
        </w:rPr>
        <w:t xml:space="preserve">Course </w:t>
      </w:r>
      <w:r w:rsidRPr="00455D72" w:rsidR="00B41648">
        <w:rPr>
          <w:rFonts w:ascii="Arial" w:hAnsi="Arial" w:cs="Arial"/>
          <w:b/>
          <w:sz w:val="20"/>
          <w:szCs w:val="20"/>
        </w:rPr>
        <w:t>Description</w:t>
      </w:r>
      <w:r w:rsidRPr="00455D72">
        <w:rPr>
          <w:rFonts w:ascii="Arial" w:hAnsi="Arial" w:cs="Arial"/>
          <w:b/>
          <w:sz w:val="20"/>
          <w:szCs w:val="20"/>
        </w:rPr>
        <w:t xml:space="preserve">: </w:t>
      </w:r>
    </w:p>
    <w:p w:rsidRPr="00406825" w:rsidR="00406825" w:rsidP="00406825" w:rsidRDefault="00406825" w14:paraId="08BB8A29" w14:textId="77777777">
      <w:pPr>
        <w:tabs>
          <w:tab w:val="left" w:pos="2790"/>
        </w:tabs>
        <w:spacing w:after="0" w:line="240" w:lineRule="auto"/>
        <w:contextualSpacing/>
        <w:jc w:val="both"/>
        <w:rPr>
          <w:rFonts w:ascii="Arial" w:hAnsi="Arial" w:cs="Arial"/>
          <w:sz w:val="20"/>
          <w:szCs w:val="20"/>
        </w:rPr>
      </w:pPr>
      <w:r w:rsidRPr="00406825">
        <w:rPr>
          <w:rFonts w:ascii="Arial" w:hAnsi="Arial" w:cs="Arial"/>
          <w:sz w:val="20"/>
          <w:szCs w:val="20"/>
        </w:rPr>
        <w:t xml:space="preserve">Marketing communications are the means by which marketers establish and build relationships with consumers through—directly or indirectly—informing, persuading, and reminding consumers about the brands they sell. </w:t>
      </w:r>
    </w:p>
    <w:p w:rsidRPr="00406825" w:rsidR="00406825" w:rsidP="00406825" w:rsidRDefault="00406825" w14:paraId="1DAFF1AE" w14:textId="77777777">
      <w:pPr>
        <w:tabs>
          <w:tab w:val="left" w:pos="2790"/>
        </w:tabs>
        <w:spacing w:after="0" w:line="240" w:lineRule="auto"/>
        <w:contextualSpacing/>
        <w:jc w:val="both"/>
        <w:rPr>
          <w:rFonts w:ascii="Arial" w:hAnsi="Arial" w:cs="Arial"/>
          <w:sz w:val="20"/>
          <w:szCs w:val="20"/>
        </w:rPr>
      </w:pPr>
    </w:p>
    <w:p w:rsidRPr="00406825" w:rsidR="00406825" w:rsidP="00406825" w:rsidRDefault="00406825" w14:paraId="01D76F31" w14:textId="3D4ECCAC">
      <w:pPr>
        <w:tabs>
          <w:tab w:val="left" w:pos="2790"/>
        </w:tabs>
        <w:spacing w:after="0" w:line="240" w:lineRule="auto"/>
        <w:contextualSpacing/>
        <w:jc w:val="both"/>
        <w:rPr>
          <w:rFonts w:ascii="Arial" w:hAnsi="Arial" w:cs="Arial"/>
          <w:sz w:val="20"/>
          <w:szCs w:val="20"/>
        </w:rPr>
      </w:pPr>
      <w:r w:rsidRPr="00406825">
        <w:rPr>
          <w:rFonts w:ascii="Arial" w:hAnsi="Arial" w:cs="Arial"/>
          <w:sz w:val="20"/>
          <w:szCs w:val="20"/>
        </w:rPr>
        <w:t>The course is designed to help students develop an integrated marketing communications</w:t>
      </w:r>
      <w:r w:rsidR="00FF54E0">
        <w:rPr>
          <w:rFonts w:ascii="Arial" w:hAnsi="Arial" w:cs="Arial"/>
          <w:sz w:val="20"/>
          <w:szCs w:val="20"/>
        </w:rPr>
        <w:t xml:space="preserve"> (IMC)</w:t>
      </w:r>
      <w:r w:rsidRPr="00406825">
        <w:rPr>
          <w:rFonts w:ascii="Arial" w:hAnsi="Arial" w:cs="Arial"/>
          <w:sz w:val="20"/>
          <w:szCs w:val="20"/>
        </w:rPr>
        <w:t xml:space="preserve"> plan and evaluate its effectiveness. The objective is to optimize the effectiveness of a given advertising budget while placing messages for mass or customized audiences by integrating several elements of a promotion mix—advertising, sales promotions, sponsorship, and interactive marketing—based on brand objectives. Whereas advertising is often seen as the central element of a marketing communications mix to build brand equity, it is usually not the only one, and very often not even the most important one.</w:t>
      </w:r>
    </w:p>
    <w:p w:rsidRPr="00406825" w:rsidR="00406825" w:rsidP="00406825" w:rsidRDefault="00406825" w14:paraId="40D14926" w14:textId="77777777">
      <w:pPr>
        <w:tabs>
          <w:tab w:val="left" w:pos="2790"/>
        </w:tabs>
        <w:spacing w:after="0" w:line="240" w:lineRule="auto"/>
        <w:contextualSpacing/>
        <w:jc w:val="both"/>
        <w:rPr>
          <w:rFonts w:ascii="Arial" w:hAnsi="Arial" w:cs="Arial"/>
          <w:sz w:val="20"/>
          <w:szCs w:val="20"/>
        </w:rPr>
      </w:pPr>
    </w:p>
    <w:p w:rsidR="002A4BB2" w:rsidP="00406825" w:rsidRDefault="00406825" w14:paraId="6B839A33" w14:textId="37EFFFF0">
      <w:pPr>
        <w:tabs>
          <w:tab w:val="left" w:pos="2790"/>
        </w:tabs>
        <w:spacing w:after="0" w:line="240" w:lineRule="auto"/>
        <w:contextualSpacing/>
        <w:jc w:val="both"/>
        <w:rPr>
          <w:rFonts w:ascii="Arial" w:hAnsi="Arial" w:cs="Arial"/>
          <w:sz w:val="20"/>
          <w:szCs w:val="20"/>
        </w:rPr>
      </w:pPr>
      <w:r w:rsidRPr="00406825">
        <w:rPr>
          <w:rFonts w:ascii="Arial" w:hAnsi="Arial" w:cs="Arial"/>
          <w:sz w:val="20"/>
          <w:szCs w:val="20"/>
        </w:rPr>
        <w:t xml:space="preserve">The course is designed in three parts. Part 1 focuses on frameworks for brand management used to select target audiences and set communications objectives. Part 2 focuses on promotions, social media, and viral and event marketing. The final part of the course discusses the evaluation of creative messages, testing </w:t>
      </w:r>
      <w:proofErr w:type="spellStart"/>
      <w:r w:rsidRPr="00406825">
        <w:rPr>
          <w:rFonts w:ascii="Arial" w:hAnsi="Arial" w:cs="Arial"/>
          <w:sz w:val="20"/>
          <w:szCs w:val="20"/>
        </w:rPr>
        <w:t>ad</w:t>
      </w:r>
      <w:proofErr w:type="spellEnd"/>
      <w:r w:rsidRPr="00406825">
        <w:rPr>
          <w:rFonts w:ascii="Arial" w:hAnsi="Arial" w:cs="Arial"/>
          <w:sz w:val="20"/>
          <w:szCs w:val="20"/>
        </w:rPr>
        <w:t xml:space="preserve"> effectiveness, and assessing the effectiveness of the mix as a whole.</w:t>
      </w:r>
    </w:p>
    <w:p w:rsidR="00406825" w:rsidP="00455D72" w:rsidRDefault="00406825" w14:paraId="09C887E8" w14:textId="77777777">
      <w:pPr>
        <w:tabs>
          <w:tab w:val="left" w:pos="2790"/>
        </w:tabs>
        <w:spacing w:after="0" w:line="240" w:lineRule="auto"/>
        <w:contextualSpacing/>
        <w:jc w:val="both"/>
        <w:rPr>
          <w:rFonts w:ascii="Arial" w:hAnsi="Arial" w:cs="Arial"/>
          <w:b/>
          <w:sz w:val="20"/>
          <w:szCs w:val="20"/>
        </w:rPr>
      </w:pPr>
    </w:p>
    <w:p w:rsidR="00F7084A" w:rsidP="00455D72" w:rsidRDefault="001C2909" w14:paraId="71A015F3" w14:textId="6F8CDB5E">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student should be able to:</w:t>
      </w:r>
    </w:p>
    <w:p w:rsidR="006A3406" w:rsidP="006A3406" w:rsidRDefault="006A3406" w14:paraId="68CDAA56" w14:textId="6BEE2F6E">
      <w:pPr>
        <w:pStyle w:val="ListParagraph"/>
        <w:numPr>
          <w:ilvl w:val="0"/>
          <w:numId w:val="22"/>
        </w:numPr>
        <w:tabs>
          <w:tab w:val="left" w:pos="2790"/>
        </w:tabs>
        <w:spacing w:after="0" w:line="240" w:lineRule="auto"/>
        <w:jc w:val="both"/>
        <w:rPr>
          <w:rFonts w:ascii="Arial" w:hAnsi="Arial" w:cs="Arial"/>
          <w:sz w:val="20"/>
          <w:szCs w:val="20"/>
        </w:rPr>
      </w:pPr>
      <w:r w:rsidRPr="006A3406">
        <w:rPr>
          <w:rFonts w:ascii="Arial" w:hAnsi="Arial" w:cs="Arial"/>
          <w:sz w:val="20"/>
          <w:szCs w:val="20"/>
        </w:rPr>
        <w:t>To discuss the communication process to the core customer by establishing points of parity and points of differentiation for the brand</w:t>
      </w:r>
      <w:r>
        <w:rPr>
          <w:rFonts w:ascii="Arial" w:hAnsi="Arial" w:cs="Arial"/>
          <w:sz w:val="20"/>
          <w:szCs w:val="20"/>
        </w:rPr>
        <w:t>.</w:t>
      </w:r>
    </w:p>
    <w:p w:rsidR="006A3406" w:rsidP="006A3406" w:rsidRDefault="006A3406" w14:paraId="238A3AAE" w14:textId="2B9E8367">
      <w:pPr>
        <w:pStyle w:val="ListParagraph"/>
        <w:numPr>
          <w:ilvl w:val="0"/>
          <w:numId w:val="22"/>
        </w:numPr>
        <w:tabs>
          <w:tab w:val="left" w:pos="2790"/>
        </w:tabs>
        <w:spacing w:after="0" w:line="240" w:lineRule="auto"/>
        <w:jc w:val="both"/>
        <w:rPr>
          <w:rFonts w:ascii="Arial" w:hAnsi="Arial" w:cs="Arial"/>
          <w:sz w:val="20"/>
          <w:szCs w:val="20"/>
        </w:rPr>
      </w:pPr>
      <w:r w:rsidRPr="006A3406">
        <w:rPr>
          <w:rFonts w:ascii="Arial" w:hAnsi="Arial" w:cs="Arial"/>
          <w:sz w:val="20"/>
          <w:szCs w:val="20"/>
        </w:rPr>
        <w:t>To present the important issues in planning and evaluating integrated marketing communications</w:t>
      </w:r>
      <w:r>
        <w:rPr>
          <w:rFonts w:ascii="Arial" w:hAnsi="Arial" w:cs="Arial"/>
          <w:sz w:val="20"/>
          <w:szCs w:val="20"/>
        </w:rPr>
        <w:t>.</w:t>
      </w:r>
    </w:p>
    <w:p w:rsidR="006A3406" w:rsidP="006A3406" w:rsidRDefault="006A3406" w14:paraId="5945F5A9" w14:textId="7B23C461">
      <w:pPr>
        <w:pStyle w:val="ListParagraph"/>
        <w:numPr>
          <w:ilvl w:val="0"/>
          <w:numId w:val="22"/>
        </w:numPr>
        <w:tabs>
          <w:tab w:val="left" w:pos="2790"/>
        </w:tabs>
        <w:spacing w:after="0" w:line="240" w:lineRule="auto"/>
        <w:jc w:val="both"/>
        <w:rPr>
          <w:rFonts w:ascii="Arial" w:hAnsi="Arial" w:cs="Arial"/>
          <w:sz w:val="20"/>
          <w:szCs w:val="20"/>
        </w:rPr>
      </w:pPr>
      <w:r w:rsidRPr="006A3406">
        <w:rPr>
          <w:rFonts w:ascii="Arial" w:hAnsi="Arial" w:cs="Arial"/>
          <w:sz w:val="20"/>
          <w:szCs w:val="20"/>
        </w:rPr>
        <w:t>To apply the appropriate theories and tools to plan, develop, and evaluate marketing communications</w:t>
      </w:r>
      <w:r>
        <w:rPr>
          <w:rFonts w:ascii="Arial" w:hAnsi="Arial" w:cs="Arial"/>
          <w:sz w:val="20"/>
          <w:szCs w:val="20"/>
        </w:rPr>
        <w:t>.</w:t>
      </w:r>
    </w:p>
    <w:p w:rsidRPr="006A3406" w:rsidR="006A3406" w:rsidP="006A3406" w:rsidRDefault="006A3406" w14:paraId="57604DF2" w14:textId="2631C5C2">
      <w:pPr>
        <w:pStyle w:val="ListParagraph"/>
        <w:numPr>
          <w:ilvl w:val="0"/>
          <w:numId w:val="22"/>
        </w:numPr>
        <w:tabs>
          <w:tab w:val="left" w:pos="2790"/>
        </w:tabs>
        <w:spacing w:after="0" w:line="240" w:lineRule="auto"/>
        <w:jc w:val="both"/>
        <w:rPr>
          <w:rFonts w:ascii="Arial" w:hAnsi="Arial" w:cs="Arial"/>
          <w:sz w:val="20"/>
          <w:szCs w:val="20"/>
        </w:rPr>
      </w:pPr>
      <w:r w:rsidRPr="006A3406">
        <w:rPr>
          <w:rFonts w:ascii="Arial" w:hAnsi="Arial" w:cs="Arial"/>
          <w:sz w:val="20"/>
          <w:szCs w:val="20"/>
        </w:rPr>
        <w:t>To give you hands-on experience with constructing a complete campaign</w:t>
      </w:r>
      <w:r>
        <w:rPr>
          <w:rFonts w:ascii="Arial" w:hAnsi="Arial" w:cs="Arial"/>
          <w:sz w:val="20"/>
          <w:szCs w:val="20"/>
        </w:rPr>
        <w:t>.</w:t>
      </w:r>
    </w:p>
    <w:p w:rsidRPr="006A3406" w:rsidR="006A3406" w:rsidP="006A3406" w:rsidRDefault="006A3406" w14:paraId="249B1B40" w14:textId="77777777">
      <w:pPr>
        <w:tabs>
          <w:tab w:val="left" w:pos="2790"/>
        </w:tabs>
        <w:spacing w:after="0" w:line="240" w:lineRule="auto"/>
        <w:jc w:val="both"/>
        <w:rPr>
          <w:rFonts w:ascii="Arial" w:hAnsi="Arial" w:cs="Arial"/>
          <w:sz w:val="20"/>
          <w:szCs w:val="20"/>
        </w:rPr>
      </w:pPr>
    </w:p>
    <w:p w:rsidRPr="00FB62B9" w:rsidR="00BE1944" w:rsidP="00FC1350" w:rsidRDefault="00BE1944" w14:paraId="58C66F05" w14:textId="6BA5DE42">
      <w:pPr>
        <w:tabs>
          <w:tab w:val="left" w:pos="2790"/>
        </w:tabs>
        <w:spacing w:after="0" w:line="240" w:lineRule="auto"/>
        <w:jc w:val="both"/>
        <w:rPr>
          <w:rFonts w:ascii="Arial" w:hAnsi="Arial" w:cs="Arial"/>
          <w:sz w:val="8"/>
          <w:szCs w:val="20"/>
        </w:rPr>
      </w:pPr>
    </w:p>
    <w:p w:rsidRPr="0065325E" w:rsidR="00BE1944" w:rsidP="00722BAC" w:rsidRDefault="00B41648" w14:paraId="489BC3F0" w14:textId="559DF9EE">
      <w:pPr>
        <w:autoSpaceDE w:val="0"/>
        <w:autoSpaceDN w:val="0"/>
        <w:adjustRightInd w:val="0"/>
        <w:spacing w:after="0" w:line="240" w:lineRule="auto"/>
        <w:rPr>
          <w:rFonts w:ascii="Arial" w:hAnsi="Arial" w:cs="Arial"/>
          <w:b/>
          <w:sz w:val="20"/>
          <w:szCs w:val="20"/>
        </w:rPr>
      </w:pPr>
      <w:r w:rsidRPr="0065325E">
        <w:rPr>
          <w:rFonts w:ascii="Arial" w:hAnsi="Arial" w:cs="Arial"/>
          <w:b/>
          <w:bCs/>
          <w:sz w:val="20"/>
          <w:szCs w:val="20"/>
        </w:rPr>
        <w:t>Pre-Requirements:</w:t>
      </w:r>
      <w:r w:rsidRPr="0065325E">
        <w:rPr>
          <w:rFonts w:ascii="Arial" w:hAnsi="Arial" w:cs="Arial"/>
          <w:sz w:val="20"/>
          <w:szCs w:val="20"/>
        </w:rPr>
        <w:t xml:space="preserve"> </w:t>
      </w:r>
      <w:r w:rsidRPr="00722BAC" w:rsidR="00722BAC">
        <w:rPr>
          <w:rFonts w:ascii="Arial" w:hAnsi="Arial" w:cs="Arial"/>
          <w:sz w:val="20"/>
          <w:szCs w:val="20"/>
        </w:rPr>
        <w:t xml:space="preserve">4201, 4202, and </w:t>
      </w:r>
      <w:proofErr w:type="spellStart"/>
      <w:r w:rsidRPr="00722BAC" w:rsidR="00722BAC">
        <w:rPr>
          <w:rFonts w:ascii="Arial" w:hAnsi="Arial" w:cs="Arial"/>
          <w:sz w:val="20"/>
          <w:szCs w:val="20"/>
        </w:rPr>
        <w:t>BusMHR</w:t>
      </w:r>
      <w:proofErr w:type="spellEnd"/>
      <w:r w:rsidRPr="00722BAC" w:rsidR="00722BAC">
        <w:rPr>
          <w:rFonts w:ascii="Arial" w:hAnsi="Arial" w:cs="Arial"/>
          <w:sz w:val="20"/>
          <w:szCs w:val="20"/>
        </w:rPr>
        <w:t xml:space="preserve"> 2292, or equiv</w:t>
      </w:r>
      <w:r w:rsidR="00722BAC">
        <w:rPr>
          <w:rFonts w:ascii="Arial" w:hAnsi="Arial" w:cs="Arial"/>
          <w:sz w:val="20"/>
          <w:szCs w:val="20"/>
        </w:rPr>
        <w:t>alent</w:t>
      </w:r>
    </w:p>
    <w:p w:rsidRPr="00974CA2" w:rsidR="00974CA2" w:rsidP="00974CA2" w:rsidRDefault="00974CA2" w14:paraId="507A436B" w14:textId="77777777">
      <w:pPr>
        <w:spacing w:after="0" w:line="240" w:lineRule="auto"/>
        <w:contextualSpacing/>
        <w:rPr>
          <w:rFonts w:ascii="Arial" w:hAnsi="Arial" w:cs="Arial"/>
          <w:iCs/>
          <w:color w:val="000000" w:themeColor="text1"/>
          <w:sz w:val="6"/>
          <w:szCs w:val="20"/>
        </w:rPr>
      </w:pPr>
    </w:p>
    <w:p w:rsidR="00722BAC" w:rsidP="00FB62B9" w:rsidRDefault="00722BAC" w14:paraId="2356F74C" w14:textId="77777777">
      <w:pPr>
        <w:spacing w:after="0" w:line="240" w:lineRule="auto"/>
        <w:contextualSpacing/>
        <w:rPr>
          <w:rFonts w:ascii="Arial" w:hAnsi="Arial" w:cs="Arial"/>
          <w:b/>
          <w:sz w:val="20"/>
          <w:szCs w:val="20"/>
        </w:rPr>
      </w:pPr>
    </w:p>
    <w:p w:rsidRPr="00974CA2" w:rsidR="002844F3" w:rsidP="00FB62B9" w:rsidRDefault="00974CA2" w14:paraId="2688316A" w14:textId="37F3E9A4">
      <w:pPr>
        <w:spacing w:after="0" w:line="240" w:lineRule="auto"/>
        <w:contextualSpacing/>
        <w:rPr>
          <w:rFonts w:ascii="Arial" w:hAnsi="Arial" w:cs="Arial"/>
          <w:b/>
          <w:sz w:val="20"/>
          <w:szCs w:val="20"/>
        </w:rPr>
      </w:pPr>
      <w:r w:rsidRPr="00974CA2">
        <w:rPr>
          <w:rFonts w:ascii="Arial" w:hAnsi="Arial" w:cs="Arial"/>
          <w:b/>
          <w:sz w:val="20"/>
          <w:szCs w:val="20"/>
        </w:rPr>
        <w:t>Req</w:t>
      </w:r>
      <w:r w:rsidRPr="00974CA2" w:rsidR="00FB62B9">
        <w:rPr>
          <w:rFonts w:ascii="Arial" w:hAnsi="Arial" w:cs="Arial"/>
          <w:b/>
          <w:sz w:val="20"/>
          <w:szCs w:val="20"/>
        </w:rPr>
        <w:t>uired Texts/Materials:</w:t>
      </w:r>
    </w:p>
    <w:p w:rsidRPr="00FB62B9" w:rsidR="00FB62B9" w:rsidP="00793B78" w:rsidRDefault="00FB62B9" w14:paraId="123A0624" w14:textId="67D489BB">
      <w:pPr>
        <w:pStyle w:val="Heading5"/>
        <w:numPr>
          <w:ilvl w:val="0"/>
          <w:numId w:val="0"/>
        </w:numPr>
        <w:spacing w:before="0" w:line="240" w:lineRule="auto"/>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Pr="006A3406" w:rsidR="006A3406">
        <w:rPr>
          <w:rFonts w:ascii="Arial" w:hAnsi="Arial" w:cs="Arial"/>
          <w:color w:val="000000" w:themeColor="text1"/>
          <w:sz w:val="20"/>
          <w:szCs w:val="20"/>
        </w:rPr>
        <w:t>Advertising and Promotion: An Integrated Marketing Communication Perspective (1</w:t>
      </w:r>
      <w:r w:rsidR="00E674B8">
        <w:rPr>
          <w:rFonts w:ascii="Arial" w:hAnsi="Arial" w:cs="Arial"/>
          <w:color w:val="000000" w:themeColor="text1"/>
          <w:sz w:val="20"/>
          <w:szCs w:val="20"/>
        </w:rPr>
        <w:t>2</w:t>
      </w:r>
      <w:r w:rsidRPr="006A3406" w:rsidR="006A3406">
        <w:rPr>
          <w:rFonts w:ascii="Arial" w:hAnsi="Arial" w:cs="Arial"/>
          <w:color w:val="000000" w:themeColor="text1"/>
          <w:sz w:val="20"/>
          <w:szCs w:val="20"/>
        </w:rPr>
        <w:t>th edition)</w:t>
      </w:r>
    </w:p>
    <w:p w:rsidR="002A4BB2" w:rsidP="00793B78" w:rsidRDefault="00FB62B9" w14:paraId="6CEFEAF9" w14:textId="4BFAABE5">
      <w:pPr>
        <w:spacing w:after="0" w:line="240" w:lineRule="auto"/>
        <w:jc w:val="both"/>
        <w:rPr>
          <w:rFonts w:ascii="Arial" w:hAnsi="Arial" w:cs="Arial"/>
          <w:color w:val="000000" w:themeColor="text1"/>
          <w:sz w:val="20"/>
          <w:szCs w:val="20"/>
        </w:rPr>
      </w:pPr>
      <w:proofErr w:type="gramStart"/>
      <w:r w:rsidRPr="00FB62B9">
        <w:rPr>
          <w:rFonts w:ascii="Arial" w:hAnsi="Arial" w:cs="Arial"/>
          <w:b/>
          <w:color w:val="000000" w:themeColor="text1"/>
          <w:sz w:val="20"/>
          <w:szCs w:val="20"/>
        </w:rPr>
        <w:t>ISBN(</w:t>
      </w:r>
      <w:proofErr w:type="gramEnd"/>
      <w:r w:rsidRPr="00FB62B9">
        <w:rPr>
          <w:rFonts w:ascii="Arial" w:hAnsi="Arial" w:cs="Arial"/>
          <w:b/>
          <w:color w:val="000000" w:themeColor="text1"/>
          <w:sz w:val="20"/>
          <w:szCs w:val="20"/>
        </w:rPr>
        <w:t>1</w:t>
      </w:r>
      <w:r w:rsidR="006A3406">
        <w:rPr>
          <w:rFonts w:ascii="Arial" w:hAnsi="Arial" w:cs="Arial"/>
          <w:b/>
          <w:color w:val="000000" w:themeColor="text1"/>
          <w:sz w:val="20"/>
          <w:szCs w:val="20"/>
        </w:rPr>
        <w:t>3</w:t>
      </w:r>
      <w:r w:rsidRPr="00FB62B9">
        <w:rPr>
          <w:rFonts w:ascii="Arial" w:hAnsi="Arial" w:cs="Arial"/>
          <w:b/>
          <w:color w:val="000000" w:themeColor="text1"/>
          <w:sz w:val="20"/>
          <w:szCs w:val="20"/>
        </w:rPr>
        <w:t>):</w:t>
      </w:r>
      <w:r w:rsidRPr="00FB62B9">
        <w:rPr>
          <w:rFonts w:ascii="Arial" w:hAnsi="Arial" w:cs="Arial"/>
          <w:color w:val="000000" w:themeColor="text1"/>
          <w:sz w:val="20"/>
          <w:szCs w:val="20"/>
        </w:rPr>
        <w:t xml:space="preserve"> </w:t>
      </w:r>
      <w:r w:rsidRPr="00424BC4" w:rsidR="00424BC4">
        <w:rPr>
          <w:rFonts w:ascii="Arial" w:hAnsi="Arial" w:cs="Arial"/>
          <w:color w:val="000000" w:themeColor="text1"/>
          <w:sz w:val="20"/>
          <w:szCs w:val="20"/>
        </w:rPr>
        <w:t xml:space="preserve">9781260259315 </w:t>
      </w:r>
      <w:r w:rsidR="00FF54E0">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Pr="006A3406" w:rsidR="006A3406">
        <w:rPr>
          <w:rFonts w:ascii="Arial" w:hAnsi="Arial" w:cs="Arial"/>
          <w:color w:val="000000" w:themeColor="text1"/>
          <w:sz w:val="20"/>
          <w:szCs w:val="20"/>
        </w:rPr>
        <w:t>George Belch and Michael Belch</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A3406">
        <w:rPr>
          <w:rFonts w:ascii="Arial" w:hAnsi="Arial" w:cs="Arial"/>
          <w:color w:val="000000" w:themeColor="text1"/>
          <w:sz w:val="20"/>
          <w:szCs w:val="20"/>
        </w:rPr>
        <w:t>20</w:t>
      </w:r>
      <w:r w:rsidR="00424BC4">
        <w:rPr>
          <w:rFonts w:ascii="Arial" w:hAnsi="Arial" w:cs="Arial"/>
          <w:color w:val="000000" w:themeColor="text1"/>
          <w:sz w:val="20"/>
          <w:szCs w:val="20"/>
        </w:rPr>
        <w:t>20</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Pr="00A97C6F" w:rsidR="00A97C6F">
        <w:rPr>
          <w:rFonts w:ascii="Arial" w:hAnsi="Arial" w:cs="Arial"/>
          <w:color w:val="000000" w:themeColor="text1"/>
          <w:sz w:val="20"/>
          <w:szCs w:val="20"/>
        </w:rPr>
        <w:t>McGraw-Hill</w:t>
      </w:r>
    </w:p>
    <w:p w:rsidR="00793B78" w:rsidP="00793B78" w:rsidRDefault="00793B78" w14:paraId="5AAB354F" w14:textId="77777777">
      <w:pPr>
        <w:spacing w:line="240" w:lineRule="auto"/>
        <w:jc w:val="both"/>
        <w:rPr>
          <w:rFonts w:ascii="Arial" w:hAnsi="Arial" w:cs="Arial"/>
          <w:sz w:val="20"/>
          <w:szCs w:val="20"/>
        </w:rPr>
      </w:pPr>
      <w:r w:rsidRPr="00DE44E9">
        <w:rPr>
          <w:rFonts w:ascii="Arial" w:hAnsi="Arial" w:cs="Arial"/>
          <w:sz w:val="20"/>
          <w:szCs w:val="20"/>
        </w:rPr>
        <w:t xml:space="preserve">The textbook and/or courseware for this course is being provided via </w:t>
      </w:r>
      <w:proofErr w:type="spellStart"/>
      <w:r w:rsidRPr="00DE44E9">
        <w:rPr>
          <w:rFonts w:ascii="Arial" w:hAnsi="Arial" w:cs="Arial"/>
          <w:sz w:val="20"/>
          <w:szCs w:val="20"/>
        </w:rPr>
        <w:t>CarmenBooks</w:t>
      </w:r>
      <w:proofErr w:type="spellEnd"/>
      <w:r w:rsidRPr="00DE44E9">
        <w:rPr>
          <w:rFonts w:ascii="Arial" w:hAnsi="Arial" w:cs="Arial"/>
          <w:sz w:val="20"/>
          <w:szCs w:val="20"/>
        </w:rPr>
        <w:t>.</w:t>
      </w:r>
      <w:r>
        <w:rPr>
          <w:rFonts w:ascii="Arial" w:hAnsi="Arial" w:cs="Arial"/>
          <w:sz w:val="20"/>
          <w:szCs w:val="20"/>
        </w:rPr>
        <w:t xml:space="preserve"> </w:t>
      </w:r>
      <w:r w:rsidRPr="00DE44E9">
        <w:rPr>
          <w:rFonts w:ascii="Arial" w:hAnsi="Arial" w:cs="Arial"/>
          <w:sz w:val="20"/>
          <w:szCs w:val="20"/>
        </w:rPr>
        <w:t xml:space="preserve">Through </w:t>
      </w:r>
      <w:proofErr w:type="spellStart"/>
      <w:r w:rsidRPr="00DE44E9">
        <w:rPr>
          <w:rFonts w:ascii="Arial" w:hAnsi="Arial" w:cs="Arial"/>
          <w:sz w:val="20"/>
          <w:szCs w:val="20"/>
        </w:rPr>
        <w:t>CarmenBooks</w:t>
      </w:r>
      <w:proofErr w:type="spellEnd"/>
      <w:r w:rsidRPr="00DE44E9">
        <w:rPr>
          <w:rFonts w:ascii="Arial" w:hAnsi="Arial" w:cs="Arial"/>
          <w:sz w:val="20"/>
          <w:szCs w:val="20"/>
        </w:rPr>
        <w:t xml:space="preserve">, students obtain publisher materials electronically through </w:t>
      </w:r>
      <w:proofErr w:type="spellStart"/>
      <w:r w:rsidRPr="00DE44E9">
        <w:rPr>
          <w:rFonts w:ascii="Arial" w:hAnsi="Arial" w:cs="Arial"/>
          <w:sz w:val="20"/>
          <w:szCs w:val="20"/>
        </w:rPr>
        <w:t>CarmenCanvas</w:t>
      </w:r>
      <w:proofErr w:type="spellEnd"/>
      <w:r w:rsidRPr="00DE44E9">
        <w:rPr>
          <w:rFonts w:ascii="Arial" w:hAnsi="Arial" w:cs="Arial"/>
          <w:sz w:val="20"/>
          <w:szCs w:val="20"/>
        </w:rPr>
        <w:t xml:space="preserve">, saving them up to 80%per title. The fee for this material is included as part of tuition and is listed as </w:t>
      </w:r>
      <w:proofErr w:type="spellStart"/>
      <w:r w:rsidRPr="00DE44E9">
        <w:rPr>
          <w:rFonts w:ascii="Arial" w:hAnsi="Arial" w:cs="Arial"/>
          <w:sz w:val="20"/>
          <w:szCs w:val="20"/>
        </w:rPr>
        <w:t>CarmenBooks</w:t>
      </w:r>
      <w:proofErr w:type="spellEnd"/>
      <w:r w:rsidRPr="00DE44E9">
        <w:rPr>
          <w:rFonts w:ascii="Arial" w:hAnsi="Arial" w:cs="Arial"/>
          <w:sz w:val="20"/>
          <w:szCs w:val="20"/>
        </w:rPr>
        <w:t xml:space="preserve"> fee on your Statement of Account. Unless you choose to opt-out of the program, you do NOT need to purchase any materials for this course at the bookstore. For more information on the program or information on how to opt out, </w:t>
      </w:r>
      <w:hyperlink w:history="1" r:id="rId9">
        <w:r w:rsidRPr="00DE44E9">
          <w:rPr>
            <w:rStyle w:val="Hyperlink"/>
            <w:rFonts w:ascii="Arial" w:hAnsi="Arial" w:cs="Arial"/>
            <w:sz w:val="20"/>
            <w:szCs w:val="20"/>
          </w:rPr>
          <w:t xml:space="preserve">please visit the </w:t>
        </w:r>
        <w:proofErr w:type="spellStart"/>
        <w:r w:rsidRPr="00DE44E9">
          <w:rPr>
            <w:rStyle w:val="Hyperlink"/>
            <w:rFonts w:ascii="Arial" w:hAnsi="Arial" w:cs="Arial"/>
            <w:sz w:val="20"/>
            <w:szCs w:val="20"/>
          </w:rPr>
          <w:t>CarmenBooks</w:t>
        </w:r>
        <w:proofErr w:type="spellEnd"/>
        <w:r w:rsidRPr="00DE44E9">
          <w:rPr>
            <w:rStyle w:val="Hyperlink"/>
            <w:rFonts w:ascii="Arial" w:hAnsi="Arial" w:cs="Arial"/>
            <w:sz w:val="20"/>
            <w:szCs w:val="20"/>
          </w:rPr>
          <w:t xml:space="preserve"> website</w:t>
        </w:r>
      </w:hyperlink>
      <w:r w:rsidRPr="00DE44E9">
        <w:rPr>
          <w:rFonts w:ascii="Arial" w:hAnsi="Arial" w:cs="Arial"/>
          <w:sz w:val="20"/>
          <w:szCs w:val="20"/>
        </w:rPr>
        <w:t>.</w:t>
      </w:r>
      <w:r>
        <w:rPr>
          <w:rFonts w:ascii="Arial" w:hAnsi="Arial" w:cs="Arial"/>
          <w:sz w:val="20"/>
          <w:szCs w:val="20"/>
        </w:rPr>
        <w:t xml:space="preserve"> </w:t>
      </w:r>
      <w:r w:rsidRPr="00DE44E9">
        <w:rPr>
          <w:rFonts w:ascii="Arial" w:hAnsi="Arial" w:cs="Arial"/>
          <w:sz w:val="20"/>
          <w:szCs w:val="20"/>
        </w:rPr>
        <w:t xml:space="preserve">Access this eBook through the </w:t>
      </w:r>
      <w:proofErr w:type="spellStart"/>
      <w:r w:rsidRPr="00DE44E9">
        <w:rPr>
          <w:rFonts w:ascii="Arial" w:hAnsi="Arial" w:cs="Arial"/>
          <w:sz w:val="20"/>
          <w:szCs w:val="20"/>
        </w:rPr>
        <w:t>CarmenBooks</w:t>
      </w:r>
      <w:proofErr w:type="spellEnd"/>
      <w:r w:rsidRPr="00DE44E9">
        <w:rPr>
          <w:rFonts w:ascii="Arial" w:hAnsi="Arial" w:cs="Arial"/>
          <w:sz w:val="20"/>
          <w:szCs w:val="20"/>
        </w:rPr>
        <w:t xml:space="preserve"> reader link in the course navigation.</w:t>
      </w:r>
    </w:p>
    <w:p w:rsidRPr="00A43678" w:rsidR="00964592" w:rsidP="00495CA5" w:rsidRDefault="00495CA5" w14:paraId="039C32DA" w14:textId="1F786CFF">
      <w:pPr>
        <w:spacing w:after="0" w:line="240" w:lineRule="auto"/>
        <w:rPr>
          <w:rFonts w:ascii="Arial" w:hAnsi="Arial" w:cs="Arial"/>
          <w:color w:val="000000" w:themeColor="text1"/>
          <w:sz w:val="20"/>
          <w:szCs w:val="20"/>
        </w:rPr>
      </w:pPr>
      <w:r w:rsidRPr="00F40A3B">
        <w:rPr>
          <w:rFonts w:ascii="Arial" w:hAnsi="Arial" w:cs="Arial"/>
          <w:b/>
          <w:noProof/>
          <w:sz w:val="20"/>
          <w:szCs w:val="20"/>
        </w:rPr>
        <w:drawing>
          <wp:inline distT="0" distB="0" distL="0" distR="0" wp14:anchorId="69FA3D0A" wp14:editId="400490A2">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2"/>
        <w:gridCol w:w="617"/>
        <w:gridCol w:w="709"/>
      </w:tblGrid>
      <w:tr w:rsidRPr="001D0445" w:rsidR="00964592" w:rsidTr="00B53DCD" w14:paraId="154910B7" w14:textId="77777777">
        <w:tc>
          <w:tcPr>
            <w:tcW w:w="3397" w:type="dxa"/>
            <w:shd w:val="clear" w:color="auto" w:fill="000000" w:themeFill="text1"/>
            <w:vAlign w:val="center"/>
          </w:tcPr>
          <w:p w:rsidRPr="00127256" w:rsidR="00964592" w:rsidP="00ED5A40" w:rsidRDefault="00964592" w14:paraId="1A579231" w14:textId="06D48251">
            <w:pPr>
              <w:spacing w:after="0"/>
            </w:pPr>
            <w:r w:rsidRPr="00127256">
              <w:t xml:space="preserve">Graded </w:t>
            </w:r>
            <w:r w:rsidRPr="00127256" w:rsidR="00FB62B9">
              <w:t>Components</w:t>
            </w:r>
          </w:p>
        </w:tc>
        <w:tc>
          <w:tcPr>
            <w:tcW w:w="572" w:type="dxa"/>
            <w:shd w:val="clear" w:color="auto" w:fill="000000" w:themeFill="text1"/>
            <w:vAlign w:val="center"/>
          </w:tcPr>
          <w:p w:rsidRPr="001275D6" w:rsidR="00964592" w:rsidP="002F16A7" w:rsidRDefault="00964592" w14:paraId="2C900FBC" w14:textId="2FA559E7">
            <w:pPr>
              <w:spacing w:after="0"/>
              <w:ind w:left="-105" w:right="-105"/>
              <w:rPr>
                <w:rFonts w:ascii="Arial" w:hAnsi="Arial" w:cs="Arial"/>
                <w:sz w:val="20"/>
              </w:rPr>
            </w:pPr>
            <w:r w:rsidRPr="001275D6">
              <w:rPr>
                <w:rFonts w:ascii="Arial" w:hAnsi="Arial" w:cs="Arial"/>
                <w:sz w:val="20"/>
              </w:rPr>
              <w:t>% of Total</w:t>
            </w:r>
            <w:r w:rsidRPr="001275D6" w:rsidR="00B41648">
              <w:rPr>
                <w:rFonts w:ascii="Arial" w:hAnsi="Arial" w:cs="Arial"/>
                <w:sz w:val="20"/>
              </w:rPr>
              <w:t xml:space="preserve"> </w:t>
            </w:r>
          </w:p>
        </w:tc>
        <w:tc>
          <w:tcPr>
            <w:tcW w:w="709" w:type="dxa"/>
            <w:shd w:val="clear" w:color="auto" w:fill="000000" w:themeFill="text1"/>
            <w:vAlign w:val="center"/>
          </w:tcPr>
          <w:p w:rsidRPr="001275D6" w:rsidR="00964592" w:rsidP="002F16A7" w:rsidRDefault="00964592" w14:paraId="2DB86009"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00B53DCD" w14:paraId="251240C0" w14:textId="77777777">
        <w:trPr>
          <w:trHeight w:val="159"/>
        </w:trPr>
        <w:tc>
          <w:tcPr>
            <w:tcW w:w="3397" w:type="dxa"/>
            <w:shd w:val="clear" w:color="auto" w:fill="auto"/>
            <w:vAlign w:val="center"/>
          </w:tcPr>
          <w:p w:rsidRPr="001275D6" w:rsidR="00964592" w:rsidP="00ED5A40" w:rsidRDefault="00234750" w14:paraId="2F12EEFC" w14:textId="492542EA">
            <w:pPr>
              <w:spacing w:after="0"/>
              <w:rPr>
                <w:rFonts w:ascii="Arial" w:hAnsi="Arial" w:cs="Arial"/>
                <w:b/>
                <w:sz w:val="20"/>
              </w:rPr>
            </w:pPr>
            <w:r>
              <w:rPr>
                <w:rFonts w:ascii="Arial" w:hAnsi="Arial" w:cs="Arial"/>
                <w:sz w:val="20"/>
              </w:rPr>
              <w:t>Exams (2</w:t>
            </w:r>
            <w:r w:rsidR="00ED0A67">
              <w:rPr>
                <w:rFonts w:ascii="Arial" w:hAnsi="Arial" w:cs="Arial"/>
                <w:sz w:val="20"/>
              </w:rPr>
              <w:t xml:space="preserve"> best out of 3</w:t>
            </w:r>
            <w:r>
              <w:rPr>
                <w:rFonts w:ascii="Arial" w:hAnsi="Arial" w:cs="Arial"/>
                <w:sz w:val="20"/>
              </w:rPr>
              <w:t xml:space="preserve"> x </w:t>
            </w:r>
            <w:r w:rsidR="00B8072D">
              <w:rPr>
                <w:rFonts w:ascii="Arial" w:hAnsi="Arial" w:cs="Arial"/>
                <w:sz w:val="20"/>
              </w:rPr>
              <w:t>15</w:t>
            </w:r>
            <w:r>
              <w:rPr>
                <w:rFonts w:ascii="Arial" w:hAnsi="Arial" w:cs="Arial"/>
                <w:sz w:val="20"/>
              </w:rPr>
              <w:t>%)</w:t>
            </w:r>
          </w:p>
        </w:tc>
        <w:tc>
          <w:tcPr>
            <w:tcW w:w="572" w:type="dxa"/>
            <w:shd w:val="clear" w:color="auto" w:fill="auto"/>
            <w:vAlign w:val="center"/>
          </w:tcPr>
          <w:p w:rsidRPr="001275D6" w:rsidR="00964592" w:rsidP="002F16A7" w:rsidRDefault="00B8072D" w14:paraId="0466FD5C" w14:textId="4890D061">
            <w:pPr>
              <w:spacing w:after="0"/>
              <w:jc w:val="center"/>
              <w:rPr>
                <w:rFonts w:ascii="Arial" w:hAnsi="Arial" w:cs="Arial"/>
                <w:b/>
                <w:iCs/>
                <w:color w:val="000000" w:themeColor="text1"/>
                <w:sz w:val="20"/>
              </w:rPr>
            </w:pPr>
            <w:r>
              <w:rPr>
                <w:rFonts w:ascii="Arial" w:hAnsi="Arial" w:cs="Arial"/>
                <w:iCs/>
                <w:color w:val="000000" w:themeColor="text1"/>
                <w:sz w:val="20"/>
              </w:rPr>
              <w:t>3</w:t>
            </w:r>
            <w:r w:rsidR="00234750">
              <w:rPr>
                <w:rFonts w:ascii="Arial" w:hAnsi="Arial" w:cs="Arial"/>
                <w:iCs/>
                <w:color w:val="000000" w:themeColor="text1"/>
                <w:sz w:val="20"/>
              </w:rPr>
              <w:t>0</w:t>
            </w:r>
            <w:r w:rsidRPr="001275D6" w:rsidR="00964592">
              <w:rPr>
                <w:rFonts w:ascii="Arial" w:hAnsi="Arial" w:cs="Arial"/>
                <w:iCs/>
                <w:color w:val="000000" w:themeColor="text1"/>
                <w:sz w:val="20"/>
              </w:rPr>
              <w:t>%</w:t>
            </w:r>
          </w:p>
        </w:tc>
        <w:tc>
          <w:tcPr>
            <w:tcW w:w="709" w:type="dxa"/>
            <w:shd w:val="clear" w:color="auto" w:fill="D9D9D9" w:themeFill="background1" w:themeFillShade="D9"/>
            <w:vAlign w:val="center"/>
          </w:tcPr>
          <w:p w:rsidRPr="002F16A7" w:rsidR="00964592" w:rsidP="002F16A7" w:rsidRDefault="00964592" w14:paraId="7E1274A8"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B8072D" w:rsidTr="00B53DCD" w14:paraId="2C342787" w14:textId="77777777">
        <w:trPr>
          <w:trHeight w:val="159"/>
        </w:trPr>
        <w:tc>
          <w:tcPr>
            <w:tcW w:w="3397" w:type="dxa"/>
            <w:shd w:val="clear" w:color="auto" w:fill="auto"/>
            <w:vAlign w:val="center"/>
          </w:tcPr>
          <w:p w:rsidR="00B8072D" w:rsidP="00ED5A40" w:rsidRDefault="00B8072D" w14:paraId="391EE3F7" w14:textId="3993582F">
            <w:pPr>
              <w:spacing w:after="0"/>
              <w:rPr>
                <w:rFonts w:ascii="Arial" w:hAnsi="Arial" w:cs="Arial"/>
                <w:sz w:val="20"/>
              </w:rPr>
            </w:pPr>
            <w:r>
              <w:rPr>
                <w:rFonts w:ascii="Arial" w:hAnsi="Arial" w:cs="Arial"/>
                <w:sz w:val="20"/>
              </w:rPr>
              <w:t>Quizzes (</w:t>
            </w:r>
            <w:r w:rsidR="00C84FE6">
              <w:rPr>
                <w:rFonts w:ascii="Arial" w:hAnsi="Arial" w:cs="Arial"/>
                <w:sz w:val="20"/>
              </w:rPr>
              <w:t>9</w:t>
            </w:r>
            <w:r>
              <w:rPr>
                <w:rFonts w:ascii="Arial" w:hAnsi="Arial" w:cs="Arial"/>
                <w:sz w:val="20"/>
              </w:rPr>
              <w:t xml:space="preserve"> x 1%)</w:t>
            </w:r>
          </w:p>
        </w:tc>
        <w:tc>
          <w:tcPr>
            <w:tcW w:w="572" w:type="dxa"/>
            <w:shd w:val="clear" w:color="auto" w:fill="auto"/>
            <w:vAlign w:val="center"/>
          </w:tcPr>
          <w:p w:rsidR="00B8072D" w:rsidP="002F16A7" w:rsidRDefault="00326394" w14:paraId="711C4428" w14:textId="3E9CA887">
            <w:pPr>
              <w:spacing w:after="0"/>
              <w:jc w:val="center"/>
              <w:rPr>
                <w:rFonts w:ascii="Arial" w:hAnsi="Arial" w:cs="Arial"/>
                <w:iCs/>
                <w:color w:val="000000" w:themeColor="text1"/>
                <w:sz w:val="20"/>
              </w:rPr>
            </w:pPr>
            <w:r>
              <w:rPr>
                <w:rFonts w:ascii="Arial" w:hAnsi="Arial" w:cs="Arial"/>
                <w:iCs/>
                <w:color w:val="000000" w:themeColor="text1"/>
                <w:sz w:val="20"/>
              </w:rPr>
              <w:t>9</w:t>
            </w:r>
            <w:r w:rsidR="00B8072D">
              <w:rPr>
                <w:rFonts w:ascii="Arial" w:hAnsi="Arial" w:cs="Arial"/>
                <w:iCs/>
                <w:color w:val="000000" w:themeColor="text1"/>
                <w:sz w:val="20"/>
              </w:rPr>
              <w:t>%</w:t>
            </w:r>
          </w:p>
        </w:tc>
        <w:tc>
          <w:tcPr>
            <w:tcW w:w="709" w:type="dxa"/>
            <w:shd w:val="clear" w:color="auto" w:fill="D9D9D9" w:themeFill="background1" w:themeFillShade="D9"/>
            <w:vAlign w:val="center"/>
          </w:tcPr>
          <w:p w:rsidRPr="002F16A7" w:rsidR="00B8072D" w:rsidP="002F16A7" w:rsidRDefault="00B8072D" w14:paraId="646FB308" w14:textId="65E3EAD5">
            <w:pPr>
              <w:spacing w:after="0"/>
              <w:rPr>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234750" w:rsidTr="00B53DCD" w14:paraId="798AFFC7" w14:textId="77777777">
        <w:tc>
          <w:tcPr>
            <w:tcW w:w="3397" w:type="dxa"/>
            <w:shd w:val="clear" w:color="auto" w:fill="auto"/>
            <w:vAlign w:val="center"/>
          </w:tcPr>
          <w:p w:rsidRPr="001275D6" w:rsidR="00234750" w:rsidP="00234750" w:rsidRDefault="00234750" w14:paraId="484AD8FF" w14:textId="2E351781">
            <w:pPr>
              <w:spacing w:after="0"/>
              <w:rPr>
                <w:rFonts w:ascii="Arial" w:hAnsi="Arial" w:cs="Arial"/>
                <w:b/>
                <w:sz w:val="20"/>
              </w:rPr>
            </w:pPr>
            <w:r>
              <w:rPr>
                <w:rFonts w:ascii="Arial" w:hAnsi="Arial" w:cs="Arial"/>
                <w:sz w:val="20"/>
              </w:rPr>
              <w:t>Group project report</w:t>
            </w:r>
          </w:p>
        </w:tc>
        <w:tc>
          <w:tcPr>
            <w:tcW w:w="572" w:type="dxa"/>
            <w:shd w:val="clear" w:color="auto" w:fill="auto"/>
            <w:vAlign w:val="center"/>
          </w:tcPr>
          <w:p w:rsidRPr="001275D6" w:rsidR="00234750" w:rsidP="00234750" w:rsidRDefault="00234750" w14:paraId="7A7380E8" w14:textId="0BAB6DA8">
            <w:pPr>
              <w:spacing w:after="0"/>
              <w:jc w:val="center"/>
              <w:rPr>
                <w:rFonts w:ascii="Arial" w:hAnsi="Arial" w:cs="Arial"/>
                <w:b/>
                <w:iCs/>
                <w:color w:val="000000" w:themeColor="text1"/>
                <w:sz w:val="20"/>
              </w:rPr>
            </w:pPr>
            <w:r>
              <w:rPr>
                <w:rFonts w:ascii="Arial" w:hAnsi="Arial" w:cs="Arial"/>
                <w:iCs/>
                <w:color w:val="000000" w:themeColor="text1"/>
                <w:sz w:val="20"/>
              </w:rPr>
              <w:t>2</w:t>
            </w:r>
            <w:r w:rsidR="00424BC4">
              <w:rPr>
                <w:rFonts w:ascii="Arial" w:hAnsi="Arial" w:cs="Arial"/>
                <w:iCs/>
                <w:color w:val="000000" w:themeColor="text1"/>
                <w:sz w:val="20"/>
              </w:rPr>
              <w:t>5</w:t>
            </w:r>
            <w:r w:rsidRPr="001275D6">
              <w:rPr>
                <w:rFonts w:ascii="Arial" w:hAnsi="Arial" w:cs="Arial"/>
                <w:iCs/>
                <w:color w:val="000000" w:themeColor="text1"/>
                <w:sz w:val="20"/>
              </w:rPr>
              <w:t>%</w:t>
            </w:r>
          </w:p>
        </w:tc>
        <w:tc>
          <w:tcPr>
            <w:tcW w:w="709" w:type="dxa"/>
            <w:shd w:val="clear" w:color="auto" w:fill="auto"/>
            <w:vAlign w:val="center"/>
          </w:tcPr>
          <w:p w:rsidRPr="00234750" w:rsidR="00234750" w:rsidP="00234750" w:rsidRDefault="00234750" w14:paraId="3C252F0E" w14:textId="22F66C87">
            <w:pPr>
              <w:spacing w:after="0"/>
              <w:rPr>
                <w:b/>
                <w:iCs/>
                <w:color w:val="C00000"/>
              </w:rPr>
            </w:pPr>
            <w:r w:rsidRPr="00234750">
              <w:rPr>
                <w:color w:val="C00000"/>
              </w:rPr>
              <w:t>C</w:t>
            </w:r>
            <w:r w:rsidRPr="00234750">
              <w:rPr>
                <w:color w:val="C00000"/>
                <w:sz w:val="20"/>
              </w:rPr>
              <w:t xml:space="preserve">   </w:t>
            </w:r>
            <w:r w:rsidRPr="00234750">
              <w:rPr>
                <w:rFonts w:ascii="Webdings" w:hAnsi="Webdings"/>
                <w:color w:val="C00000"/>
              </w:rPr>
              <w:t></w:t>
            </w:r>
          </w:p>
        </w:tc>
      </w:tr>
      <w:tr w:rsidRPr="001D0445" w:rsidR="00871370" w:rsidTr="00B53DCD" w14:paraId="7BBBFCC5" w14:textId="77777777">
        <w:tc>
          <w:tcPr>
            <w:tcW w:w="3397" w:type="dxa"/>
            <w:shd w:val="clear" w:color="auto" w:fill="auto"/>
            <w:vAlign w:val="center"/>
          </w:tcPr>
          <w:p w:rsidR="00871370" w:rsidP="00234750" w:rsidRDefault="00871370" w14:paraId="69593E0C" w14:textId="2DC60C25">
            <w:pPr>
              <w:spacing w:after="0"/>
              <w:rPr>
                <w:rFonts w:ascii="Arial" w:hAnsi="Arial" w:cs="Arial"/>
                <w:sz w:val="20"/>
              </w:rPr>
            </w:pPr>
            <w:r>
              <w:rPr>
                <w:rFonts w:ascii="Arial" w:hAnsi="Arial" w:cs="Arial"/>
                <w:sz w:val="20"/>
              </w:rPr>
              <w:t>Group project presentation</w:t>
            </w:r>
          </w:p>
        </w:tc>
        <w:tc>
          <w:tcPr>
            <w:tcW w:w="572" w:type="dxa"/>
            <w:shd w:val="clear" w:color="auto" w:fill="auto"/>
            <w:vAlign w:val="center"/>
          </w:tcPr>
          <w:p w:rsidR="00871370" w:rsidP="00234750" w:rsidRDefault="00424BC4" w14:paraId="1FAE4706" w14:textId="121D1130">
            <w:pPr>
              <w:spacing w:after="0"/>
              <w:jc w:val="center"/>
              <w:rPr>
                <w:rFonts w:ascii="Arial" w:hAnsi="Arial" w:cs="Arial"/>
                <w:iCs/>
                <w:color w:val="000000" w:themeColor="text1"/>
                <w:sz w:val="20"/>
              </w:rPr>
            </w:pPr>
            <w:r>
              <w:rPr>
                <w:rFonts w:ascii="Arial" w:hAnsi="Arial" w:cs="Arial"/>
                <w:iCs/>
                <w:color w:val="000000" w:themeColor="text1"/>
                <w:sz w:val="20"/>
              </w:rPr>
              <w:t>15</w:t>
            </w:r>
            <w:r w:rsidR="00871370">
              <w:rPr>
                <w:rFonts w:ascii="Arial" w:hAnsi="Arial" w:cs="Arial"/>
                <w:iCs/>
                <w:color w:val="000000" w:themeColor="text1"/>
                <w:sz w:val="20"/>
              </w:rPr>
              <w:t>%</w:t>
            </w:r>
          </w:p>
        </w:tc>
        <w:tc>
          <w:tcPr>
            <w:tcW w:w="709" w:type="dxa"/>
            <w:shd w:val="clear" w:color="auto" w:fill="auto"/>
            <w:vAlign w:val="center"/>
          </w:tcPr>
          <w:p w:rsidRPr="00234750" w:rsidR="00871370" w:rsidP="00234750" w:rsidRDefault="00871370" w14:paraId="7BE783E6" w14:textId="0F36ED59">
            <w:pPr>
              <w:spacing w:after="0"/>
              <w:rPr>
                <w:color w:val="C00000"/>
              </w:rPr>
            </w:pPr>
            <w:r w:rsidRPr="00234750">
              <w:rPr>
                <w:color w:val="C00000"/>
              </w:rPr>
              <w:t>C</w:t>
            </w:r>
            <w:r w:rsidRPr="00234750">
              <w:rPr>
                <w:color w:val="C00000"/>
                <w:sz w:val="20"/>
              </w:rPr>
              <w:t xml:space="preserve">   </w:t>
            </w:r>
            <w:r w:rsidRPr="00234750">
              <w:rPr>
                <w:rFonts w:ascii="Webdings" w:hAnsi="Webdings"/>
                <w:color w:val="C00000"/>
              </w:rPr>
              <w:t></w:t>
            </w:r>
          </w:p>
        </w:tc>
      </w:tr>
      <w:tr w:rsidRPr="001D0445" w:rsidR="00234750" w:rsidTr="00B53DCD" w14:paraId="16D183EE" w14:textId="77777777">
        <w:tc>
          <w:tcPr>
            <w:tcW w:w="3397" w:type="dxa"/>
            <w:shd w:val="clear" w:color="auto" w:fill="auto"/>
            <w:vAlign w:val="center"/>
          </w:tcPr>
          <w:p w:rsidRPr="001275D6" w:rsidR="00234750" w:rsidP="00234750" w:rsidRDefault="00234750" w14:paraId="6483715F" w14:textId="50DA2DC1">
            <w:pPr>
              <w:spacing w:after="0"/>
              <w:rPr>
                <w:rFonts w:ascii="Arial" w:hAnsi="Arial" w:cs="Arial"/>
                <w:b/>
                <w:sz w:val="20"/>
              </w:rPr>
            </w:pPr>
            <w:r>
              <w:rPr>
                <w:rFonts w:ascii="Arial" w:hAnsi="Arial" w:cs="Arial"/>
                <w:sz w:val="20"/>
              </w:rPr>
              <w:t xml:space="preserve">Group </w:t>
            </w:r>
            <w:r w:rsidR="00B53DCD">
              <w:rPr>
                <w:rFonts w:ascii="Arial" w:hAnsi="Arial" w:cs="Arial"/>
                <w:sz w:val="20"/>
              </w:rPr>
              <w:t xml:space="preserve">class </w:t>
            </w:r>
            <w:r>
              <w:rPr>
                <w:rFonts w:ascii="Arial" w:hAnsi="Arial" w:cs="Arial"/>
                <w:sz w:val="20"/>
              </w:rPr>
              <w:t>assignment</w:t>
            </w:r>
            <w:r w:rsidR="00CF0CD8">
              <w:rPr>
                <w:rFonts w:ascii="Arial" w:hAnsi="Arial" w:cs="Arial"/>
                <w:sz w:val="20"/>
              </w:rPr>
              <w:t>s</w:t>
            </w:r>
            <w:r>
              <w:rPr>
                <w:rFonts w:ascii="Arial" w:hAnsi="Arial" w:cs="Arial"/>
                <w:sz w:val="20"/>
              </w:rPr>
              <w:t xml:space="preserve"> (</w:t>
            </w:r>
            <w:r w:rsidR="00A77685">
              <w:rPr>
                <w:rFonts w:ascii="Arial" w:hAnsi="Arial" w:cs="Arial"/>
                <w:sz w:val="20"/>
              </w:rPr>
              <w:t>4</w:t>
            </w:r>
            <w:r>
              <w:rPr>
                <w:rFonts w:ascii="Arial" w:hAnsi="Arial" w:cs="Arial"/>
                <w:sz w:val="20"/>
              </w:rPr>
              <w:t xml:space="preserve"> x </w:t>
            </w:r>
            <w:r w:rsidR="00A77685">
              <w:rPr>
                <w:rFonts w:ascii="Arial" w:hAnsi="Arial" w:cs="Arial"/>
                <w:sz w:val="20"/>
              </w:rPr>
              <w:t>4</w:t>
            </w:r>
            <w:r>
              <w:rPr>
                <w:rFonts w:ascii="Arial" w:hAnsi="Arial" w:cs="Arial"/>
                <w:sz w:val="20"/>
              </w:rPr>
              <w:t>%)</w:t>
            </w:r>
          </w:p>
        </w:tc>
        <w:tc>
          <w:tcPr>
            <w:tcW w:w="572" w:type="dxa"/>
            <w:shd w:val="clear" w:color="auto" w:fill="auto"/>
            <w:vAlign w:val="center"/>
          </w:tcPr>
          <w:p w:rsidRPr="001275D6" w:rsidR="00234750" w:rsidP="00234750" w:rsidRDefault="00871370" w14:paraId="21A141EC" w14:textId="1E7839D3">
            <w:pPr>
              <w:spacing w:after="0"/>
              <w:jc w:val="center"/>
              <w:rPr>
                <w:rFonts w:ascii="Arial" w:hAnsi="Arial" w:cs="Arial"/>
                <w:b/>
                <w:iCs/>
                <w:color w:val="000000" w:themeColor="text1"/>
                <w:sz w:val="20"/>
              </w:rPr>
            </w:pPr>
            <w:r>
              <w:rPr>
                <w:rFonts w:ascii="Arial" w:hAnsi="Arial" w:cs="Arial"/>
                <w:iCs/>
                <w:color w:val="000000" w:themeColor="text1"/>
                <w:sz w:val="20"/>
              </w:rPr>
              <w:t>1</w:t>
            </w:r>
            <w:r w:rsidR="00A77685">
              <w:rPr>
                <w:rFonts w:ascii="Arial" w:hAnsi="Arial" w:cs="Arial"/>
                <w:iCs/>
                <w:color w:val="000000" w:themeColor="text1"/>
                <w:sz w:val="20"/>
              </w:rPr>
              <w:t>6</w:t>
            </w:r>
            <w:r w:rsidRPr="001275D6" w:rsidR="00234750">
              <w:rPr>
                <w:rFonts w:ascii="Arial" w:hAnsi="Arial" w:cs="Arial"/>
                <w:iCs/>
                <w:color w:val="000000" w:themeColor="text1"/>
                <w:sz w:val="20"/>
              </w:rPr>
              <w:t>%</w:t>
            </w:r>
          </w:p>
        </w:tc>
        <w:tc>
          <w:tcPr>
            <w:tcW w:w="709" w:type="dxa"/>
            <w:shd w:val="clear" w:color="auto" w:fill="auto"/>
            <w:vAlign w:val="center"/>
          </w:tcPr>
          <w:p w:rsidRPr="002F16A7" w:rsidR="00234750" w:rsidP="00234750" w:rsidRDefault="00234750" w14:paraId="426AD09A" w14:textId="7777777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Pr="001D0445" w:rsidR="00871370" w:rsidTr="00B53DCD" w14:paraId="11E1F0EC" w14:textId="77777777">
        <w:trPr>
          <w:trHeight w:val="342"/>
        </w:trPr>
        <w:tc>
          <w:tcPr>
            <w:tcW w:w="3397" w:type="dxa"/>
            <w:shd w:val="clear" w:color="auto" w:fill="auto"/>
            <w:vAlign w:val="center"/>
          </w:tcPr>
          <w:p w:rsidR="00871370" w:rsidP="00234750" w:rsidRDefault="00667617" w14:paraId="7ED0CE1E" w14:textId="7BD8491D">
            <w:pPr>
              <w:spacing w:after="0"/>
              <w:rPr>
                <w:rFonts w:ascii="Arial" w:hAnsi="Arial" w:cs="Arial"/>
                <w:sz w:val="20"/>
              </w:rPr>
            </w:pPr>
            <w:r>
              <w:rPr>
                <w:rFonts w:ascii="Arial" w:hAnsi="Arial" w:cs="Arial"/>
                <w:sz w:val="20"/>
              </w:rPr>
              <w:t xml:space="preserve">Attendance and </w:t>
            </w:r>
            <w:r w:rsidRPr="00871370" w:rsidR="00871370">
              <w:rPr>
                <w:rFonts w:ascii="Arial" w:hAnsi="Arial" w:cs="Arial"/>
                <w:sz w:val="20"/>
              </w:rPr>
              <w:t>Participation</w:t>
            </w:r>
          </w:p>
        </w:tc>
        <w:tc>
          <w:tcPr>
            <w:tcW w:w="572" w:type="dxa"/>
            <w:shd w:val="clear" w:color="auto" w:fill="auto"/>
            <w:vAlign w:val="center"/>
          </w:tcPr>
          <w:p w:rsidR="00871370" w:rsidP="00234750" w:rsidRDefault="00A77685" w14:paraId="2B804598" w14:textId="6D3AC2E5">
            <w:pPr>
              <w:spacing w:after="0"/>
              <w:jc w:val="center"/>
              <w:rPr>
                <w:rFonts w:ascii="Arial" w:hAnsi="Arial" w:cs="Arial"/>
                <w:iCs/>
                <w:color w:val="000000" w:themeColor="text1"/>
                <w:sz w:val="20"/>
              </w:rPr>
            </w:pPr>
            <w:r>
              <w:rPr>
                <w:rFonts w:ascii="Arial" w:hAnsi="Arial" w:cs="Arial"/>
                <w:iCs/>
                <w:color w:val="000000" w:themeColor="text1"/>
                <w:sz w:val="20"/>
              </w:rPr>
              <w:t>5</w:t>
            </w:r>
            <w:r w:rsidR="00871370">
              <w:rPr>
                <w:rFonts w:ascii="Arial" w:hAnsi="Arial" w:cs="Arial"/>
                <w:iCs/>
                <w:color w:val="000000" w:themeColor="text1"/>
                <w:sz w:val="20"/>
              </w:rPr>
              <w:t>%</w:t>
            </w:r>
          </w:p>
        </w:tc>
        <w:tc>
          <w:tcPr>
            <w:tcW w:w="709" w:type="dxa"/>
            <w:shd w:val="clear" w:color="auto" w:fill="auto"/>
            <w:vAlign w:val="center"/>
          </w:tcPr>
          <w:p w:rsidRPr="002F16A7" w:rsidR="00871370" w:rsidP="00234750" w:rsidRDefault="00871370" w14:paraId="72FA92E3" w14:textId="6E03D835">
            <w:pPr>
              <w:spacing w:after="0"/>
              <w:rPr>
                <w:color w:val="C00000"/>
              </w:rPr>
            </w:pPr>
            <w:r w:rsidRPr="002F16A7">
              <w:rPr>
                <w:color w:val="C00000"/>
              </w:rPr>
              <w:t>O</w:t>
            </w:r>
            <w:r w:rsidRPr="002F16A7">
              <w:rPr>
                <w:color w:val="C00000"/>
                <w:sz w:val="18"/>
              </w:rPr>
              <w:t xml:space="preserve">   </w:t>
            </w:r>
            <w:r w:rsidRPr="002F16A7">
              <w:rPr>
                <w:rFonts w:ascii="Webdings" w:hAnsi="Webdings"/>
                <w:color w:val="C00000"/>
              </w:rPr>
              <w:t></w:t>
            </w:r>
          </w:p>
        </w:tc>
      </w:tr>
    </w:tbl>
    <w:p w:rsidRPr="001275D6" w:rsidR="00964592" w:rsidP="00974CA2" w:rsidRDefault="00B8072D" w14:paraId="7C52F34E" w14:textId="3B80E1FF">
      <w:pPr>
        <w:spacing w:after="0" w:line="240" w:lineRule="auto"/>
        <w:contextualSpacing/>
        <w:rPr>
          <w:rFonts w:ascii="Arial" w:hAnsi="Arial" w:cs="Arial"/>
          <w:b/>
          <w:sz w:val="20"/>
        </w:rPr>
      </w:pPr>
      <w:r w:rsidRPr="00897F5C">
        <w:rPr>
          <w:rFonts w:ascii="Arial" w:hAnsi="Arial" w:cs="Arial"/>
          <w:noProof/>
          <w:sz w:val="20"/>
          <w:szCs w:val="20"/>
        </w:rPr>
        <mc:AlternateContent>
          <mc:Choice Requires="wps">
            <w:drawing>
              <wp:anchor distT="0" distB="0" distL="114300" distR="114300" simplePos="0" relativeHeight="251664384" behindDoc="0" locked="0" layoutInCell="1" allowOverlap="1" wp14:anchorId="25E83E99" wp14:editId="776D51FC">
                <wp:simplePos x="0" y="0"/>
                <wp:positionH relativeFrom="margin">
                  <wp:posOffset>3168015</wp:posOffset>
                </wp:positionH>
                <wp:positionV relativeFrom="paragraph">
                  <wp:posOffset>98812</wp:posOffset>
                </wp:positionV>
                <wp:extent cx="3190348" cy="1901341"/>
                <wp:effectExtent l="12700" t="12700" r="22860" b="29210"/>
                <wp:wrapNone/>
                <wp:docPr id="12" name="Rectangle: Rounded Corners 12"/>
                <wp:cNvGraphicFramePr/>
                <a:graphic xmlns:a="http://schemas.openxmlformats.org/drawingml/2006/main">
                  <a:graphicData uri="http://schemas.microsoft.com/office/word/2010/wordprocessingShape">
                    <wps:wsp>
                      <wps:cNvSpPr/>
                      <wps:spPr>
                        <a:xfrm>
                          <a:off x="0" y="0"/>
                          <a:ext cx="3190348" cy="1901341"/>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0"/>
                            </w:tblGrid>
                            <w:tr w:rsidRPr="001439D8" w:rsidR="007B76DF" w:rsidTr="00B10934" w14:paraId="0D162506" w14:textId="77777777">
                              <w:trPr>
                                <w:trHeight w:val="184"/>
                              </w:trPr>
                              <w:tc>
                                <w:tcPr>
                                  <w:tcW w:w="5679" w:type="dxa"/>
                                </w:tcPr>
                                <w:p w:rsidRPr="001439D8" w:rsidR="007B76DF" w:rsidP="00B56A58" w:rsidRDefault="007B76DF" w14:paraId="22DD9AB1"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7B76DF" w:rsidP="00B56A58" w:rsidRDefault="007B76DF" w14:paraId="2A843F09"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7B76DF" w:rsidP="00B56A58" w:rsidRDefault="007B76DF" w14:paraId="2E7301BB" w14:textId="77777777">
                                  <w:pPr>
                                    <w:tabs>
                                      <w:tab w:val="left" w:pos="2790"/>
                                    </w:tabs>
                                    <w:spacing w:after="0" w:line="240" w:lineRule="auto"/>
                                    <w:jc w:val="both"/>
                                    <w:rPr>
                                      <w:rFonts w:ascii="Arial" w:hAnsi="Arial" w:cs="Arial"/>
                                      <w:b/>
                                      <w:color w:val="000000" w:themeColor="text1"/>
                                      <w:sz w:val="8"/>
                                      <w:szCs w:val="20"/>
                                    </w:rPr>
                                  </w:pPr>
                                </w:p>
                              </w:tc>
                            </w:tr>
                            <w:tr w:rsidR="007B76DF" w:rsidTr="00B10934" w14:paraId="2FB152FF" w14:textId="77777777">
                              <w:tc>
                                <w:tcPr>
                                  <w:tcW w:w="5679" w:type="dxa"/>
                                  <w:tcBorders>
                                    <w:bottom w:val="single" w:color="auto" w:sz="4" w:space="0"/>
                                  </w:tcBorders>
                                  <w:shd w:val="clear" w:color="auto" w:fill="D9D9D9" w:themeFill="background1" w:themeFillShade="D9"/>
                                </w:tcPr>
                                <w:p w:rsidRPr="00120502" w:rsidR="007B76DF" w:rsidP="00B56A58" w:rsidRDefault="007B76DF" w14:paraId="2597129A" w14:textId="777777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B76DF" w:rsidTr="00B10934" w14:paraId="1884E661" w14:textId="77777777">
                              <w:tc>
                                <w:tcPr>
                                  <w:tcW w:w="5679" w:type="dxa"/>
                                  <w:tcBorders>
                                    <w:top w:val="single" w:color="auto" w:sz="4" w:space="0"/>
                                    <w:bottom w:val="single" w:color="auto" w:sz="4" w:space="0"/>
                                  </w:tcBorders>
                                </w:tcPr>
                                <w:p w:rsidRPr="00B56A58" w:rsidR="007B76DF" w:rsidP="00B56A58" w:rsidRDefault="007B76DF" w14:paraId="40C9CB31"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B76DF" w:rsidTr="00B10934" w14:paraId="768BE69E" w14:textId="77777777">
                              <w:tc>
                                <w:tcPr>
                                  <w:tcW w:w="5679" w:type="dxa"/>
                                  <w:tcBorders>
                                    <w:top w:val="single" w:color="auto" w:sz="4" w:space="0"/>
                                  </w:tcBorders>
                                </w:tcPr>
                                <w:p w:rsidRPr="00B56A58" w:rsidR="007B76DF" w:rsidP="00B56A58" w:rsidRDefault="007B76DF" w14:paraId="3D86C6F8"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7B76DF" w:rsidP="00234750" w:rsidRDefault="007B76DF" w14:paraId="701B2306" w14:textId="77777777">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249.45pt;margin-top:7.8pt;width:251.2pt;height:149.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25E83E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">
                <v:stroke joinstyle="miter"/>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0"/>
                      </w:tblGrid>
                      <w:tr w:rsidRPr="001439D8" w:rsidR="007B76DF" w:rsidTr="00B10934" w14:paraId="0D162506" w14:textId="77777777">
                        <w:trPr>
                          <w:trHeight w:val="184"/>
                        </w:trPr>
                        <w:tc>
                          <w:tcPr>
                            <w:tcW w:w="5679" w:type="dxa"/>
                          </w:tcPr>
                          <w:p w:rsidRPr="001439D8" w:rsidR="007B76DF" w:rsidP="00B56A58" w:rsidRDefault="007B76DF" w14:paraId="22DD9AB1"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7B76DF" w:rsidP="00B56A58" w:rsidRDefault="007B76DF" w14:paraId="2A843F09"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7B76DF" w:rsidP="00B56A58" w:rsidRDefault="007B76DF" w14:paraId="2E7301BB" w14:textId="77777777">
                            <w:pPr>
                              <w:tabs>
                                <w:tab w:val="left" w:pos="2790"/>
                              </w:tabs>
                              <w:spacing w:after="0" w:line="240" w:lineRule="auto"/>
                              <w:jc w:val="both"/>
                              <w:rPr>
                                <w:rFonts w:ascii="Arial" w:hAnsi="Arial" w:cs="Arial"/>
                                <w:b/>
                                <w:color w:val="000000" w:themeColor="text1"/>
                                <w:sz w:val="8"/>
                                <w:szCs w:val="20"/>
                              </w:rPr>
                            </w:pPr>
                          </w:p>
                        </w:tc>
                      </w:tr>
                      <w:tr w:rsidR="007B76DF" w:rsidTr="00B10934" w14:paraId="2FB152FF" w14:textId="77777777">
                        <w:tc>
                          <w:tcPr>
                            <w:tcW w:w="5679" w:type="dxa"/>
                            <w:tcBorders>
                              <w:bottom w:val="single" w:color="auto" w:sz="4" w:space="0"/>
                            </w:tcBorders>
                            <w:shd w:val="clear" w:color="auto" w:fill="D9D9D9" w:themeFill="background1" w:themeFillShade="D9"/>
                          </w:tcPr>
                          <w:p w:rsidRPr="00120502" w:rsidR="007B76DF" w:rsidP="00B56A58" w:rsidRDefault="007B76DF" w14:paraId="2597129A" w14:textId="777777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B76DF" w:rsidTr="00B10934" w14:paraId="1884E661" w14:textId="77777777">
                        <w:tc>
                          <w:tcPr>
                            <w:tcW w:w="5679" w:type="dxa"/>
                            <w:tcBorders>
                              <w:top w:val="single" w:color="auto" w:sz="4" w:space="0"/>
                              <w:bottom w:val="single" w:color="auto" w:sz="4" w:space="0"/>
                            </w:tcBorders>
                          </w:tcPr>
                          <w:p w:rsidRPr="00B56A58" w:rsidR="007B76DF" w:rsidP="00B56A58" w:rsidRDefault="007B76DF" w14:paraId="40C9CB31"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B76DF" w:rsidTr="00B10934" w14:paraId="768BE69E" w14:textId="77777777">
                        <w:tc>
                          <w:tcPr>
                            <w:tcW w:w="5679" w:type="dxa"/>
                            <w:tcBorders>
                              <w:top w:val="single" w:color="auto" w:sz="4" w:space="0"/>
                            </w:tcBorders>
                          </w:tcPr>
                          <w:p w:rsidRPr="00B56A58" w:rsidR="007B76DF" w:rsidP="00B56A58" w:rsidRDefault="007B76DF" w14:paraId="3D86C6F8"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7B76DF" w:rsidP="00234750" w:rsidRDefault="007B76DF" w14:paraId="701B2306" w14:textId="77777777">
                      <w:pPr>
                        <w:rPr>
                          <w:b/>
                          <w:color w:val="C00000"/>
                        </w:rPr>
                      </w:pPr>
                    </w:p>
                  </w:txbxContent>
                </v:textbox>
                <w10:wrap anchorx="margin"/>
              </v:roundrect>
            </w:pict>
          </mc:Fallback>
        </mc:AlternateContent>
      </w:r>
      <w:r w:rsidRPr="001275D6" w:rsidR="00BF17AE">
        <w:rPr>
          <w:rFonts w:ascii="Arial" w:hAnsi="Arial" w:cs="Arial"/>
          <w:b/>
          <w:sz w:val="20"/>
        </w:rPr>
        <w:t>Evaluation Criteria:</w:t>
      </w:r>
      <w:r w:rsidRPr="001275D6" w:rsidR="00964592">
        <w:rPr>
          <w:rFonts w:ascii="Arial" w:hAnsi="Arial" w:cs="Arial"/>
          <w:b/>
          <w:sz w:val="20"/>
        </w:rPr>
        <w:t xml:space="preserve"> </w:t>
      </w:r>
    </w:p>
    <w:p w:rsidR="00964592" w:rsidP="00964592" w:rsidRDefault="00964592" w14:paraId="154CF60B" w14:textId="766A0C4C">
      <w:pPr>
        <w:spacing w:after="0" w:line="240" w:lineRule="auto"/>
      </w:pPr>
    </w:p>
    <w:p w:rsidR="00964592" w:rsidP="00964592" w:rsidRDefault="00964592" w14:paraId="4487BD77" w14:textId="7E252B62">
      <w:pPr>
        <w:pStyle w:val="Heading3"/>
        <w:numPr>
          <w:ilvl w:val="0"/>
          <w:numId w:val="0"/>
        </w:numPr>
        <w:spacing w:before="0" w:line="240" w:lineRule="auto"/>
        <w:rPr>
          <w:rFonts w:ascii="Arial" w:hAnsi="Arial" w:cs="Arial"/>
          <w:color w:val="auto"/>
          <w:sz w:val="20"/>
          <w:szCs w:val="20"/>
        </w:rPr>
      </w:pPr>
    </w:p>
    <w:p w:rsidR="00964592" w:rsidP="00964592" w:rsidRDefault="00964592" w14:paraId="267C6449" w14:textId="08F482AD">
      <w:pPr>
        <w:spacing w:after="0" w:line="240" w:lineRule="auto"/>
      </w:pPr>
    </w:p>
    <w:p w:rsidRPr="000E3E4B" w:rsidR="00964592" w:rsidP="00964592" w:rsidRDefault="00964592" w14:paraId="0D200722" w14:textId="34B2F94D">
      <w:pPr>
        <w:spacing w:after="0" w:line="240" w:lineRule="auto"/>
      </w:pPr>
    </w:p>
    <w:p w:rsidR="00964592" w:rsidP="00964592" w:rsidRDefault="00964592" w14:paraId="20BE6930" w14:textId="2C686A4E">
      <w:pPr>
        <w:pStyle w:val="Heading3"/>
        <w:numPr>
          <w:ilvl w:val="0"/>
          <w:numId w:val="0"/>
        </w:numPr>
        <w:spacing w:before="0" w:line="240" w:lineRule="auto"/>
        <w:rPr>
          <w:rFonts w:ascii="Arial" w:hAnsi="Arial" w:cs="Arial"/>
          <w:color w:val="auto"/>
          <w:sz w:val="20"/>
          <w:szCs w:val="20"/>
        </w:rPr>
      </w:pPr>
    </w:p>
    <w:p w:rsidR="00F16B8A" w:rsidP="00F16B8A" w:rsidRDefault="00F76143" w14:paraId="24C5C550" w14:textId="4334A2FF">
      <w:r>
        <w:t xml:space="preserve">   </w:t>
      </w:r>
    </w:p>
    <w:p w:rsidR="00234750" w:rsidP="00974CA2" w:rsidRDefault="00234750" w14:paraId="2AF9C922" w14:textId="77777777">
      <w:pPr>
        <w:spacing w:after="0" w:line="240" w:lineRule="auto"/>
        <w:contextualSpacing/>
        <w:rPr>
          <w:rFonts w:ascii="Arial" w:hAnsi="Arial" w:cs="Arial"/>
          <w:i/>
          <w:sz w:val="20"/>
        </w:rPr>
      </w:pPr>
    </w:p>
    <w:p w:rsidR="00234750" w:rsidP="00974CA2" w:rsidRDefault="00234750" w14:paraId="7E7ADB9D" w14:textId="77777777">
      <w:pPr>
        <w:spacing w:after="0" w:line="240" w:lineRule="auto"/>
        <w:contextualSpacing/>
        <w:rPr>
          <w:rFonts w:ascii="Arial" w:hAnsi="Arial" w:cs="Arial"/>
          <w:b/>
          <w:sz w:val="20"/>
        </w:rPr>
      </w:pPr>
    </w:p>
    <w:p w:rsidR="00234750" w:rsidP="00974CA2" w:rsidRDefault="00234750" w14:paraId="4BF7038F" w14:textId="77777777">
      <w:pPr>
        <w:spacing w:after="0" w:line="240" w:lineRule="auto"/>
        <w:contextualSpacing/>
        <w:rPr>
          <w:rFonts w:ascii="Arial" w:hAnsi="Arial" w:cs="Arial"/>
          <w:b/>
          <w:sz w:val="20"/>
        </w:rPr>
      </w:pPr>
    </w:p>
    <w:p w:rsidR="00234750" w:rsidP="00974CA2" w:rsidRDefault="00234750" w14:paraId="4AA4F053" w14:textId="77777777">
      <w:pPr>
        <w:spacing w:after="0" w:line="240" w:lineRule="auto"/>
        <w:contextualSpacing/>
        <w:rPr>
          <w:rFonts w:ascii="Arial" w:hAnsi="Arial" w:cs="Arial"/>
          <w:b/>
          <w:sz w:val="20"/>
        </w:rPr>
      </w:pPr>
    </w:p>
    <w:p w:rsidR="00234750" w:rsidP="00974CA2" w:rsidRDefault="00C059FD" w14:paraId="47271CF4" w14:textId="099E81AA">
      <w:pPr>
        <w:spacing w:after="0" w:line="240" w:lineRule="auto"/>
        <w:contextualSpacing/>
        <w:rPr>
          <w:rFonts w:ascii="Arial" w:hAnsi="Arial" w:cs="Arial"/>
          <w:b/>
          <w:sz w:val="20"/>
          <w:lang w:eastAsia="zh-CN"/>
        </w:rPr>
      </w:pPr>
      <w:r>
        <w:rPr>
          <w:rFonts w:ascii="Arial" w:hAnsi="Arial" w:cs="Arial"/>
          <w:b/>
          <w:sz w:val="20"/>
        </w:rPr>
        <w:t xml:space="preserve"> </w:t>
      </w:r>
    </w:p>
    <w:p w:rsidRPr="001275D6" w:rsidR="00964592" w:rsidP="00974CA2" w:rsidRDefault="00964592" w14:paraId="567F4F6B" w14:textId="48B79DA2">
      <w:pPr>
        <w:spacing w:after="0" w:line="240" w:lineRule="auto"/>
        <w:contextualSpacing/>
        <w:rPr>
          <w:rFonts w:ascii="Arial" w:hAnsi="Arial" w:cs="Arial"/>
          <w:b/>
          <w:sz w:val="20"/>
        </w:rPr>
      </w:pPr>
      <w:r w:rsidRPr="001275D6">
        <w:rPr>
          <w:rFonts w:ascii="Arial" w:hAnsi="Arial" w:cs="Arial"/>
          <w:b/>
          <w:sz w:val="20"/>
        </w:rPr>
        <w:t>Academic Conduct:</w:t>
      </w:r>
    </w:p>
    <w:p w:rsidRPr="001C2909" w:rsidR="00F40A3B" w:rsidP="002A4BB2" w:rsidRDefault="00964592" w14:paraId="73AFB88D" w14:textId="1B53C8B6">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2700" cy="635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Ink 30"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w14:anchorId="0AE02596">
                <v:imagedata o:title="" r:id="rId27"/>
              </v:shape>
            </w:pict>
          </mc:Fallback>
        </mc:AlternateContent>
      </w:r>
      <w:r w:rsidRPr="0065325E">
        <w:rPr>
          <w:rFonts w:ascii="Arial" w:hAnsi="Arial" w:cs="Arial"/>
          <w:sz w:val="20"/>
        </w:rPr>
        <w:t>If a student is suspected of, or reported to have committed</w:t>
      </w:r>
      <w:r w:rsidRPr="0065325E" w:rsidR="00FB62B9">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w:history="1" r:id="rId28">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002A4BB2" w:rsidTr="002A4BB2" w14:paraId="617B2DA8" w14:textId="77777777">
        <w:trPr>
          <w:trHeight w:val="893"/>
        </w:trPr>
        <w:tc>
          <w:tcPr>
            <w:tcW w:w="2572" w:type="dxa"/>
          </w:tcPr>
          <w:p w:rsidRPr="0065325E" w:rsidR="002A4BB2" w:rsidP="002A4BB2" w:rsidRDefault="002A4BB2" w14:paraId="1B92FAA7" w14:textId="77777777">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29">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Pr="0065325E" w:rsidR="002A4BB2" w:rsidP="002A4BB2" w:rsidRDefault="002A4BB2" w14:paraId="70A69DD3" w14:textId="77777777">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rsidRPr="00D57236" w:rsidR="002A4BB2" w:rsidP="002A4BB2" w:rsidRDefault="002A4BB2" w14:paraId="43019A98"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3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rsidR="002A4BB2" w:rsidP="002A4BB2" w:rsidRDefault="002A4BB2" w14:paraId="2F948546" w14:textId="77777777">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57236" w:rsidR="002A4BB2" w:rsidP="002A4BB2" w:rsidRDefault="002A4BB2" w14:paraId="6FC98FEA"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33">
              <w:r w:rsidRPr="000A1596">
                <w:rPr>
                  <w:rStyle w:val="Hyperlink"/>
                  <w:rFonts w:ascii="Arial" w:hAnsi="Arial" w:cs="Arial"/>
                  <w:sz w:val="20"/>
                </w:rPr>
                <w:t>www.nav-1.com</w:t>
              </w:r>
            </w:hyperlink>
            <w:r w:rsidRPr="000A1596">
              <w:rPr>
                <w:rFonts w:ascii="Arial" w:hAnsi="Arial" w:cs="Arial"/>
                <w:sz w:val="20"/>
              </w:rPr>
              <w:t>)</w:t>
            </w:r>
          </w:p>
        </w:tc>
        <w:tc>
          <w:tcPr>
            <w:tcW w:w="1026" w:type="dxa"/>
          </w:tcPr>
          <w:p w:rsidR="002A4BB2" w:rsidP="002A4BB2" w:rsidRDefault="002A4BB2" w14:paraId="22A2FAC5" w14:textId="77777777">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2A4BB2" w:rsidP="002A4BB2" w:rsidRDefault="002A4BB2" w14:paraId="08A545C6" w14:textId="7B2F9B19">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2A4BB2" w:rsidP="5EFE492F" w:rsidRDefault="00992BE9" w14:paraId="34840525" w14:textId="1F191611" w14:noSpellErr="1">
      <w:pPr>
        <w:spacing w:after="0" w:line="240" w:lineRule="auto"/>
        <w:rPr>
          <w:lang w:val="en-US"/>
        </w:rPr>
      </w:pPr>
      <w:r w:rsidRPr="5EFE492F" w:rsidR="00992BE9">
        <w:rPr>
          <w:lang w:val="en-US"/>
        </w:rPr>
        <w:t xml:space="preserve">University </w:t>
      </w:r>
      <w:r w:rsidRPr="5EFE492F" w:rsidR="002A4BB2">
        <w:rPr>
          <w:lang w:val="en-US"/>
        </w:rPr>
        <w:t xml:space="preserve">Healthy and Safety Guidelines can be found at </w:t>
      </w:r>
      <w:hyperlink r:id="R9a99c44df6454c0b">
        <w:r w:rsidRPr="5EFE492F" w:rsidR="00B2769E">
          <w:rPr>
            <w:rStyle w:val="Hyperlink"/>
            <w:lang w:val="en-US"/>
          </w:rPr>
          <w:t>safeandhealthy.osu.edu/</w:t>
        </w:r>
      </w:hyperlink>
      <w:r w:rsidRPr="5EFE492F" w:rsidR="002A4BB2">
        <w:rPr>
          <w:lang w:val="en-US"/>
        </w:rPr>
        <w:t xml:space="preserve"> </w:t>
      </w:r>
      <w:r w:rsidRPr="5EFE492F" w:rsidR="00B2769E">
        <w:rPr>
          <w:lang w:val="en-US"/>
        </w:rPr>
        <w:t xml:space="preserve">For disability services, go to </w:t>
      </w:r>
      <w:hyperlink r:id="R50fde2374fc24e9e">
        <w:r w:rsidRPr="5EFE492F" w:rsidR="00B2769E">
          <w:rPr>
            <w:rStyle w:val="Hyperlink"/>
            <w:lang w:val="en-US"/>
          </w:rPr>
          <w:t>slds.osu.edu</w:t>
        </w:r>
      </w:hyperlink>
      <w:r w:rsidRPr="5EFE492F" w:rsidR="00B2769E">
        <w:rPr>
          <w:lang w:val="en-US"/>
        </w:rPr>
        <w:t xml:space="preserve"> or contact </w:t>
      </w:r>
      <w:hyperlink r:id="R1f15262771cd49cb">
        <w:r w:rsidRPr="5EFE492F" w:rsidR="00B2769E">
          <w:rPr>
            <w:rStyle w:val="Hyperlink"/>
            <w:lang w:val="en-US"/>
          </w:rPr>
          <w:t>slds@osu.edu</w:t>
        </w:r>
      </w:hyperlink>
      <w:r w:rsidRPr="5EFE492F" w:rsidR="00B2769E">
        <w:rPr>
          <w:lang w:val="en-US"/>
        </w:rPr>
        <w:t xml:space="preserve">. </w:t>
      </w:r>
    </w:p>
    <w:p w:rsidR="002A4BB2" w:rsidP="001C5ED0" w:rsidRDefault="00B07D26" w14:paraId="6A2D1F03" w14:textId="6D5C166B">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2A4BB2" w:rsidP="002A4BB2" w:rsidRDefault="002A4BB2" w14:paraId="785E6A32" w14:textId="0E5A75D4">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rsidRPr="00992BE9" w:rsidR="00992BE9" w:rsidP="002A4BB2" w:rsidRDefault="00992BE9" w14:paraId="545AE96A" w14:textId="77777777">
      <w:pPr>
        <w:spacing w:after="0"/>
        <w:rPr>
          <w:rFonts w:ascii="Arial" w:hAnsi="Arial" w:cs="Arial"/>
          <w:color w:val="000000" w:themeColor="text1"/>
          <w:sz w:val="12"/>
          <w:szCs w:val="12"/>
        </w:rPr>
      </w:pPr>
    </w:p>
    <w:p w:rsidRPr="00897F5C" w:rsidR="00B53DCD" w:rsidP="00B53DCD" w:rsidRDefault="002A4BB2" w14:paraId="6D0BEC3A" w14:textId="45162366">
      <w:pPr>
        <w:autoSpaceDE w:val="0"/>
        <w:autoSpaceDN w:val="0"/>
        <w:adjustRightInd w:val="0"/>
        <w:spacing w:after="0" w:line="240" w:lineRule="auto"/>
        <w:rPr>
          <w:rFonts w:ascii="Arial" w:hAnsi="Arial" w:cs="Arial" w:eastAsiaTheme="minorHAnsi"/>
          <w:color w:val="000000"/>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B53DCD">
        <w:rPr>
          <w:rFonts w:ascii="Arial" w:hAnsi="Arial" w:cs="Arial"/>
          <w:color w:val="000000" w:themeColor="text1"/>
          <w:sz w:val="20"/>
          <w:szCs w:val="20"/>
        </w:rPr>
        <w:t xml:space="preserve">is in-person. </w:t>
      </w:r>
    </w:p>
    <w:p w:rsidRPr="00B53DCD" w:rsidR="00992BE9" w:rsidP="00B53DCD" w:rsidRDefault="00992BE9" w14:paraId="14C38ECD" w14:textId="20E1188C">
      <w:pPr>
        <w:autoSpaceDE w:val="0"/>
        <w:autoSpaceDN w:val="0"/>
        <w:adjustRightInd w:val="0"/>
        <w:spacing w:after="0" w:line="240" w:lineRule="auto"/>
        <w:rPr>
          <w:rFonts w:ascii="Arial" w:hAnsi="Arial" w:cs="Arial" w:eastAsiaTheme="minorHAnsi"/>
          <w:color w:val="000000"/>
          <w:sz w:val="20"/>
          <w:szCs w:val="20"/>
        </w:rPr>
      </w:pPr>
    </w:p>
    <w:p w:rsidRPr="002A4BB2" w:rsidR="002A4BB2" w:rsidP="002A4BB2" w:rsidRDefault="002A4BB2" w14:paraId="0522CA5B" w14:textId="56C2CF5E">
      <w:pPr>
        <w:spacing w:after="0"/>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w:t>
      </w:r>
      <w:r w:rsidR="00992BE9">
        <w:rPr>
          <w:rFonts w:ascii="Arial" w:hAnsi="Arial" w:cs="Arial"/>
          <w:color w:val="000000" w:themeColor="text1"/>
          <w:sz w:val="20"/>
          <w:szCs w:val="20"/>
        </w:rPr>
        <w:t xml:space="preserve">e.g., </w:t>
      </w:r>
      <w:r w:rsidRPr="002A4BB2">
        <w:rPr>
          <w:rFonts w:ascii="Arial" w:hAnsi="Arial" w:cs="Arial"/>
          <w:color w:val="000000" w:themeColor="text1"/>
          <w:sz w:val="20"/>
          <w:szCs w:val="20"/>
        </w:rPr>
        <w:t xml:space="preserve">This is a </w:t>
      </w:r>
      <w:r w:rsidRPr="002A4BB2">
        <w:rPr>
          <w:rFonts w:ascii="Arial" w:hAnsi="Arial" w:cs="Arial"/>
          <w:b/>
          <w:bCs/>
          <w:color w:val="000000" w:themeColor="text1"/>
          <w:sz w:val="20"/>
          <w:szCs w:val="20"/>
        </w:rPr>
        <w:t>3-credit-hour course</w:t>
      </w:r>
      <w:r w:rsidRPr="002A4BB2">
        <w:rPr>
          <w:rFonts w:ascii="Arial" w:hAnsi="Arial" w:cs="Arial"/>
          <w:color w:val="000000" w:themeColor="text1"/>
          <w:sz w:val="20"/>
          <w:szCs w:val="20"/>
        </w:rPr>
        <w:t xml:space="preserve">. According to </w:t>
      </w:r>
      <w:hyperlink r:id="rId38">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 3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6 hours of homework (reading and assignment preparation, for example) to receive a grade of (C) average.</w:t>
      </w:r>
    </w:p>
    <w:p w:rsidRPr="002A4BB2" w:rsidR="002A4BB2" w:rsidP="002A4BB2" w:rsidRDefault="002A4BB2" w14:paraId="22B9AB0D" w14:textId="77777777">
      <w:pPr>
        <w:spacing w:after="0"/>
        <w:rPr>
          <w:rFonts w:ascii="Arial" w:hAnsi="Arial" w:cs="Arial"/>
          <w:b/>
          <w:bCs/>
          <w:color w:val="000000" w:themeColor="text1"/>
          <w:sz w:val="12"/>
          <w:szCs w:val="12"/>
        </w:rPr>
      </w:pPr>
    </w:p>
    <w:p w:rsidRPr="00667617" w:rsidR="00667617" w:rsidP="00667617" w:rsidRDefault="00667617" w14:paraId="35175EA0" w14:textId="0FFDC174">
      <w:pPr>
        <w:autoSpaceDE w:val="0"/>
        <w:autoSpaceDN w:val="0"/>
        <w:adjustRightInd w:val="0"/>
        <w:rPr>
          <w:rFonts w:ascii="Arial" w:hAnsi="Arial" w:cs="Arial"/>
          <w:color w:val="000000" w:themeColor="text1"/>
          <w:sz w:val="20"/>
          <w:szCs w:val="20"/>
        </w:rPr>
      </w:pPr>
      <w:r>
        <w:rPr>
          <w:rFonts w:ascii="Arial" w:hAnsi="Arial" w:cs="Arial"/>
          <w:b/>
          <w:bCs/>
          <w:color w:val="000000" w:themeColor="text1"/>
          <w:sz w:val="20"/>
          <w:szCs w:val="20"/>
        </w:rPr>
        <w:t xml:space="preserve">Class format and preparation: </w:t>
      </w:r>
      <w:r w:rsidRPr="00667617">
        <w:rPr>
          <w:rFonts w:ascii="Arial" w:hAnsi="Arial" w:cs="Arial"/>
          <w:color w:val="000000" w:themeColor="text1"/>
          <w:sz w:val="20"/>
          <w:szCs w:val="20"/>
        </w:rPr>
        <w:t xml:space="preserve">Class meetings will revolve around lectures, video presentations, case discussions, and exercises. </w:t>
      </w:r>
      <w:r>
        <w:rPr>
          <w:rFonts w:ascii="Arial" w:hAnsi="Arial" w:cs="Arial"/>
          <w:color w:val="000000" w:themeColor="text1"/>
          <w:sz w:val="20"/>
          <w:szCs w:val="20"/>
        </w:rPr>
        <w:t>To</w:t>
      </w:r>
      <w:r w:rsidRPr="00667617">
        <w:rPr>
          <w:rFonts w:ascii="Arial" w:hAnsi="Arial" w:cs="Arial"/>
          <w:color w:val="000000" w:themeColor="text1"/>
          <w:sz w:val="20"/>
          <w:szCs w:val="20"/>
        </w:rPr>
        <w:t xml:space="preserve"> get the most out of class sessions, it is important that you prepare for each class and actively participate in discussions and exercises.</w:t>
      </w:r>
      <w:r>
        <w:rPr>
          <w:rFonts w:ascii="Arial" w:hAnsi="Arial" w:cs="Arial"/>
          <w:color w:val="000000" w:themeColor="text1"/>
          <w:sz w:val="20"/>
          <w:szCs w:val="20"/>
        </w:rPr>
        <w:t xml:space="preserve"> </w:t>
      </w:r>
      <w:r w:rsidRPr="00667617">
        <w:rPr>
          <w:rFonts w:ascii="Arial" w:hAnsi="Arial" w:cs="Arial"/>
          <w:color w:val="000000" w:themeColor="text1"/>
          <w:sz w:val="20"/>
          <w:szCs w:val="20"/>
        </w:rPr>
        <w:t>In each class, the lecture and discussion will expand on concepts covered in the assigned reading, explore their implications, and examine how they affect us professionally and personally. It is required that you read the assigned book chapter(s) / article(s)/ case</w:t>
      </w:r>
      <w:r w:rsidR="00C06EC3">
        <w:rPr>
          <w:rFonts w:ascii="Arial" w:hAnsi="Arial" w:cs="Arial"/>
          <w:color w:val="000000" w:themeColor="text1"/>
          <w:sz w:val="20"/>
          <w:szCs w:val="20"/>
        </w:rPr>
        <w:t xml:space="preserve"> (s)</w:t>
      </w:r>
      <w:r w:rsidRPr="00667617">
        <w:rPr>
          <w:rFonts w:ascii="Arial" w:hAnsi="Arial" w:cs="Arial"/>
          <w:color w:val="000000" w:themeColor="text1"/>
          <w:sz w:val="20"/>
          <w:szCs w:val="20"/>
        </w:rPr>
        <w:t xml:space="preserve"> before coming to class. The lectures and case discussions </w:t>
      </w:r>
      <w:r>
        <w:rPr>
          <w:rFonts w:ascii="Arial" w:hAnsi="Arial" w:cs="Arial"/>
          <w:color w:val="000000" w:themeColor="text1"/>
          <w:sz w:val="20"/>
          <w:szCs w:val="20"/>
        </w:rPr>
        <w:t>assume</w:t>
      </w:r>
      <w:r w:rsidRPr="00667617">
        <w:rPr>
          <w:rFonts w:ascii="Arial" w:hAnsi="Arial" w:cs="Arial"/>
          <w:color w:val="000000" w:themeColor="text1"/>
          <w:sz w:val="20"/>
          <w:szCs w:val="20"/>
        </w:rPr>
        <w:t xml:space="preserve"> that you are familiar with the material from the reading and will serve to supplement the basic theory introduced in the text. Slides will be updated on the class website after</w:t>
      </w:r>
      <w:r w:rsidRPr="00667617">
        <w:rPr>
          <w:rFonts w:hint="eastAsia" w:ascii="Arial" w:hAnsi="Arial" w:cs="Arial"/>
          <w:color w:val="000000" w:themeColor="text1"/>
          <w:sz w:val="20"/>
          <w:szCs w:val="20"/>
        </w:rPr>
        <w:t xml:space="preserve"> </w:t>
      </w:r>
      <w:r w:rsidRPr="00667617">
        <w:rPr>
          <w:rFonts w:ascii="Arial" w:hAnsi="Arial" w:cs="Arial"/>
          <w:color w:val="000000" w:themeColor="text1"/>
          <w:sz w:val="20"/>
          <w:szCs w:val="20"/>
        </w:rPr>
        <w:t xml:space="preserve">the class meeting.  </w:t>
      </w:r>
    </w:p>
    <w:p w:rsidRPr="002A4BB2" w:rsidR="002A4BB2" w:rsidP="002A4BB2" w:rsidRDefault="002A4BB2" w14:paraId="47E3C8B8" w14:textId="348DE7FC">
      <w:pPr>
        <w:spacing w:after="0"/>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667617">
        <w:rPr>
          <w:rFonts w:ascii="Arial" w:hAnsi="Arial" w:cs="Arial"/>
          <w:color w:val="000000" w:themeColor="text1"/>
          <w:sz w:val="20"/>
          <w:szCs w:val="20"/>
        </w:rPr>
        <w:t>I expect students to attend the in-person classes each week.</w:t>
      </w:r>
      <w:r w:rsidR="007369A7">
        <w:rPr>
          <w:rFonts w:ascii="Arial" w:hAnsi="Arial" w:cs="Arial"/>
          <w:color w:val="000000" w:themeColor="text1"/>
          <w:sz w:val="20"/>
          <w:szCs w:val="20"/>
        </w:rPr>
        <w:t xml:space="preserve"> </w:t>
      </w:r>
      <w:r w:rsidRPr="002A4BB2">
        <w:rPr>
          <w:rFonts w:ascii="Arial" w:hAnsi="Arial" w:cs="Arial"/>
          <w:color w:val="000000" w:themeColor="text1"/>
          <w:sz w:val="20"/>
          <w:szCs w:val="20"/>
        </w:rPr>
        <w:t>The following is a summary of everyone's expected participation:</w:t>
      </w:r>
    </w:p>
    <w:p w:rsidRPr="007F471B" w:rsidR="007369A7" w:rsidP="00ED0A67" w:rsidRDefault="007F471B" w14:paraId="51B948F3" w14:textId="5BF354FD">
      <w:pPr>
        <w:pStyle w:val="ListParagraph"/>
        <w:numPr>
          <w:ilvl w:val="0"/>
          <w:numId w:val="23"/>
        </w:numPr>
        <w:autoSpaceDE w:val="0"/>
        <w:autoSpaceDN w:val="0"/>
        <w:adjustRightInd w:val="0"/>
        <w:spacing w:after="0" w:line="240" w:lineRule="auto"/>
        <w:rPr>
          <w:rFonts w:ascii="Arial" w:hAnsi="Arial" w:cs="Arial" w:eastAsiaTheme="minorHAnsi"/>
          <w:b/>
          <w:bCs/>
          <w:color w:val="000000"/>
          <w:sz w:val="20"/>
          <w:szCs w:val="20"/>
        </w:rPr>
      </w:pPr>
      <w:r w:rsidRPr="007F471B">
        <w:rPr>
          <w:rFonts w:ascii="Arial" w:hAnsi="Arial" w:cs="Arial" w:eastAsiaTheme="minorHAnsi"/>
          <w:b/>
          <w:bCs/>
          <w:color w:val="000000"/>
          <w:sz w:val="20"/>
          <w:szCs w:val="20"/>
        </w:rPr>
        <w:t xml:space="preserve">Participating in in-person classes: </w:t>
      </w:r>
      <w:r>
        <w:rPr>
          <w:rFonts w:ascii="Arial" w:hAnsi="Arial" w:cs="Arial" w:eastAsiaTheme="minorHAnsi"/>
          <w:color w:val="000000"/>
          <w:sz w:val="20"/>
          <w:szCs w:val="20"/>
        </w:rPr>
        <w:t>I expect you to come to the class each week. Please email me to let me know in advance if you need to miss class. Answering questions in class will be noted and counted toward your participation score.</w:t>
      </w:r>
    </w:p>
    <w:p w:rsidRPr="00897F5C" w:rsidR="00ED0A67" w:rsidP="00ED0A67" w:rsidRDefault="00ED0A67" w14:paraId="12B06151" w14:textId="47F4CD65">
      <w:pPr>
        <w:pStyle w:val="ListParagraph"/>
        <w:numPr>
          <w:ilvl w:val="0"/>
          <w:numId w:val="23"/>
        </w:numPr>
        <w:autoSpaceDE w:val="0"/>
        <w:autoSpaceDN w:val="0"/>
        <w:adjustRightInd w:val="0"/>
        <w:spacing w:after="0" w:line="240" w:lineRule="auto"/>
        <w:rPr>
          <w:rFonts w:ascii="Arial" w:hAnsi="Arial" w:cs="Arial" w:eastAsiaTheme="minorHAnsi"/>
          <w:color w:val="000000"/>
          <w:sz w:val="20"/>
          <w:szCs w:val="20"/>
        </w:rPr>
      </w:pPr>
      <w:r w:rsidRPr="00897F5C">
        <w:rPr>
          <w:rFonts w:ascii="Arial" w:hAnsi="Arial" w:cs="Arial" w:eastAsiaTheme="minorHAnsi"/>
          <w:b/>
          <w:color w:val="000000"/>
          <w:sz w:val="20"/>
          <w:szCs w:val="20"/>
        </w:rPr>
        <w:t>Participating in online activities:</w:t>
      </w:r>
      <w:r w:rsidRPr="00897F5C">
        <w:rPr>
          <w:rFonts w:ascii="Arial" w:hAnsi="Arial" w:cs="Arial" w:eastAsiaTheme="minorHAnsi"/>
          <w:color w:val="000000"/>
          <w:sz w:val="20"/>
          <w:szCs w:val="20"/>
        </w:rPr>
        <w:t xml:space="preserve"> You are expected to log in to the course in Carmen every week at least </w:t>
      </w:r>
      <w:r w:rsidR="00C06EC3">
        <w:rPr>
          <w:rFonts w:ascii="Arial" w:hAnsi="Arial" w:cs="Arial" w:eastAsiaTheme="minorHAnsi"/>
          <w:color w:val="000000"/>
          <w:sz w:val="20"/>
          <w:szCs w:val="20"/>
        </w:rPr>
        <w:t>twice</w:t>
      </w:r>
      <w:r w:rsidRPr="00897F5C">
        <w:rPr>
          <w:rFonts w:ascii="Arial" w:hAnsi="Arial" w:cs="Arial" w:eastAsiaTheme="minorHAnsi"/>
          <w:color w:val="000000"/>
          <w:sz w:val="20"/>
          <w:szCs w:val="20"/>
        </w:rPr>
        <w:t>, most weeks several times</w:t>
      </w:r>
      <w:r w:rsidR="007F471B">
        <w:rPr>
          <w:rFonts w:ascii="Arial" w:hAnsi="Arial" w:cs="Arial" w:eastAsiaTheme="minorHAnsi"/>
          <w:color w:val="000000"/>
          <w:sz w:val="20"/>
          <w:szCs w:val="20"/>
        </w:rPr>
        <w:t xml:space="preserve"> to access slides/announcements/assignment materials as well as completing quizzes</w:t>
      </w:r>
      <w:r w:rsidRPr="00897F5C">
        <w:rPr>
          <w:rFonts w:ascii="Arial" w:hAnsi="Arial" w:cs="Arial" w:eastAsiaTheme="minorHAnsi"/>
          <w:color w:val="000000"/>
          <w:sz w:val="20"/>
          <w:szCs w:val="20"/>
        </w:rPr>
        <w:t xml:space="preserve">. </w:t>
      </w:r>
      <w:r w:rsidRPr="009F63DC" w:rsidR="007F471B">
        <w:rPr>
          <w:rFonts w:ascii="Arial" w:hAnsi="Arial" w:cs="Arial"/>
          <w:sz w:val="20"/>
          <w:szCs w:val="20"/>
        </w:rPr>
        <w:t xml:space="preserve">In most weeks, you will complete a quiz based on </w:t>
      </w:r>
      <w:r w:rsidR="007F471B">
        <w:rPr>
          <w:rFonts w:ascii="Arial" w:hAnsi="Arial" w:cs="Arial"/>
          <w:sz w:val="20"/>
          <w:szCs w:val="20"/>
        </w:rPr>
        <w:t>the lectures</w:t>
      </w:r>
      <w:r w:rsidRPr="009F63DC" w:rsidR="007F471B">
        <w:rPr>
          <w:rFonts w:ascii="Arial" w:hAnsi="Arial" w:cs="Arial"/>
          <w:sz w:val="20"/>
          <w:szCs w:val="20"/>
        </w:rPr>
        <w:t>. There w</w:t>
      </w:r>
      <w:r w:rsidRPr="00897F5C" w:rsidR="007F471B">
        <w:rPr>
          <w:rFonts w:ascii="Arial" w:hAnsi="Arial" w:cs="Arial"/>
          <w:sz w:val="20"/>
          <w:szCs w:val="20"/>
        </w:rPr>
        <w:t xml:space="preserve">ill be </w:t>
      </w:r>
      <w:r w:rsidRPr="004B7F90" w:rsidR="007F471B">
        <w:rPr>
          <w:rFonts w:ascii="Arial" w:hAnsi="Arial" w:cs="Arial"/>
          <w:b/>
          <w:sz w:val="20"/>
          <w:szCs w:val="20"/>
          <w:u w:val="single"/>
        </w:rPr>
        <w:t>11</w:t>
      </w:r>
      <w:r w:rsidRPr="00B9780E" w:rsidR="007F471B">
        <w:rPr>
          <w:rFonts w:ascii="Arial" w:hAnsi="Arial" w:cs="Arial"/>
          <w:sz w:val="20"/>
          <w:szCs w:val="20"/>
        </w:rPr>
        <w:t xml:space="preserve"> quizzes and your scores on your top </w:t>
      </w:r>
      <w:r w:rsidRPr="004B7F90" w:rsidR="007F471B">
        <w:rPr>
          <w:rFonts w:ascii="Arial" w:hAnsi="Arial" w:cs="Arial"/>
          <w:b/>
          <w:sz w:val="20"/>
          <w:szCs w:val="20"/>
          <w:u w:val="single"/>
        </w:rPr>
        <w:t>9</w:t>
      </w:r>
      <w:r w:rsidRPr="00B9780E" w:rsidR="007F471B">
        <w:rPr>
          <w:rFonts w:ascii="Arial" w:hAnsi="Arial" w:cs="Arial"/>
          <w:sz w:val="20"/>
          <w:szCs w:val="20"/>
        </w:rPr>
        <w:t xml:space="preserve"> quizzes will count towards your grade.</w:t>
      </w:r>
    </w:p>
    <w:p w:rsidRPr="00ED0A67" w:rsidR="00992BE9" w:rsidP="00ED0A67" w:rsidRDefault="00ED0A67" w14:paraId="647D5BB9" w14:textId="2540DCBF">
      <w:pPr>
        <w:numPr>
          <w:ilvl w:val="0"/>
          <w:numId w:val="23"/>
        </w:numPr>
        <w:spacing w:after="0"/>
        <w:rPr>
          <w:rFonts w:ascii="Arial" w:hAnsi="Arial" w:cs="Arial"/>
          <w:color w:val="000000" w:themeColor="text1"/>
          <w:sz w:val="20"/>
          <w:szCs w:val="20"/>
        </w:rPr>
      </w:pPr>
      <w:r w:rsidRPr="00897F5C">
        <w:rPr>
          <w:rFonts w:ascii="Arial" w:hAnsi="Arial" w:cs="Arial"/>
          <w:b/>
          <w:bCs/>
          <w:color w:val="000000" w:themeColor="text1"/>
          <w:sz w:val="20"/>
          <w:szCs w:val="20"/>
        </w:rPr>
        <w:t>Dis-enrolled</w:t>
      </w:r>
      <w:r w:rsidRPr="00897F5C">
        <w:rPr>
          <w:rFonts w:ascii="Arial" w:hAnsi="Arial" w:cs="Arial"/>
          <w:color w:val="000000" w:themeColor="text1"/>
          <w:sz w:val="20"/>
          <w:szCs w:val="20"/>
        </w:rPr>
        <w:t xml:space="preserve">: Any student who fails to attend an in-person class or complete an online assignment for an online course, without giving prior notification to the instructor, will be dis-enrolled after the third instructional day of the term, the first Friday of the term, or the </w:t>
      </w:r>
      <w:proofErr w:type="gramStart"/>
      <w:r w:rsidRPr="00897F5C">
        <w:rPr>
          <w:rFonts w:ascii="Arial" w:hAnsi="Arial" w:cs="Arial"/>
          <w:color w:val="000000" w:themeColor="text1"/>
          <w:sz w:val="20"/>
          <w:szCs w:val="20"/>
        </w:rPr>
        <w:t>second class</w:t>
      </w:r>
      <w:proofErr w:type="gramEnd"/>
      <w:r w:rsidRPr="00897F5C">
        <w:rPr>
          <w:rFonts w:ascii="Arial" w:hAnsi="Arial" w:cs="Arial"/>
          <w:color w:val="000000" w:themeColor="text1"/>
          <w:sz w:val="20"/>
          <w:szCs w:val="20"/>
        </w:rPr>
        <w:t xml:space="preserve"> meeting of the course, whichever occurs first.</w:t>
      </w:r>
    </w:p>
    <w:p w:rsidR="00444DF1" w:rsidP="00444DF1" w:rsidRDefault="00F40A3B" w14:paraId="097964A1" w14:textId="044E221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444DF1" w:rsidRDefault="00F40A3B" w14:paraId="447DA21E" w14:textId="77777777">
      <w:pPr>
        <w:spacing w:after="0" w:line="240" w:lineRule="auto"/>
        <w:rPr>
          <w:rFonts w:ascii="Arial" w:hAnsi="Arial" w:cs="Arial"/>
          <w:b/>
          <w:sz w:val="20"/>
          <w:szCs w:val="20"/>
          <w:u w:val="single"/>
        </w:rPr>
      </w:pPr>
    </w:p>
    <w:p w:rsidR="00127256" w:rsidP="00444DF1" w:rsidRDefault="00127256" w14:paraId="6748214B" w14:textId="6772E030">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rsidRPr="00444DF1" w:rsidR="00444DF1" w:rsidP="00444DF1" w:rsidRDefault="00444DF1" w14:paraId="3AFBA3D8" w14:textId="77777777">
      <w:pPr>
        <w:spacing w:after="0" w:line="240" w:lineRule="auto"/>
        <w:rPr>
          <w:rFonts w:ascii="Arial" w:hAnsi="Arial" w:cs="Arial"/>
          <w:b/>
          <w:sz w:val="12"/>
          <w:szCs w:val="20"/>
          <w:u w:val="single"/>
        </w:rPr>
      </w:pPr>
    </w:p>
    <w:p w:rsidRPr="00DC2D37" w:rsidR="00444DF1" w:rsidP="00444DF1" w:rsidRDefault="00444DF1" w14:paraId="380CDF31" w14:textId="77777777">
      <w:pPr>
        <w:spacing w:after="0" w:line="240" w:lineRule="auto"/>
        <w:rPr>
          <w:rFonts w:ascii="Arial" w:hAnsi="Arial" w:cs="Arial"/>
          <w:b/>
          <w:sz w:val="12"/>
          <w:szCs w:val="20"/>
        </w:rPr>
      </w:pPr>
    </w:p>
    <w:p w:rsidR="000E49F3" w:rsidP="00444DF1" w:rsidRDefault="00964592" w14:paraId="33BC004B" w14:textId="77777777">
      <w:pPr>
        <w:spacing w:after="0" w:line="240" w:lineRule="auto"/>
        <w:rPr>
          <w:rFonts w:ascii="Arial" w:hAnsi="Arial" w:cs="Arial"/>
          <w:b/>
          <w:sz w:val="20"/>
          <w:szCs w:val="20"/>
        </w:rPr>
      </w:pPr>
      <w:r w:rsidRPr="00DC2D37">
        <w:rPr>
          <w:rFonts w:ascii="Arial" w:hAnsi="Arial" w:cs="Arial"/>
          <w:b/>
          <w:sz w:val="20"/>
          <w:szCs w:val="20"/>
        </w:rPr>
        <w:t>Exam Details:</w:t>
      </w:r>
    </w:p>
    <w:p w:rsidR="000E49F3" w:rsidP="000E49F3" w:rsidRDefault="000E49F3" w14:paraId="6B94ADDC" w14:textId="6A3422AF">
      <w:pPr>
        <w:pStyle w:val="ListParagraph"/>
        <w:numPr>
          <w:ilvl w:val="0"/>
          <w:numId w:val="24"/>
        </w:numPr>
        <w:rPr>
          <w:rFonts w:ascii="Arial" w:hAnsi="Arial" w:cs="Arial"/>
          <w:color w:val="000000" w:themeColor="text1"/>
          <w:sz w:val="20"/>
          <w:szCs w:val="20"/>
        </w:rPr>
      </w:pPr>
      <w:r w:rsidRPr="000E49F3">
        <w:rPr>
          <w:rFonts w:ascii="Arial" w:hAnsi="Arial" w:cs="Arial"/>
          <w:color w:val="000000" w:themeColor="text1"/>
          <w:sz w:val="20"/>
          <w:szCs w:val="20"/>
        </w:rPr>
        <w:t xml:space="preserve">There will be 3 exams at various points during the semester. Each student’s </w:t>
      </w:r>
      <w:r w:rsidRPr="000E49F3">
        <w:rPr>
          <w:rFonts w:ascii="Arial" w:hAnsi="Arial" w:cs="Arial"/>
          <w:b/>
          <w:bCs/>
          <w:color w:val="000000" w:themeColor="text1"/>
          <w:sz w:val="20"/>
          <w:szCs w:val="20"/>
          <w:u w:val="single"/>
        </w:rPr>
        <w:t>best two out of three</w:t>
      </w:r>
      <w:r w:rsidRPr="000E49F3">
        <w:rPr>
          <w:rFonts w:ascii="Arial" w:hAnsi="Arial" w:cs="Arial"/>
          <w:color w:val="000000" w:themeColor="text1"/>
          <w:sz w:val="20"/>
          <w:szCs w:val="20"/>
        </w:rPr>
        <w:t xml:space="preserve"> </w:t>
      </w:r>
      <w:r w:rsidR="0071338F">
        <w:rPr>
          <w:rFonts w:ascii="Arial" w:hAnsi="Arial" w:cs="Arial"/>
          <w:color w:val="000000" w:themeColor="text1"/>
          <w:sz w:val="20"/>
          <w:szCs w:val="20"/>
        </w:rPr>
        <w:t>exams</w:t>
      </w:r>
      <w:r w:rsidRPr="000E49F3">
        <w:rPr>
          <w:rFonts w:ascii="Arial" w:hAnsi="Arial" w:cs="Arial"/>
          <w:color w:val="000000" w:themeColor="text1"/>
          <w:sz w:val="20"/>
          <w:szCs w:val="20"/>
        </w:rPr>
        <w:t xml:space="preserve"> will be considered for grading purposes. </w:t>
      </w:r>
    </w:p>
    <w:p w:rsidR="000E49F3" w:rsidP="000E49F3" w:rsidRDefault="000E49F3" w14:paraId="47095181" w14:textId="67AA7F97">
      <w:pPr>
        <w:pStyle w:val="ListParagraph"/>
        <w:numPr>
          <w:ilvl w:val="0"/>
          <w:numId w:val="24"/>
        </w:numPr>
        <w:rPr>
          <w:rFonts w:ascii="Arial" w:hAnsi="Arial" w:cs="Arial"/>
          <w:color w:val="000000" w:themeColor="text1"/>
          <w:sz w:val="20"/>
          <w:szCs w:val="20"/>
        </w:rPr>
      </w:pPr>
      <w:r w:rsidRPr="000E49F3">
        <w:rPr>
          <w:rFonts w:ascii="Arial" w:hAnsi="Arial" w:cs="Arial"/>
          <w:color w:val="000000" w:themeColor="text1"/>
          <w:sz w:val="20"/>
          <w:szCs w:val="20"/>
        </w:rPr>
        <w:t xml:space="preserve">The </w:t>
      </w:r>
      <w:r w:rsidR="0071338F">
        <w:rPr>
          <w:rFonts w:ascii="Arial" w:hAnsi="Arial" w:cs="Arial"/>
          <w:color w:val="000000" w:themeColor="text1"/>
          <w:sz w:val="20"/>
          <w:szCs w:val="20"/>
        </w:rPr>
        <w:t>exams</w:t>
      </w:r>
      <w:r w:rsidRPr="000E49F3">
        <w:rPr>
          <w:rFonts w:ascii="Arial" w:hAnsi="Arial" w:cs="Arial"/>
          <w:color w:val="000000" w:themeColor="text1"/>
          <w:sz w:val="20"/>
          <w:szCs w:val="20"/>
        </w:rPr>
        <w:t xml:space="preserve"> will consist of a varying number of multiple-choice questions. All the questions will be based exclusively on class lectures, assigned book chapters, and sample exams. Exams will be closed</w:t>
      </w:r>
      <w:r w:rsidR="00FF54E0">
        <w:rPr>
          <w:rFonts w:ascii="Arial" w:hAnsi="Arial" w:cs="Arial"/>
          <w:color w:val="000000" w:themeColor="text1"/>
          <w:sz w:val="20"/>
          <w:szCs w:val="20"/>
        </w:rPr>
        <w:t xml:space="preserve"> </w:t>
      </w:r>
      <w:r w:rsidRPr="000E49F3">
        <w:rPr>
          <w:rFonts w:ascii="Arial" w:hAnsi="Arial" w:cs="Arial"/>
          <w:color w:val="000000" w:themeColor="text1"/>
          <w:sz w:val="20"/>
          <w:szCs w:val="20"/>
        </w:rPr>
        <w:t xml:space="preserve">book and closed notes and take less than one hour each. </w:t>
      </w:r>
    </w:p>
    <w:p w:rsidR="000E49F3" w:rsidP="000E49F3" w:rsidRDefault="000E49F3" w14:paraId="1BCC3ABE" w14:textId="378909D6">
      <w:pPr>
        <w:pStyle w:val="ListParagraph"/>
        <w:numPr>
          <w:ilvl w:val="0"/>
          <w:numId w:val="24"/>
        </w:numPr>
        <w:rPr>
          <w:rFonts w:ascii="Arial" w:hAnsi="Arial" w:cs="Arial"/>
          <w:color w:val="000000" w:themeColor="text1"/>
          <w:sz w:val="20"/>
          <w:szCs w:val="20"/>
        </w:rPr>
      </w:pPr>
      <w:r w:rsidRPr="000E49F3">
        <w:rPr>
          <w:rFonts w:ascii="Arial" w:hAnsi="Arial" w:cs="Arial"/>
          <w:color w:val="000000" w:themeColor="text1"/>
          <w:sz w:val="20"/>
          <w:szCs w:val="20"/>
        </w:rPr>
        <w:t xml:space="preserve">There will typically be no carryover of substantive topics for the </w:t>
      </w:r>
      <w:r w:rsidR="0071338F">
        <w:rPr>
          <w:rFonts w:ascii="Arial" w:hAnsi="Arial" w:cs="Arial"/>
          <w:color w:val="000000" w:themeColor="text1"/>
          <w:sz w:val="20"/>
          <w:szCs w:val="20"/>
        </w:rPr>
        <w:t>exams</w:t>
      </w:r>
      <w:r w:rsidRPr="000E49F3">
        <w:rPr>
          <w:rFonts w:ascii="Arial" w:hAnsi="Arial" w:cs="Arial"/>
          <w:color w:val="000000" w:themeColor="text1"/>
          <w:sz w:val="20"/>
          <w:szCs w:val="20"/>
        </w:rPr>
        <w:t xml:space="preserve">. However, it should be kept in mind that most topics in the course are interrelated; thus, answering questions relating to a particular topic may require some knowledge of topics discussed earlier. </w:t>
      </w:r>
    </w:p>
    <w:p w:rsidRPr="0008399F" w:rsidR="00A43678" w:rsidP="0008399F" w:rsidRDefault="000E49F3" w14:paraId="70E6E795" w14:textId="64806D18">
      <w:pPr>
        <w:pStyle w:val="ListParagraph"/>
        <w:numPr>
          <w:ilvl w:val="0"/>
          <w:numId w:val="24"/>
        </w:numPr>
        <w:rPr>
          <w:rFonts w:ascii="Arial" w:hAnsi="Arial" w:cs="Arial"/>
          <w:color w:val="000000" w:themeColor="text1"/>
          <w:sz w:val="20"/>
          <w:szCs w:val="20"/>
        </w:rPr>
      </w:pPr>
      <w:r>
        <w:rPr>
          <w:rFonts w:ascii="Arial" w:hAnsi="Arial" w:cs="Arial"/>
          <w:color w:val="000000" w:themeColor="text1"/>
          <w:sz w:val="20"/>
          <w:szCs w:val="20"/>
        </w:rPr>
        <w:lastRenderedPageBreak/>
        <w:t>Exams</w:t>
      </w:r>
      <w:r w:rsidRPr="000E49F3">
        <w:rPr>
          <w:rFonts w:ascii="Arial" w:hAnsi="Arial" w:cs="Arial"/>
          <w:color w:val="000000" w:themeColor="text1"/>
          <w:sz w:val="20"/>
          <w:szCs w:val="20"/>
        </w:rPr>
        <w:t xml:space="preserve"> have been scheduled during the class time on the </w:t>
      </w:r>
      <w:r w:rsidR="0071338F">
        <w:rPr>
          <w:rFonts w:ascii="Arial" w:hAnsi="Arial" w:cs="Arial"/>
          <w:color w:val="000000" w:themeColor="text1"/>
          <w:sz w:val="20"/>
          <w:szCs w:val="20"/>
        </w:rPr>
        <w:t>exam</w:t>
      </w:r>
      <w:r w:rsidRPr="000E49F3">
        <w:rPr>
          <w:rFonts w:ascii="Arial" w:hAnsi="Arial" w:cs="Arial"/>
          <w:color w:val="000000" w:themeColor="text1"/>
          <w:sz w:val="20"/>
          <w:szCs w:val="20"/>
        </w:rPr>
        <w:t xml:space="preserve"> dates. There will be no lectures on </w:t>
      </w:r>
      <w:r w:rsidR="0071338F">
        <w:rPr>
          <w:rFonts w:ascii="Arial" w:hAnsi="Arial" w:cs="Arial"/>
          <w:color w:val="000000" w:themeColor="text1"/>
          <w:sz w:val="20"/>
          <w:szCs w:val="20"/>
        </w:rPr>
        <w:t>exam</w:t>
      </w:r>
      <w:r w:rsidRPr="000E49F3">
        <w:rPr>
          <w:rFonts w:ascii="Arial" w:hAnsi="Arial" w:cs="Arial"/>
          <w:color w:val="000000" w:themeColor="text1"/>
          <w:sz w:val="20"/>
          <w:szCs w:val="20"/>
        </w:rPr>
        <w:t xml:space="preserve"> dates.</w:t>
      </w:r>
    </w:p>
    <w:p w:rsidRPr="00DC2D37" w:rsidR="00F40A3B" w:rsidP="00F40A3B" w:rsidRDefault="00F40A3B" w14:paraId="52712C7A" w14:textId="30DE9F7F">
      <w:pPr>
        <w:pStyle w:val="Heading3"/>
        <w:numPr>
          <w:ilvl w:val="0"/>
          <w:numId w:val="0"/>
        </w:numPr>
        <w:spacing w:before="0" w:line="240" w:lineRule="auto"/>
        <w:rPr>
          <w:rFonts w:ascii="Arial" w:hAnsi="Arial" w:cs="Arial"/>
          <w:color w:val="auto"/>
          <w:sz w:val="20"/>
          <w:szCs w:val="20"/>
        </w:rPr>
      </w:pPr>
    </w:p>
    <w:p w:rsidR="007D62A0" w:rsidP="000E49F3" w:rsidRDefault="007D62A0" w14:paraId="7B9A5155" w14:textId="654F3EA8">
      <w:pPr>
        <w:pStyle w:val="BodyText2"/>
        <w:rPr>
          <w:rFonts w:ascii="Arial" w:hAnsi="Arial" w:cs="Arial" w:eastAsiaTheme="minorEastAsia"/>
          <w:b/>
          <w:sz w:val="20"/>
        </w:rPr>
      </w:pPr>
      <w:r w:rsidRPr="007D62A0">
        <w:rPr>
          <w:rFonts w:ascii="Arial" w:hAnsi="Arial" w:cs="Arial" w:eastAsiaTheme="minorEastAsia"/>
          <w:b/>
          <w:sz w:val="20"/>
        </w:rPr>
        <w:t>Group</w:t>
      </w:r>
      <w:r w:rsidR="00CF0CD8">
        <w:rPr>
          <w:rFonts w:ascii="Arial" w:hAnsi="Arial" w:cs="Arial" w:eastAsiaTheme="minorEastAsia"/>
          <w:b/>
          <w:sz w:val="20"/>
        </w:rPr>
        <w:t>s</w:t>
      </w:r>
      <w:r w:rsidRPr="007D62A0">
        <w:rPr>
          <w:rFonts w:ascii="Arial" w:hAnsi="Arial" w:cs="Arial" w:eastAsiaTheme="minorEastAsia"/>
          <w:b/>
          <w:sz w:val="20"/>
        </w:rPr>
        <w:t xml:space="preserve">: </w:t>
      </w:r>
    </w:p>
    <w:p w:rsidR="00A43678" w:rsidP="000E49F3" w:rsidRDefault="00A43678" w14:paraId="2C2392DE" w14:textId="77777777">
      <w:pPr>
        <w:pStyle w:val="BodyText2"/>
        <w:rPr>
          <w:rFonts w:ascii="Arial" w:hAnsi="Arial" w:cs="Arial" w:eastAsiaTheme="minorEastAsia"/>
          <w:b/>
          <w:sz w:val="20"/>
        </w:rPr>
      </w:pPr>
    </w:p>
    <w:p w:rsidR="007D62A0" w:rsidP="007D62A0" w:rsidRDefault="007D62A0" w14:paraId="27C5AEC8" w14:textId="02992CEA">
      <w:pPr>
        <w:rPr>
          <w:rFonts w:ascii="Arial" w:hAnsi="Arial" w:cs="Arial"/>
          <w:color w:val="000000" w:themeColor="text1"/>
          <w:sz w:val="20"/>
          <w:szCs w:val="20"/>
        </w:rPr>
      </w:pPr>
      <w:r w:rsidRPr="0008399F">
        <w:rPr>
          <w:rFonts w:ascii="Arial" w:hAnsi="Arial" w:cs="Arial"/>
          <w:color w:val="000000" w:themeColor="text1"/>
          <w:sz w:val="20"/>
          <w:szCs w:val="20"/>
        </w:rPr>
        <w:t>St</w:t>
      </w:r>
      <w:r w:rsidRPr="007D62A0">
        <w:rPr>
          <w:rFonts w:ascii="Arial" w:hAnsi="Arial" w:cs="Arial"/>
          <w:color w:val="000000" w:themeColor="text1"/>
          <w:sz w:val="20"/>
          <w:szCs w:val="20"/>
        </w:rPr>
        <w:t xml:space="preserve">udents are required to form groups consisting </w:t>
      </w:r>
      <w:r w:rsidRPr="007D62A0">
        <w:rPr>
          <w:rFonts w:ascii="Arial" w:hAnsi="Arial" w:cs="Arial"/>
          <w:b/>
          <w:bCs/>
          <w:color w:val="000000" w:themeColor="text1"/>
          <w:sz w:val="20"/>
          <w:szCs w:val="20"/>
          <w:u w:val="single"/>
        </w:rPr>
        <w:t>fi</w:t>
      </w:r>
      <w:r w:rsidRPr="007D62A0">
        <w:rPr>
          <w:rFonts w:hint="eastAsia" w:ascii="Arial" w:hAnsi="Arial" w:cs="Arial"/>
          <w:b/>
          <w:bCs/>
          <w:color w:val="000000" w:themeColor="text1"/>
          <w:sz w:val="20"/>
          <w:szCs w:val="20"/>
          <w:u w:val="single"/>
        </w:rPr>
        <w:t>ve</w:t>
      </w:r>
      <w:r w:rsidR="003244B8">
        <w:rPr>
          <w:rFonts w:ascii="Arial" w:hAnsi="Arial" w:cs="Arial"/>
          <w:b/>
          <w:bCs/>
          <w:color w:val="000000" w:themeColor="text1"/>
          <w:sz w:val="20"/>
          <w:szCs w:val="20"/>
          <w:u w:val="single"/>
        </w:rPr>
        <w:t xml:space="preserve"> or six</w:t>
      </w:r>
      <w:r w:rsidR="00C06EC3">
        <w:rPr>
          <w:rFonts w:ascii="Arial" w:hAnsi="Arial" w:cs="Arial"/>
          <w:b/>
          <w:bCs/>
          <w:color w:val="000000" w:themeColor="text1"/>
          <w:sz w:val="20"/>
          <w:szCs w:val="20"/>
          <w:u w:val="single"/>
        </w:rPr>
        <w:t xml:space="preserve"> </w:t>
      </w:r>
      <w:r w:rsidRPr="007D62A0">
        <w:rPr>
          <w:rFonts w:ascii="Arial" w:hAnsi="Arial" w:cs="Arial"/>
          <w:color w:val="000000" w:themeColor="text1"/>
          <w:sz w:val="20"/>
          <w:szCs w:val="20"/>
        </w:rPr>
        <w:t xml:space="preserve">each. </w:t>
      </w:r>
      <w:r w:rsidR="004133B0">
        <w:rPr>
          <w:rFonts w:ascii="Arial" w:hAnsi="Arial" w:cs="Arial"/>
          <w:color w:val="000000" w:themeColor="text1"/>
          <w:sz w:val="20"/>
          <w:szCs w:val="20"/>
        </w:rPr>
        <w:t>T</w:t>
      </w:r>
      <w:r w:rsidRPr="007D62A0">
        <w:rPr>
          <w:rFonts w:ascii="Arial" w:hAnsi="Arial" w:cs="Arial"/>
          <w:color w:val="000000" w:themeColor="text1"/>
          <w:sz w:val="20"/>
          <w:szCs w:val="20"/>
        </w:rPr>
        <w:t xml:space="preserve">he instructor will form groups randomly. The group assignment will be </w:t>
      </w:r>
      <w:r w:rsidR="00326394">
        <w:rPr>
          <w:rFonts w:ascii="Arial" w:hAnsi="Arial" w:cs="Arial"/>
          <w:color w:val="000000" w:themeColor="text1"/>
          <w:sz w:val="20"/>
          <w:szCs w:val="20"/>
        </w:rPr>
        <w:t>finalized</w:t>
      </w:r>
      <w:r w:rsidRPr="007D62A0">
        <w:rPr>
          <w:rFonts w:ascii="Arial" w:hAnsi="Arial" w:cs="Arial"/>
          <w:color w:val="000000" w:themeColor="text1"/>
          <w:sz w:val="20"/>
          <w:szCs w:val="20"/>
        </w:rPr>
        <w:t xml:space="preserve"> on Carmen (under “People”) </w:t>
      </w:r>
      <w:r w:rsidRPr="00FC30B1">
        <w:rPr>
          <w:rFonts w:ascii="Arial" w:hAnsi="Arial" w:cs="Arial"/>
          <w:color w:val="000000" w:themeColor="text1"/>
          <w:sz w:val="20"/>
          <w:szCs w:val="20"/>
        </w:rPr>
        <w:t xml:space="preserve">by </w:t>
      </w:r>
      <w:r w:rsidRPr="008163E3">
        <w:rPr>
          <w:rFonts w:ascii="Arial" w:hAnsi="Arial" w:cs="Arial"/>
          <w:color w:val="000000" w:themeColor="text1"/>
          <w:sz w:val="20"/>
          <w:szCs w:val="20"/>
        </w:rPr>
        <w:t>Jan 1</w:t>
      </w:r>
      <w:r w:rsidRPr="008163E3" w:rsidR="00FC30B1">
        <w:rPr>
          <w:rFonts w:ascii="Arial" w:hAnsi="Arial" w:cs="Arial"/>
          <w:color w:val="000000" w:themeColor="text1"/>
          <w:sz w:val="20"/>
          <w:szCs w:val="20"/>
        </w:rPr>
        <w:t>8</w:t>
      </w:r>
      <w:r w:rsidRPr="008163E3">
        <w:rPr>
          <w:rFonts w:ascii="Arial" w:hAnsi="Arial" w:cs="Arial"/>
          <w:color w:val="000000" w:themeColor="text1"/>
          <w:sz w:val="20"/>
          <w:szCs w:val="20"/>
        </w:rPr>
        <w:t>, 202</w:t>
      </w:r>
      <w:r w:rsidR="0008399F">
        <w:rPr>
          <w:rFonts w:ascii="Arial" w:hAnsi="Arial" w:cs="Arial"/>
          <w:color w:val="000000" w:themeColor="text1"/>
          <w:sz w:val="20"/>
          <w:szCs w:val="20"/>
        </w:rPr>
        <w:t>3</w:t>
      </w:r>
      <w:r w:rsidRPr="00FC30B1">
        <w:rPr>
          <w:rFonts w:ascii="Arial" w:hAnsi="Arial" w:cs="Arial"/>
          <w:color w:val="000000" w:themeColor="text1"/>
          <w:sz w:val="20"/>
          <w:szCs w:val="20"/>
        </w:rPr>
        <w:t>.</w:t>
      </w:r>
      <w:r w:rsidRPr="007D62A0">
        <w:rPr>
          <w:rFonts w:ascii="Arial" w:hAnsi="Arial" w:cs="Arial"/>
          <w:color w:val="000000" w:themeColor="text1"/>
          <w:sz w:val="20"/>
          <w:szCs w:val="20"/>
        </w:rPr>
        <w:t xml:space="preserve">  </w:t>
      </w:r>
    </w:p>
    <w:p w:rsidRPr="007D62A0" w:rsidR="007D62A0" w:rsidP="007D62A0" w:rsidRDefault="007D62A0" w14:paraId="51C14A0C" w14:textId="4B2CA409">
      <w:pPr>
        <w:pStyle w:val="BodyText2"/>
        <w:rPr>
          <w:rFonts w:ascii="Arial" w:hAnsi="Arial" w:cs="Arial" w:eastAsiaTheme="minorEastAsia"/>
          <w:b/>
          <w:bCs/>
          <w:color w:val="000000" w:themeColor="text1"/>
          <w:sz w:val="20"/>
        </w:rPr>
      </w:pPr>
      <w:r w:rsidRPr="007D62A0">
        <w:rPr>
          <w:rFonts w:ascii="Arial" w:hAnsi="Arial" w:cs="Arial" w:eastAsiaTheme="minorEastAsia"/>
          <w:b/>
          <w:bCs/>
          <w:color w:val="000000" w:themeColor="text1"/>
          <w:sz w:val="20"/>
        </w:rPr>
        <w:t xml:space="preserve">Group </w:t>
      </w:r>
      <w:r w:rsidRPr="007D62A0">
        <w:rPr>
          <w:rFonts w:hint="eastAsia" w:ascii="Arial" w:hAnsi="Arial" w:cs="Arial" w:eastAsiaTheme="minorEastAsia"/>
          <w:b/>
          <w:bCs/>
          <w:color w:val="000000" w:themeColor="text1"/>
          <w:sz w:val="20"/>
        </w:rPr>
        <w:t xml:space="preserve">IMC </w:t>
      </w:r>
      <w:r w:rsidRPr="007D62A0">
        <w:rPr>
          <w:rFonts w:ascii="Arial" w:hAnsi="Arial" w:cs="Arial" w:eastAsiaTheme="minorEastAsia"/>
          <w:b/>
          <w:bCs/>
          <w:color w:val="000000" w:themeColor="text1"/>
          <w:sz w:val="20"/>
        </w:rPr>
        <w:t xml:space="preserve">Project </w:t>
      </w:r>
      <w:r w:rsidRPr="007D62A0">
        <w:rPr>
          <w:rFonts w:hint="eastAsia" w:ascii="Arial" w:hAnsi="Arial" w:cs="Arial" w:eastAsiaTheme="minorEastAsia"/>
          <w:b/>
          <w:bCs/>
          <w:color w:val="000000" w:themeColor="text1"/>
          <w:sz w:val="20"/>
        </w:rPr>
        <w:t>and Presentation</w:t>
      </w:r>
      <w:r w:rsidRPr="007D62A0">
        <w:rPr>
          <w:rFonts w:ascii="Arial" w:hAnsi="Arial" w:cs="Arial" w:eastAsiaTheme="minorEastAsia"/>
          <w:b/>
          <w:bCs/>
          <w:color w:val="000000" w:themeColor="text1"/>
          <w:sz w:val="20"/>
        </w:rPr>
        <w:t>:</w:t>
      </w:r>
      <w:r w:rsidRPr="007D62A0">
        <w:rPr>
          <w:rFonts w:hint="eastAsia" w:ascii="Arial" w:hAnsi="Arial" w:cs="Arial" w:eastAsiaTheme="minorEastAsia"/>
          <w:b/>
          <w:bCs/>
          <w:color w:val="000000" w:themeColor="text1"/>
          <w:sz w:val="20"/>
        </w:rPr>
        <w:t xml:space="preserve"> </w:t>
      </w:r>
    </w:p>
    <w:p w:rsidRPr="007D62A0" w:rsidR="007D62A0" w:rsidP="007D62A0" w:rsidRDefault="007D62A0" w14:paraId="49D0AFA6" w14:textId="6A03FCED">
      <w:pPr>
        <w:rPr>
          <w:rFonts w:ascii="Arial" w:hAnsi="Arial" w:cs="Arial"/>
          <w:color w:val="000000" w:themeColor="text1"/>
          <w:sz w:val="20"/>
          <w:szCs w:val="20"/>
        </w:rPr>
      </w:pPr>
      <w:r w:rsidRPr="007D62A0">
        <w:rPr>
          <w:rFonts w:ascii="Arial" w:hAnsi="Arial" w:cs="Arial"/>
          <w:color w:val="000000" w:themeColor="text1"/>
          <w:sz w:val="20"/>
          <w:szCs w:val="20"/>
        </w:rPr>
        <w:t xml:space="preserve">Teams will present their </w:t>
      </w:r>
      <w:r w:rsidRPr="007D62A0">
        <w:rPr>
          <w:rFonts w:hint="eastAsia" w:ascii="Arial" w:hAnsi="Arial" w:cs="Arial"/>
          <w:color w:val="000000" w:themeColor="text1"/>
          <w:sz w:val="20"/>
          <w:szCs w:val="20"/>
        </w:rPr>
        <w:t xml:space="preserve">IMC report </w:t>
      </w:r>
      <w:r w:rsidRPr="007D62A0">
        <w:rPr>
          <w:rFonts w:ascii="Arial" w:hAnsi="Arial" w:cs="Arial"/>
          <w:color w:val="000000" w:themeColor="text1"/>
          <w:sz w:val="20"/>
          <w:szCs w:val="20"/>
        </w:rPr>
        <w:t xml:space="preserve">in addition to submitting written reports at the end of the semester. The project will help you apply marketing </w:t>
      </w:r>
      <w:r w:rsidRPr="007D62A0">
        <w:rPr>
          <w:rFonts w:hint="eastAsia" w:ascii="Arial" w:hAnsi="Arial" w:cs="Arial"/>
          <w:color w:val="000000" w:themeColor="text1"/>
          <w:sz w:val="20"/>
          <w:szCs w:val="20"/>
        </w:rPr>
        <w:t xml:space="preserve">communication </w:t>
      </w:r>
      <w:r w:rsidRPr="007D62A0">
        <w:rPr>
          <w:rFonts w:ascii="Arial" w:hAnsi="Arial" w:cs="Arial"/>
          <w:color w:val="000000" w:themeColor="text1"/>
          <w:sz w:val="20"/>
          <w:szCs w:val="20"/>
        </w:rPr>
        <w:t>principles to real complex business situations. The team presentation will improve your professional skills of presentation and give you experience working in a team. In this semester-long project, your team will complete a</w:t>
      </w:r>
      <w:r w:rsidRPr="007D62A0">
        <w:rPr>
          <w:rFonts w:hint="eastAsia" w:ascii="Arial" w:hAnsi="Arial" w:cs="Arial"/>
          <w:color w:val="000000" w:themeColor="text1"/>
          <w:sz w:val="20"/>
          <w:szCs w:val="20"/>
        </w:rPr>
        <w:t>n</w:t>
      </w:r>
      <w:r w:rsidRPr="007D62A0">
        <w:rPr>
          <w:rFonts w:ascii="Arial" w:hAnsi="Arial" w:cs="Arial"/>
          <w:color w:val="000000" w:themeColor="text1"/>
          <w:sz w:val="20"/>
          <w:szCs w:val="20"/>
        </w:rPr>
        <w:t xml:space="preserve"> </w:t>
      </w:r>
      <w:r w:rsidRPr="007D62A0">
        <w:rPr>
          <w:rFonts w:hint="eastAsia" w:ascii="Arial" w:hAnsi="Arial" w:cs="Arial"/>
          <w:color w:val="000000" w:themeColor="text1"/>
          <w:sz w:val="20"/>
          <w:szCs w:val="20"/>
        </w:rPr>
        <w:t xml:space="preserve">integrated </w:t>
      </w:r>
      <w:r w:rsidRPr="007D62A0">
        <w:rPr>
          <w:rFonts w:ascii="Arial" w:hAnsi="Arial" w:cs="Arial"/>
          <w:color w:val="000000" w:themeColor="text1"/>
          <w:sz w:val="20"/>
          <w:szCs w:val="20"/>
        </w:rPr>
        <w:t xml:space="preserve">marketing </w:t>
      </w:r>
      <w:r w:rsidRPr="007D62A0">
        <w:rPr>
          <w:rFonts w:hint="eastAsia" w:ascii="Arial" w:hAnsi="Arial" w:cs="Arial"/>
          <w:color w:val="000000" w:themeColor="text1"/>
          <w:sz w:val="20"/>
          <w:szCs w:val="20"/>
        </w:rPr>
        <w:t xml:space="preserve">communication (IMC) </w:t>
      </w:r>
      <w:r w:rsidRPr="007D62A0">
        <w:rPr>
          <w:rFonts w:ascii="Arial" w:hAnsi="Arial" w:cs="Arial"/>
          <w:color w:val="000000" w:themeColor="text1"/>
          <w:sz w:val="20"/>
          <w:szCs w:val="20"/>
        </w:rPr>
        <w:t xml:space="preserve">plan for an existing company of your choice. </w:t>
      </w:r>
    </w:p>
    <w:p w:rsidRPr="007D62A0" w:rsidR="007D62A0" w:rsidP="007D62A0" w:rsidRDefault="007D62A0" w14:paraId="50608BDC" w14:textId="5999A223">
      <w:pPr>
        <w:rPr>
          <w:rFonts w:ascii="Arial" w:hAnsi="Arial" w:cs="Arial"/>
          <w:color w:val="000000" w:themeColor="text1"/>
          <w:sz w:val="20"/>
          <w:szCs w:val="20"/>
        </w:rPr>
      </w:pPr>
      <w:r w:rsidRPr="00CF0CD8">
        <w:rPr>
          <w:rFonts w:ascii="Arial" w:hAnsi="Arial" w:cs="Arial"/>
          <w:b/>
          <w:bCs/>
          <w:i/>
          <w:iCs/>
          <w:color w:val="000000" w:themeColor="text1"/>
          <w:sz w:val="20"/>
          <w:szCs w:val="20"/>
        </w:rPr>
        <w:t>Expectations for Part I, II, and III</w:t>
      </w:r>
      <w:r w:rsidRPr="007D62A0">
        <w:rPr>
          <w:rFonts w:hint="eastAsia" w:ascii="Arial" w:hAnsi="Arial" w:cs="Arial"/>
          <w:color w:val="000000" w:themeColor="text1"/>
          <w:sz w:val="20"/>
          <w:szCs w:val="20"/>
        </w:rPr>
        <w:t>:</w:t>
      </w:r>
      <w:r w:rsidRPr="007D62A0">
        <w:rPr>
          <w:rFonts w:ascii="Arial" w:hAnsi="Arial" w:cs="Arial"/>
          <w:color w:val="000000" w:themeColor="text1"/>
          <w:sz w:val="20"/>
          <w:szCs w:val="20"/>
        </w:rPr>
        <w:t xml:space="preserve"> Throughout the semester, the marketing project is separated into three stages. Marketing </w:t>
      </w:r>
      <w:r w:rsidRPr="007D62A0">
        <w:rPr>
          <w:rFonts w:hint="eastAsia" w:ascii="Arial" w:hAnsi="Arial" w:cs="Arial"/>
          <w:color w:val="000000" w:themeColor="text1"/>
          <w:sz w:val="20"/>
          <w:szCs w:val="20"/>
        </w:rPr>
        <w:t xml:space="preserve">communication </w:t>
      </w:r>
      <w:r w:rsidRPr="007D62A0">
        <w:rPr>
          <w:rFonts w:ascii="Arial" w:hAnsi="Arial" w:cs="Arial"/>
          <w:color w:val="000000" w:themeColor="text1"/>
          <w:sz w:val="20"/>
          <w:szCs w:val="20"/>
        </w:rPr>
        <w:t>plan Part I, Part II, and Part III will be integrated into a final report that will be presented to class. The presentation and the final report are graded but the separate Parts I and II are not. For them, the lecturer will provide feedback before and after the due date of each part.</w:t>
      </w:r>
      <w:r w:rsidR="00CF0CD8">
        <w:rPr>
          <w:rFonts w:ascii="Arial" w:hAnsi="Arial" w:cs="Arial"/>
          <w:color w:val="000000" w:themeColor="text1"/>
          <w:sz w:val="20"/>
          <w:szCs w:val="20"/>
        </w:rPr>
        <w:t xml:space="preserve"> </w:t>
      </w:r>
      <w:r w:rsidRPr="007D62A0">
        <w:rPr>
          <w:rFonts w:ascii="Arial" w:hAnsi="Arial" w:cs="Arial"/>
          <w:color w:val="000000" w:themeColor="text1"/>
          <w:sz w:val="20"/>
          <w:szCs w:val="20"/>
        </w:rPr>
        <w:t>In Part I, you are supposed to collect background information and define the communication problem you will be working on. In Part II, you are supposed to conduct a market analysis and design a research plan. You will collect data to study consumer demand and potential marketing</w:t>
      </w:r>
      <w:r w:rsidRPr="007D62A0">
        <w:rPr>
          <w:rFonts w:hint="eastAsia" w:ascii="Arial" w:hAnsi="Arial" w:cs="Arial"/>
          <w:color w:val="000000" w:themeColor="text1"/>
          <w:sz w:val="20"/>
          <w:szCs w:val="20"/>
        </w:rPr>
        <w:t xml:space="preserve"> communication</w:t>
      </w:r>
      <w:r w:rsidRPr="007D62A0">
        <w:rPr>
          <w:rFonts w:ascii="Arial" w:hAnsi="Arial" w:cs="Arial"/>
          <w:color w:val="000000" w:themeColor="text1"/>
          <w:sz w:val="20"/>
          <w:szCs w:val="20"/>
        </w:rPr>
        <w:t xml:space="preserve"> opportunities, and analyze the data. In Part III, you </w:t>
      </w:r>
      <w:r w:rsidR="00CF0CD8">
        <w:rPr>
          <w:rFonts w:ascii="Arial" w:hAnsi="Arial" w:cs="Arial"/>
          <w:color w:val="000000" w:themeColor="text1"/>
          <w:sz w:val="20"/>
          <w:szCs w:val="20"/>
        </w:rPr>
        <w:t xml:space="preserve">will </w:t>
      </w:r>
      <w:r w:rsidRPr="007D62A0">
        <w:rPr>
          <w:rFonts w:ascii="Arial" w:hAnsi="Arial" w:cs="Arial"/>
          <w:color w:val="000000" w:themeColor="text1"/>
          <w:sz w:val="20"/>
          <w:szCs w:val="20"/>
        </w:rPr>
        <w:t xml:space="preserve">develop marketing </w:t>
      </w:r>
      <w:r w:rsidRPr="007D62A0">
        <w:rPr>
          <w:rFonts w:hint="eastAsia" w:ascii="Arial" w:hAnsi="Arial" w:cs="Arial"/>
          <w:color w:val="000000" w:themeColor="text1"/>
          <w:sz w:val="20"/>
          <w:szCs w:val="20"/>
        </w:rPr>
        <w:t xml:space="preserve">communication </w:t>
      </w:r>
      <w:r w:rsidRPr="007D62A0">
        <w:rPr>
          <w:rFonts w:ascii="Arial" w:hAnsi="Arial" w:cs="Arial"/>
          <w:color w:val="000000" w:themeColor="text1"/>
          <w:sz w:val="20"/>
          <w:szCs w:val="20"/>
        </w:rPr>
        <w:t>strategies</w:t>
      </w:r>
      <w:r w:rsidRPr="007D62A0">
        <w:rPr>
          <w:rFonts w:hint="eastAsia" w:ascii="Arial" w:hAnsi="Arial" w:cs="Arial"/>
          <w:color w:val="000000" w:themeColor="text1"/>
          <w:sz w:val="20"/>
          <w:szCs w:val="20"/>
        </w:rPr>
        <w:t>.</w:t>
      </w:r>
    </w:p>
    <w:p w:rsidRPr="007D62A0" w:rsidR="007D62A0" w:rsidP="007D62A0" w:rsidRDefault="007D62A0" w14:paraId="613DE39F" w14:textId="77777777">
      <w:pPr>
        <w:rPr>
          <w:rFonts w:ascii="Arial" w:hAnsi="Arial" w:cs="Arial"/>
          <w:color w:val="000000" w:themeColor="text1"/>
          <w:sz w:val="20"/>
          <w:szCs w:val="20"/>
        </w:rPr>
      </w:pPr>
      <w:r w:rsidRPr="00CF0CD8">
        <w:rPr>
          <w:rFonts w:ascii="Arial" w:hAnsi="Arial" w:cs="Arial"/>
          <w:b/>
          <w:bCs/>
          <w:i/>
          <w:iCs/>
          <w:color w:val="000000" w:themeColor="text1"/>
          <w:sz w:val="20"/>
          <w:szCs w:val="20"/>
        </w:rPr>
        <w:t>Final Report</w:t>
      </w:r>
      <w:r w:rsidRPr="007D62A0">
        <w:rPr>
          <w:rFonts w:hint="eastAsia" w:ascii="Arial" w:hAnsi="Arial" w:cs="Arial"/>
          <w:color w:val="000000" w:themeColor="text1"/>
          <w:sz w:val="20"/>
          <w:szCs w:val="20"/>
        </w:rPr>
        <w:t>:</w:t>
      </w:r>
      <w:r w:rsidRPr="007D62A0">
        <w:rPr>
          <w:rFonts w:ascii="Arial" w:hAnsi="Arial" w:cs="Arial"/>
          <w:color w:val="000000" w:themeColor="text1"/>
          <w:sz w:val="20"/>
          <w:szCs w:val="20"/>
        </w:rPr>
        <w:t xml:space="preserve"> The final report will cover Part I, II and III. Limit your final report to </w:t>
      </w:r>
      <w:r w:rsidRPr="007D62A0">
        <w:rPr>
          <w:rFonts w:hint="eastAsia" w:ascii="Arial" w:hAnsi="Arial" w:cs="Arial"/>
          <w:color w:val="000000" w:themeColor="text1"/>
          <w:sz w:val="20"/>
          <w:szCs w:val="20"/>
        </w:rPr>
        <w:t>3</w:t>
      </w:r>
      <w:r w:rsidRPr="007D62A0">
        <w:rPr>
          <w:rFonts w:ascii="Arial" w:hAnsi="Arial" w:cs="Arial"/>
          <w:color w:val="000000" w:themeColor="text1"/>
          <w:sz w:val="20"/>
          <w:szCs w:val="20"/>
        </w:rPr>
        <w:t>0 pages excluding appendices, with 1-inch border on all sides. This limit is to be strictly followed.</w:t>
      </w:r>
      <w:r w:rsidRPr="007D62A0">
        <w:rPr>
          <w:rFonts w:hint="eastAsia" w:ascii="Arial" w:hAnsi="Arial" w:cs="Arial"/>
          <w:color w:val="000000" w:themeColor="text1"/>
          <w:sz w:val="20"/>
          <w:szCs w:val="20"/>
        </w:rPr>
        <w:t xml:space="preserve"> </w:t>
      </w:r>
    </w:p>
    <w:p w:rsidRPr="007D62A0" w:rsidR="007D62A0" w:rsidP="007D62A0" w:rsidRDefault="007D62A0" w14:paraId="00AB9B37" w14:textId="17150309">
      <w:pPr>
        <w:rPr>
          <w:rFonts w:ascii="Arial" w:hAnsi="Arial" w:cs="Arial"/>
          <w:color w:val="000000" w:themeColor="text1"/>
          <w:sz w:val="20"/>
          <w:szCs w:val="20"/>
        </w:rPr>
      </w:pPr>
      <w:r w:rsidRPr="00CF0CD8">
        <w:rPr>
          <w:rFonts w:hint="eastAsia" w:ascii="Arial" w:hAnsi="Arial" w:cs="Arial"/>
          <w:b/>
          <w:bCs/>
          <w:i/>
          <w:iCs/>
          <w:color w:val="000000" w:themeColor="text1"/>
          <w:sz w:val="20"/>
          <w:szCs w:val="20"/>
        </w:rPr>
        <w:t>Presentation</w:t>
      </w:r>
      <w:r w:rsidRPr="007D62A0">
        <w:rPr>
          <w:rFonts w:hint="eastAsia" w:ascii="Arial" w:hAnsi="Arial" w:cs="Arial"/>
          <w:color w:val="000000" w:themeColor="text1"/>
          <w:sz w:val="20"/>
          <w:szCs w:val="20"/>
        </w:rPr>
        <w:t xml:space="preserve">: </w:t>
      </w:r>
      <w:r w:rsidRPr="007D62A0">
        <w:rPr>
          <w:rFonts w:ascii="Arial" w:hAnsi="Arial" w:cs="Arial"/>
          <w:color w:val="000000" w:themeColor="text1"/>
          <w:sz w:val="20"/>
          <w:szCs w:val="20"/>
        </w:rPr>
        <w:t xml:space="preserve">Each group will make an oral presentation of the report during the class time. For the presentation you have a maximum of </w:t>
      </w:r>
      <w:r w:rsidR="00112611">
        <w:rPr>
          <w:rFonts w:ascii="Arial" w:hAnsi="Arial" w:cs="Arial"/>
          <w:color w:val="000000" w:themeColor="text1"/>
          <w:sz w:val="20"/>
          <w:szCs w:val="20"/>
        </w:rPr>
        <w:t>15</w:t>
      </w:r>
      <w:r w:rsidRPr="007D62A0">
        <w:rPr>
          <w:rFonts w:ascii="Arial" w:hAnsi="Arial" w:cs="Arial"/>
          <w:color w:val="000000" w:themeColor="text1"/>
          <w:sz w:val="20"/>
          <w:szCs w:val="20"/>
        </w:rPr>
        <w:t xml:space="preserve"> minutes, and </w:t>
      </w:r>
      <w:r w:rsidR="008E6676">
        <w:rPr>
          <w:rFonts w:ascii="Arial" w:hAnsi="Arial" w:cs="Arial"/>
          <w:color w:val="000000" w:themeColor="text1"/>
          <w:sz w:val="20"/>
          <w:szCs w:val="20"/>
        </w:rPr>
        <w:t>5</w:t>
      </w:r>
      <w:r w:rsidRPr="007D62A0">
        <w:rPr>
          <w:rFonts w:ascii="Arial" w:hAnsi="Arial" w:cs="Arial"/>
          <w:color w:val="000000" w:themeColor="text1"/>
          <w:sz w:val="20"/>
          <w:szCs w:val="20"/>
        </w:rPr>
        <w:t xml:space="preserve"> minutes for class discussion Q&amp;A (this might change depending on the size of the class). It is up to the group members to decide how many members to present and who they want to represent them—the same grade will be given to all members. Attendance is mandatory at all presentations, and every group may be required to comment on every presentation.</w:t>
      </w:r>
    </w:p>
    <w:p w:rsidRPr="007D62A0" w:rsidR="007D62A0" w:rsidP="007D62A0" w:rsidRDefault="007D62A0" w14:paraId="526E2FF9" w14:textId="77777777">
      <w:pPr>
        <w:rPr>
          <w:rFonts w:ascii="Arial" w:hAnsi="Arial" w:cs="Arial"/>
          <w:color w:val="000000" w:themeColor="text1"/>
          <w:sz w:val="20"/>
          <w:szCs w:val="20"/>
        </w:rPr>
      </w:pPr>
      <w:r w:rsidRPr="007D62A0">
        <w:rPr>
          <w:rFonts w:ascii="Arial" w:hAnsi="Arial" w:cs="Arial"/>
          <w:color w:val="000000" w:themeColor="text1"/>
          <w:sz w:val="20"/>
          <w:szCs w:val="20"/>
        </w:rPr>
        <w:t>Presentation order: After all groups are formed, the lecturer will determine by a random lottery the order your group will present later in the semester.</w:t>
      </w:r>
    </w:p>
    <w:p w:rsidR="007D62A0" w:rsidP="007D62A0" w:rsidRDefault="00CF0CD8" w14:paraId="0A9DB98D" w14:textId="6701AD9C">
      <w:pPr>
        <w:pStyle w:val="BodyText2"/>
        <w:rPr>
          <w:rFonts w:ascii="Arial" w:hAnsi="Arial" w:cs="Arial" w:eastAsiaTheme="minorEastAsia"/>
          <w:b/>
          <w:sz w:val="20"/>
        </w:rPr>
      </w:pPr>
      <w:r>
        <w:rPr>
          <w:rFonts w:ascii="Arial" w:hAnsi="Arial" w:cs="Arial" w:eastAsiaTheme="minorEastAsia"/>
          <w:b/>
          <w:sz w:val="20"/>
        </w:rPr>
        <w:t xml:space="preserve">Group </w:t>
      </w:r>
      <w:r w:rsidR="00326394">
        <w:rPr>
          <w:rFonts w:ascii="Arial" w:hAnsi="Arial" w:cs="Arial" w:eastAsiaTheme="minorEastAsia"/>
          <w:b/>
          <w:sz w:val="20"/>
        </w:rPr>
        <w:t>A</w:t>
      </w:r>
      <w:r>
        <w:rPr>
          <w:rFonts w:ascii="Arial" w:hAnsi="Arial" w:cs="Arial" w:eastAsiaTheme="minorEastAsia"/>
          <w:b/>
          <w:sz w:val="20"/>
        </w:rPr>
        <w:t xml:space="preserve">ssignments: </w:t>
      </w:r>
    </w:p>
    <w:p w:rsidRPr="00CF0CD8" w:rsidR="00CF0CD8" w:rsidP="00CF0CD8" w:rsidRDefault="00CF0CD8" w14:paraId="7BF3B9D9" w14:textId="53A9C536">
      <w:pPr>
        <w:pStyle w:val="BodyText2"/>
        <w:rPr>
          <w:rFonts w:ascii="Arial" w:hAnsi="Arial" w:cs="Arial" w:eastAsiaTheme="minorEastAsia"/>
          <w:color w:val="000000" w:themeColor="text1"/>
          <w:sz w:val="20"/>
        </w:rPr>
      </w:pPr>
      <w:r>
        <w:rPr>
          <w:rFonts w:ascii="Arial" w:hAnsi="Arial" w:cs="Arial" w:eastAsiaTheme="minorEastAsia"/>
          <w:color w:val="000000" w:themeColor="text1"/>
          <w:sz w:val="20"/>
        </w:rPr>
        <w:t>Group</w:t>
      </w:r>
      <w:r w:rsidRPr="00CF0CD8">
        <w:rPr>
          <w:rFonts w:ascii="Arial" w:hAnsi="Arial" w:cs="Arial" w:eastAsiaTheme="minorEastAsia"/>
          <w:color w:val="000000" w:themeColor="text1"/>
          <w:sz w:val="20"/>
        </w:rPr>
        <w:t xml:space="preserve"> </w:t>
      </w:r>
      <w:r>
        <w:rPr>
          <w:rFonts w:ascii="Arial" w:hAnsi="Arial" w:cs="Arial" w:eastAsiaTheme="minorEastAsia"/>
          <w:color w:val="000000" w:themeColor="text1"/>
          <w:sz w:val="20"/>
        </w:rPr>
        <w:t>assignments</w:t>
      </w:r>
      <w:r w:rsidRPr="00CF0CD8">
        <w:rPr>
          <w:rFonts w:ascii="Arial" w:hAnsi="Arial" w:cs="Arial" w:eastAsiaTheme="minorEastAsia"/>
          <w:color w:val="000000" w:themeColor="text1"/>
          <w:sz w:val="20"/>
        </w:rPr>
        <w:t xml:space="preserve"> will be </w:t>
      </w:r>
      <w:r w:rsidR="00A77685">
        <w:rPr>
          <w:rFonts w:ascii="Arial" w:hAnsi="Arial" w:cs="Arial" w:eastAsiaTheme="minorEastAsia"/>
          <w:color w:val="000000" w:themeColor="text1"/>
          <w:sz w:val="20"/>
        </w:rPr>
        <w:t xml:space="preserve">based on </w:t>
      </w:r>
      <w:r w:rsidR="0017646D">
        <w:rPr>
          <w:rFonts w:ascii="Arial" w:hAnsi="Arial" w:cs="Arial" w:eastAsiaTheme="minorEastAsia"/>
          <w:color w:val="000000" w:themeColor="text1"/>
          <w:sz w:val="20"/>
        </w:rPr>
        <w:t>cases and in-class exercises</w:t>
      </w:r>
      <w:r w:rsidR="00A77685">
        <w:rPr>
          <w:rFonts w:ascii="Arial" w:hAnsi="Arial" w:cs="Arial" w:eastAsiaTheme="minorEastAsia"/>
          <w:color w:val="000000" w:themeColor="text1"/>
          <w:sz w:val="20"/>
        </w:rPr>
        <w:t xml:space="preserve">. </w:t>
      </w:r>
    </w:p>
    <w:p w:rsidRPr="00CF0CD8" w:rsidR="00CF0CD8" w:rsidP="00CF0CD8" w:rsidRDefault="00CF0CD8" w14:paraId="502DB28A" w14:textId="77777777">
      <w:pPr>
        <w:pStyle w:val="BodyText2"/>
        <w:rPr>
          <w:rFonts w:ascii="Arial" w:hAnsi="Arial" w:cs="Arial" w:eastAsiaTheme="minorEastAsia"/>
          <w:color w:val="000000" w:themeColor="text1"/>
          <w:sz w:val="20"/>
        </w:rPr>
      </w:pPr>
    </w:p>
    <w:p w:rsidRPr="0037284E" w:rsidR="00A6565A" w:rsidP="0037284E" w:rsidRDefault="00A77685" w14:paraId="698B7290" w14:textId="1505573C">
      <w:pPr>
        <w:rPr>
          <w:rFonts w:ascii="Arial" w:hAnsi="Arial" w:cs="Arial"/>
          <w:color w:val="000000" w:themeColor="text1"/>
          <w:sz w:val="20"/>
          <w:szCs w:val="20"/>
        </w:rPr>
      </w:pPr>
      <w:r w:rsidRPr="0002767B">
        <w:rPr>
          <w:rFonts w:ascii="Arial" w:hAnsi="Arial" w:cs="Arial"/>
          <w:color w:val="000000" w:themeColor="text1"/>
          <w:sz w:val="20"/>
          <w:szCs w:val="20"/>
        </w:rPr>
        <w:t xml:space="preserve">For the cases, we will discuss two </w:t>
      </w:r>
      <w:r w:rsidR="0002767B">
        <w:rPr>
          <w:rFonts w:ascii="Arial" w:hAnsi="Arial" w:cs="Arial"/>
          <w:color w:val="000000" w:themeColor="text1"/>
          <w:sz w:val="20"/>
          <w:szCs w:val="20"/>
        </w:rPr>
        <w:t>Ivey</w:t>
      </w:r>
      <w:r w:rsidRPr="0002767B">
        <w:rPr>
          <w:rFonts w:ascii="Arial" w:hAnsi="Arial" w:cs="Arial"/>
          <w:color w:val="000000" w:themeColor="text1"/>
          <w:sz w:val="20"/>
          <w:szCs w:val="20"/>
        </w:rPr>
        <w:t xml:space="preserve"> Business School cases and one </w:t>
      </w:r>
      <w:r w:rsidR="0002767B">
        <w:rPr>
          <w:rFonts w:ascii="Arial" w:hAnsi="Arial" w:cs="Arial"/>
          <w:color w:val="000000" w:themeColor="text1"/>
          <w:sz w:val="20"/>
          <w:szCs w:val="20"/>
        </w:rPr>
        <w:t>Harvard</w:t>
      </w:r>
      <w:r w:rsidRPr="0002767B">
        <w:rPr>
          <w:rFonts w:ascii="Arial" w:hAnsi="Arial" w:cs="Arial"/>
          <w:color w:val="000000" w:themeColor="text1"/>
          <w:sz w:val="20"/>
          <w:szCs w:val="20"/>
        </w:rPr>
        <w:t xml:space="preserve"> Business School case: 1) </w:t>
      </w:r>
      <w:r w:rsidRPr="0017646D">
        <w:rPr>
          <w:rFonts w:ascii="Arial" w:hAnsi="Arial" w:cs="Arial"/>
          <w:b/>
          <w:i/>
          <w:color w:val="000000" w:themeColor="text1"/>
          <w:sz w:val="20"/>
          <w:szCs w:val="20"/>
        </w:rPr>
        <w:t>Mountain Dew: Selecting New Creative (HBS)</w:t>
      </w:r>
      <w:r w:rsidRPr="0002767B">
        <w:rPr>
          <w:rFonts w:ascii="Arial" w:hAnsi="Arial" w:cs="Arial"/>
          <w:color w:val="000000" w:themeColor="text1"/>
          <w:sz w:val="20"/>
          <w:szCs w:val="20"/>
        </w:rPr>
        <w:t xml:space="preserve">, 2) </w:t>
      </w:r>
      <w:r w:rsidRPr="0017646D" w:rsidR="0002767B">
        <w:rPr>
          <w:rFonts w:ascii="Arial" w:hAnsi="Arial" w:cs="Arial"/>
          <w:b/>
          <w:i/>
          <w:color w:val="000000" w:themeColor="text1"/>
          <w:sz w:val="20"/>
          <w:szCs w:val="20"/>
        </w:rPr>
        <w:t>Five guys: developing a promotional strategy for the future</w:t>
      </w:r>
      <w:r w:rsidRPr="0017646D">
        <w:rPr>
          <w:rFonts w:ascii="Arial" w:hAnsi="Arial" w:cs="Arial"/>
          <w:b/>
          <w:i/>
          <w:color w:val="000000" w:themeColor="text1"/>
          <w:sz w:val="20"/>
          <w:szCs w:val="20"/>
        </w:rPr>
        <w:t xml:space="preserve"> (</w:t>
      </w:r>
      <w:r w:rsidRPr="0017646D" w:rsidR="0002767B">
        <w:rPr>
          <w:rFonts w:ascii="Arial" w:hAnsi="Arial" w:cs="Arial"/>
          <w:b/>
          <w:i/>
          <w:color w:val="000000" w:themeColor="text1"/>
          <w:sz w:val="20"/>
          <w:szCs w:val="20"/>
        </w:rPr>
        <w:t>Ivey</w:t>
      </w:r>
      <w:r w:rsidRPr="0017646D">
        <w:rPr>
          <w:rFonts w:ascii="Arial" w:hAnsi="Arial" w:cs="Arial"/>
          <w:b/>
          <w:i/>
          <w:color w:val="000000" w:themeColor="text1"/>
          <w:sz w:val="20"/>
          <w:szCs w:val="20"/>
        </w:rPr>
        <w:t>)</w:t>
      </w:r>
      <w:r w:rsidRPr="0002767B">
        <w:rPr>
          <w:rFonts w:ascii="Arial" w:hAnsi="Arial" w:cs="Arial"/>
          <w:color w:val="000000" w:themeColor="text1"/>
          <w:sz w:val="20"/>
          <w:szCs w:val="20"/>
        </w:rPr>
        <w:t xml:space="preserve">, and 3) </w:t>
      </w:r>
      <w:r w:rsidRPr="0017646D" w:rsidR="0002767B">
        <w:rPr>
          <w:rFonts w:ascii="Arial" w:hAnsi="Arial" w:cs="Arial"/>
          <w:b/>
          <w:i/>
          <w:color w:val="000000" w:themeColor="text1"/>
          <w:sz w:val="20"/>
          <w:szCs w:val="20"/>
        </w:rPr>
        <w:t>Gillette takes a stand: toxic masculinity and #THEBESTMENCANBE</w:t>
      </w:r>
      <w:r w:rsidRPr="0017646D">
        <w:rPr>
          <w:rFonts w:ascii="Arial" w:hAnsi="Arial" w:cs="Arial"/>
          <w:b/>
          <w:i/>
          <w:color w:val="000000" w:themeColor="text1"/>
          <w:sz w:val="20"/>
          <w:szCs w:val="20"/>
        </w:rPr>
        <w:t xml:space="preserve"> (HBS)</w:t>
      </w:r>
      <w:r w:rsidRPr="0002767B">
        <w:rPr>
          <w:rFonts w:ascii="Arial" w:hAnsi="Arial" w:cs="Arial"/>
          <w:color w:val="000000" w:themeColor="text1"/>
          <w:sz w:val="20"/>
          <w:szCs w:val="20"/>
        </w:rPr>
        <w:t xml:space="preserve">. The cases can be accessed through this link </w:t>
      </w:r>
      <w:hyperlink w:history="1" r:id="rId39">
        <w:r w:rsidRPr="00DC7183" w:rsidR="0037284E">
          <w:rPr>
            <w:rStyle w:val="Hyperlink"/>
          </w:rPr>
          <w:t>https://hbsp.harvard.edu/import/999857</w:t>
        </w:r>
      </w:hyperlink>
      <w:r w:rsidR="0037284E">
        <w:t xml:space="preserve"> </w:t>
      </w:r>
      <w:r w:rsidRPr="0002767B">
        <w:rPr>
          <w:rFonts w:ascii="Arial" w:hAnsi="Arial" w:cs="Arial"/>
          <w:color w:val="000000" w:themeColor="text1"/>
          <w:sz w:val="20"/>
          <w:szCs w:val="20"/>
        </w:rPr>
        <w:t>with a price of $</w:t>
      </w:r>
      <w:r w:rsidR="0017646D">
        <w:rPr>
          <w:rFonts w:ascii="Arial" w:hAnsi="Arial" w:cs="Arial"/>
          <w:color w:val="000000" w:themeColor="text1"/>
          <w:sz w:val="20"/>
          <w:szCs w:val="20"/>
        </w:rPr>
        <w:t>12.75</w:t>
      </w:r>
      <w:r w:rsidRPr="0002767B">
        <w:rPr>
          <w:rFonts w:ascii="Arial" w:hAnsi="Arial" w:cs="Arial"/>
          <w:color w:val="000000" w:themeColor="text1"/>
          <w:sz w:val="20"/>
          <w:szCs w:val="20"/>
        </w:rPr>
        <w:t>.</w:t>
      </w:r>
    </w:p>
    <w:p w:rsidR="00652B3E" w:rsidP="0064173D" w:rsidRDefault="00652B3E" w14:paraId="39A815AD" w14:textId="77777777">
      <w:pPr>
        <w:spacing w:after="0"/>
        <w:rPr>
          <w:rFonts w:ascii="Arial" w:hAnsi="Arial" w:cs="Arial"/>
          <w:b/>
          <w:bCs/>
          <w:color w:val="000000" w:themeColor="text1"/>
          <w:sz w:val="20"/>
          <w:szCs w:val="20"/>
        </w:rPr>
      </w:pPr>
    </w:p>
    <w:p w:rsidR="0064173D" w:rsidP="0064173D" w:rsidRDefault="0064173D" w14:paraId="37C78EE6" w14:textId="3692D2A7">
      <w:pPr>
        <w:spacing w:after="0"/>
        <w:rPr>
          <w:rFonts w:ascii="Arial" w:hAnsi="Arial" w:cs="Arial"/>
          <w:b/>
          <w:bCs/>
          <w:color w:val="000000" w:themeColor="text1"/>
          <w:sz w:val="20"/>
          <w:szCs w:val="20"/>
        </w:rPr>
      </w:pPr>
      <w:r w:rsidRPr="0064173D">
        <w:rPr>
          <w:rFonts w:ascii="Arial" w:hAnsi="Arial" w:cs="Arial"/>
          <w:b/>
          <w:bCs/>
          <w:color w:val="000000" w:themeColor="text1"/>
          <w:sz w:val="20"/>
          <w:szCs w:val="20"/>
        </w:rPr>
        <w:t xml:space="preserve">Peer evaluation: </w:t>
      </w:r>
    </w:p>
    <w:p w:rsidRPr="00D76EB2" w:rsidR="0037284E" w:rsidP="00D76EB2" w:rsidRDefault="0064173D" w14:paraId="6A8EC775" w14:textId="0FE9ADBF">
      <w:pPr>
        <w:rPr>
          <w:rFonts w:ascii="Arial" w:hAnsi="Arial" w:cs="Arial"/>
          <w:b/>
          <w:bCs/>
          <w:color w:val="000000" w:themeColor="text1"/>
          <w:sz w:val="20"/>
          <w:szCs w:val="20"/>
        </w:rPr>
      </w:pPr>
      <w:r w:rsidRPr="0064173D">
        <w:rPr>
          <w:rFonts w:ascii="Arial" w:hAnsi="Arial" w:cs="Arial"/>
          <w:color w:val="000000" w:themeColor="text1"/>
          <w:sz w:val="20"/>
          <w:szCs w:val="20"/>
        </w:rPr>
        <w:t xml:space="preserve">In the business world you live and die by the results of your team as a whole. We prefer to give a single grade to all members of a group, but understand that there may be substantial “outlier” behavior by particular group members. When </w:t>
      </w:r>
      <w:r>
        <w:rPr>
          <w:rFonts w:ascii="Arial" w:hAnsi="Arial" w:cs="Arial"/>
          <w:color w:val="000000" w:themeColor="text1"/>
          <w:sz w:val="20"/>
          <w:szCs w:val="20"/>
        </w:rPr>
        <w:t>turning</w:t>
      </w:r>
      <w:r w:rsidRPr="0064173D">
        <w:rPr>
          <w:rFonts w:ascii="Arial" w:hAnsi="Arial" w:cs="Arial"/>
          <w:color w:val="000000" w:themeColor="text1"/>
          <w:sz w:val="20"/>
          <w:szCs w:val="20"/>
        </w:rPr>
        <w:t xml:space="preserve"> in the final report, you </w:t>
      </w:r>
      <w:r>
        <w:rPr>
          <w:rFonts w:ascii="Arial" w:hAnsi="Arial" w:cs="Arial"/>
          <w:color w:val="000000" w:themeColor="text1"/>
          <w:sz w:val="20"/>
          <w:szCs w:val="20"/>
        </w:rPr>
        <w:t xml:space="preserve">are also </w:t>
      </w:r>
      <w:r w:rsidRPr="0064173D">
        <w:rPr>
          <w:rFonts w:ascii="Arial" w:hAnsi="Arial" w:cs="Arial"/>
          <w:b/>
          <w:bCs/>
          <w:color w:val="000000" w:themeColor="text1"/>
          <w:sz w:val="20"/>
          <w:szCs w:val="20"/>
          <w:u w:val="single"/>
        </w:rPr>
        <w:t>required</w:t>
      </w:r>
      <w:r>
        <w:rPr>
          <w:rFonts w:ascii="Arial" w:hAnsi="Arial" w:cs="Arial"/>
          <w:color w:val="000000" w:themeColor="text1"/>
          <w:sz w:val="20"/>
          <w:szCs w:val="20"/>
        </w:rPr>
        <w:t xml:space="preserve"> to complete</w:t>
      </w:r>
      <w:r w:rsidRPr="0064173D">
        <w:rPr>
          <w:rFonts w:ascii="Arial" w:hAnsi="Arial" w:cs="Arial"/>
          <w:color w:val="000000" w:themeColor="text1"/>
          <w:sz w:val="20"/>
          <w:szCs w:val="20"/>
        </w:rPr>
        <w:t xml:space="preserve"> two peer evaluation forms rating the contribution of each team member for the group work: one for IMC project</w:t>
      </w:r>
      <w:r>
        <w:rPr>
          <w:rFonts w:ascii="Arial" w:hAnsi="Arial" w:cs="Arial"/>
          <w:color w:val="000000" w:themeColor="text1"/>
          <w:sz w:val="20"/>
          <w:szCs w:val="20"/>
        </w:rPr>
        <w:t xml:space="preserve"> and the other for the group assignments</w:t>
      </w:r>
      <w:r w:rsidRPr="0064173D">
        <w:rPr>
          <w:rFonts w:ascii="Arial" w:hAnsi="Arial" w:cs="Arial"/>
          <w:color w:val="000000" w:themeColor="text1"/>
          <w:sz w:val="20"/>
          <w:szCs w:val="20"/>
        </w:rPr>
        <w:t xml:space="preserve">. Since a significant proportion of your grade depends on group work, the peer evaluations are taken very seriously. If there appears to be consensus that one group member did not pull his or her weight (or alternatively, that one member was crucial to the team’s success) I will adjust an individual’s project/group assignment grade up or down according to the peer evaluations. Please be fair in rating others. </w:t>
      </w:r>
    </w:p>
    <w:p w:rsidR="0037284E" w:rsidP="00F40A3B" w:rsidRDefault="0037284E" w14:paraId="0974986E" w14:textId="77777777">
      <w:pPr>
        <w:spacing w:after="0" w:line="240" w:lineRule="auto"/>
        <w:contextualSpacing/>
        <w:rPr>
          <w:rFonts w:ascii="Arial" w:hAnsi="Arial" w:cs="Arial"/>
          <w:b/>
          <w:sz w:val="20"/>
          <w:u w:val="single"/>
        </w:rPr>
      </w:pPr>
    </w:p>
    <w:p w:rsidRPr="00DC2D37" w:rsidR="00F40A3B" w:rsidP="00F40A3B" w:rsidRDefault="00F40A3B" w14:paraId="5AC435D6" w14:textId="601707BC">
      <w:pPr>
        <w:spacing w:after="0" w:line="240" w:lineRule="auto"/>
        <w:contextualSpacing/>
        <w:rPr>
          <w:i/>
          <w:lang w:eastAsia="zh-CN"/>
        </w:rPr>
      </w:pPr>
      <w:r w:rsidRPr="00DC2D37">
        <w:rPr>
          <w:rFonts w:ascii="Arial" w:hAnsi="Arial" w:cs="Arial"/>
          <w:b/>
          <w:sz w:val="20"/>
          <w:u w:val="single"/>
        </w:rPr>
        <w:lastRenderedPageBreak/>
        <w:t>Grading Scale</w:t>
      </w:r>
      <w:r w:rsidRPr="00DC2D37">
        <w:rPr>
          <w:rFonts w:ascii="Arial" w:hAnsi="Arial" w:cs="Arial"/>
          <w:b/>
          <w:sz w:val="20"/>
        </w:rPr>
        <w:t xml:space="preserve"> </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DC2D37" w:rsidR="00DC2D37" w:rsidTr="00456F6B" w14:paraId="08910F4D" w14:textId="77777777">
        <w:tc>
          <w:tcPr>
            <w:tcW w:w="803" w:type="dxa"/>
            <w:tcBorders>
              <w:top w:val="nil"/>
              <w:left w:val="nil"/>
              <w:bottom w:val="nil"/>
              <w:right w:val="nil"/>
            </w:tcBorders>
          </w:tcPr>
          <w:p w:rsidRPr="00DC2D37" w:rsidR="00F40A3B" w:rsidP="00456F6B" w:rsidRDefault="00F40A3B" w14:paraId="345233B3" w14:textId="7777777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color="FF0000" w:sz="12" w:space="0"/>
            </w:tcBorders>
          </w:tcPr>
          <w:p w:rsidRPr="00DC2D37" w:rsidR="00F40A3B" w:rsidP="00456F6B" w:rsidRDefault="00F40A3B" w14:paraId="50963584"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456F6B" w:rsidRDefault="00F40A3B" w14:paraId="2D8FDA7A" w14:textId="7777777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color="FF0000" w:sz="12" w:space="0"/>
              <w:bottom w:val="nil"/>
              <w:right w:val="single" w:color="FF0000" w:sz="12" w:space="0"/>
            </w:tcBorders>
          </w:tcPr>
          <w:p w:rsidRPr="00DC2D37" w:rsidR="00F40A3B" w:rsidP="00456F6B" w:rsidRDefault="00F40A3B" w14:paraId="02BD45C7" w14:textId="7777777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color="FF0000" w:sz="12" w:space="0"/>
              <w:bottom w:val="nil"/>
              <w:right w:val="single" w:color="FF0000" w:sz="12" w:space="0"/>
            </w:tcBorders>
          </w:tcPr>
          <w:p w:rsidRPr="00DC2D37" w:rsidR="00F40A3B" w:rsidP="00456F6B" w:rsidRDefault="00F40A3B" w14:paraId="322A9366" w14:textId="7777777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color="FF0000" w:sz="12" w:space="0"/>
              <w:bottom w:val="nil"/>
              <w:right w:val="single" w:color="FF0000" w:sz="12" w:space="0"/>
            </w:tcBorders>
          </w:tcPr>
          <w:p w:rsidRPr="00DC2D37" w:rsidR="00F40A3B" w:rsidP="00456F6B" w:rsidRDefault="00F40A3B" w14:paraId="26657B10" w14:textId="7777777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1E2ED87A" w14:textId="7777777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color="FF0000" w:sz="12" w:space="0"/>
              <w:bottom w:val="nil"/>
              <w:right w:val="single" w:color="FF0000" w:sz="12" w:space="0"/>
            </w:tcBorders>
          </w:tcPr>
          <w:p w:rsidRPr="00DC2D37" w:rsidR="00F40A3B" w:rsidP="00456F6B" w:rsidRDefault="00F40A3B" w14:paraId="063374A0"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456F6B" w:rsidRDefault="00F40A3B" w14:paraId="7F0DC95B" w14:textId="7777777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color="FF0000" w:sz="12" w:space="0"/>
              <w:bottom w:val="nil"/>
              <w:right w:val="single" w:color="FF0000" w:sz="12" w:space="0"/>
            </w:tcBorders>
          </w:tcPr>
          <w:p w:rsidRPr="00DC2D37" w:rsidR="00F40A3B" w:rsidP="00456F6B" w:rsidRDefault="00F40A3B" w14:paraId="4EF2A0D8"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456F6B" w:rsidRDefault="00F40A3B" w14:paraId="4D1150D1"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2C562D4E"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0114D8D7" w14:textId="7777777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color="FF0000" w:sz="12" w:space="0"/>
              <w:bottom w:val="nil"/>
              <w:right w:val="nil"/>
            </w:tcBorders>
          </w:tcPr>
          <w:p w:rsidRPr="00DC2D37" w:rsidR="00F40A3B" w:rsidP="00456F6B" w:rsidRDefault="00F40A3B" w14:paraId="17CF58DF" w14:textId="77777777">
            <w:pPr>
              <w:spacing w:after="0" w:line="240" w:lineRule="auto"/>
              <w:jc w:val="center"/>
              <w:rPr>
                <w:rFonts w:ascii="Arial Narrow" w:hAnsi="Arial Narrow"/>
              </w:rPr>
            </w:pPr>
          </w:p>
        </w:tc>
      </w:tr>
      <w:tr w:rsidRPr="00DC2D37" w:rsidR="00DC2D37" w:rsidTr="00456F6B" w14:paraId="65F897C6" w14:textId="77777777">
        <w:tc>
          <w:tcPr>
            <w:tcW w:w="803" w:type="dxa"/>
            <w:tcBorders>
              <w:top w:val="nil"/>
              <w:left w:val="nil"/>
              <w:bottom w:val="nil"/>
              <w:right w:val="nil"/>
            </w:tcBorders>
          </w:tcPr>
          <w:p w:rsidRPr="00DC2D37" w:rsidR="00F40A3B" w:rsidP="00456F6B" w:rsidRDefault="00F40A3B" w14:paraId="4004A300" w14:textId="7777777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color="FF0000" w:sz="12" w:space="0"/>
            </w:tcBorders>
          </w:tcPr>
          <w:p w:rsidRPr="00DC2D37" w:rsidR="00F40A3B" w:rsidP="00456F6B" w:rsidRDefault="00F40A3B" w14:paraId="0CEE04AB"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456F6B" w:rsidRDefault="00F40A3B" w14:paraId="2235BED5" w14:textId="7777777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color="FF0000" w:sz="12" w:space="0"/>
              <w:bottom w:val="nil"/>
              <w:right w:val="single" w:color="FF0000" w:sz="12" w:space="0"/>
            </w:tcBorders>
          </w:tcPr>
          <w:p w:rsidRPr="00DC2D37" w:rsidR="00F40A3B" w:rsidP="00456F6B" w:rsidRDefault="00F40A3B" w14:paraId="02E6B964" w14:textId="7777777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color="FF0000" w:sz="12" w:space="0"/>
              <w:bottom w:val="nil"/>
              <w:right w:val="single" w:color="FF0000" w:sz="12" w:space="0"/>
            </w:tcBorders>
          </w:tcPr>
          <w:p w:rsidRPr="00DC2D37" w:rsidR="00F40A3B" w:rsidP="00456F6B" w:rsidRDefault="00F40A3B" w14:paraId="6862D3CB" w14:textId="7777777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color="FF0000" w:sz="12" w:space="0"/>
              <w:bottom w:val="nil"/>
              <w:right w:val="single" w:color="FF0000" w:sz="12" w:space="0"/>
            </w:tcBorders>
          </w:tcPr>
          <w:p w:rsidRPr="00DC2D37" w:rsidR="00F40A3B" w:rsidP="00456F6B" w:rsidRDefault="00F40A3B" w14:paraId="326401DE" w14:textId="7777777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41A87A70" w14:textId="7777777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color="FF0000" w:sz="12" w:space="0"/>
              <w:bottom w:val="nil"/>
              <w:right w:val="single" w:color="FF0000" w:sz="12" w:space="0"/>
            </w:tcBorders>
          </w:tcPr>
          <w:p w:rsidRPr="00DC2D37" w:rsidR="00F40A3B" w:rsidP="00456F6B" w:rsidRDefault="00F40A3B" w14:paraId="776DFDE4" w14:textId="7777777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color="FF0000" w:sz="12" w:space="0"/>
              <w:bottom w:val="nil"/>
              <w:right w:val="single" w:color="FF0000" w:sz="12" w:space="0"/>
            </w:tcBorders>
          </w:tcPr>
          <w:p w:rsidRPr="00DC2D37" w:rsidR="00F40A3B" w:rsidP="00456F6B" w:rsidRDefault="00F40A3B" w14:paraId="51B2008C" w14:textId="7777777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color="FF0000" w:sz="12" w:space="0"/>
              <w:bottom w:val="nil"/>
              <w:right w:val="single" w:color="FF0000" w:sz="12" w:space="0"/>
            </w:tcBorders>
          </w:tcPr>
          <w:p w:rsidRPr="00DC2D37" w:rsidR="00F40A3B" w:rsidP="00456F6B" w:rsidRDefault="00F40A3B" w14:paraId="34CBEA47" w14:textId="7777777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color="FF0000" w:sz="12" w:space="0"/>
              <w:bottom w:val="nil"/>
              <w:right w:val="single" w:color="FF0000" w:sz="12" w:space="0"/>
            </w:tcBorders>
          </w:tcPr>
          <w:p w:rsidRPr="00DC2D37" w:rsidR="00F40A3B" w:rsidP="00456F6B" w:rsidRDefault="00F40A3B" w14:paraId="0DE78375" w14:textId="7777777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05AAD4EF" w14:textId="7777777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color="FF0000" w:sz="12" w:space="0"/>
              <w:bottom w:val="nil"/>
              <w:right w:val="single" w:color="FF0000" w:sz="12" w:space="0"/>
            </w:tcBorders>
          </w:tcPr>
          <w:p w:rsidRPr="00DC2D37" w:rsidR="00F40A3B" w:rsidP="00456F6B" w:rsidRDefault="00F40A3B" w14:paraId="05B7757F" w14:textId="7777777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color="FF0000" w:sz="12" w:space="0"/>
              <w:bottom w:val="nil"/>
              <w:right w:val="nil"/>
            </w:tcBorders>
          </w:tcPr>
          <w:p w:rsidRPr="00DC2D37" w:rsidR="00F40A3B" w:rsidP="00456F6B" w:rsidRDefault="00F40A3B" w14:paraId="6A23441A" w14:textId="77777777">
            <w:pPr>
              <w:spacing w:after="0" w:line="240" w:lineRule="auto"/>
              <w:jc w:val="center"/>
              <w:rPr>
                <w:rFonts w:ascii="Arial Narrow" w:hAnsi="Arial Narrow"/>
              </w:rPr>
            </w:pPr>
          </w:p>
        </w:tc>
      </w:tr>
      <w:tr w:rsidRPr="00DC2D37" w:rsidR="00DC2D37" w:rsidTr="00456F6B" w14:paraId="19EDE7D2" w14:textId="77777777">
        <w:trPr>
          <w:gridAfter w:val="1"/>
          <w:wAfter w:w="515" w:type="dxa"/>
        </w:trPr>
        <w:tc>
          <w:tcPr>
            <w:tcW w:w="803" w:type="dxa"/>
            <w:tcBorders>
              <w:top w:val="nil"/>
              <w:left w:val="nil"/>
              <w:bottom w:val="nil"/>
              <w:right w:val="nil"/>
            </w:tcBorders>
          </w:tcPr>
          <w:p w:rsidRPr="00DC2D37" w:rsidR="00F40A3B" w:rsidP="00456F6B" w:rsidRDefault="00F40A3B" w14:paraId="0CE36A37" w14:textId="7777777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Pr="00DC2D37" w:rsidR="00F40A3B" w:rsidP="00456F6B" w:rsidRDefault="00F40A3B" w14:paraId="0B6E66F2" w14:textId="7777777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Pr="00DC2D37" w:rsidR="00F40A3B" w:rsidP="00456F6B" w:rsidRDefault="00F40A3B" w14:paraId="257016C6" w14:textId="7777777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Pr="00DC2D37" w:rsidR="00F40A3B" w:rsidP="00456F6B" w:rsidRDefault="00F40A3B" w14:paraId="582680FF" w14:textId="7777777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Pr="00DC2D37" w:rsidR="00F40A3B" w:rsidP="00456F6B" w:rsidRDefault="00F40A3B" w14:paraId="582F9306" w14:textId="7777777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Pr="00DC2D37" w:rsidR="00F40A3B" w:rsidP="00456F6B" w:rsidRDefault="00F40A3B" w14:paraId="34282599" w14:textId="7777777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Pr="00DC2D37" w:rsidR="00F40A3B" w:rsidP="00456F6B" w:rsidRDefault="00F40A3B" w14:paraId="03371EF3" w14:textId="7777777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Pr="00DC2D37" w:rsidR="00F40A3B" w:rsidP="00456F6B" w:rsidRDefault="00F40A3B" w14:paraId="74AB04E0" w14:textId="7777777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Pr="00DC2D37" w:rsidR="00F40A3B" w:rsidP="00456F6B" w:rsidRDefault="00F40A3B" w14:paraId="5FE6F2D9" w14:textId="7777777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Pr="00DC2D37" w:rsidR="00F40A3B" w:rsidP="00456F6B" w:rsidRDefault="00F40A3B" w14:paraId="39FF47C6" w14:textId="7777777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Pr="00DC2D37" w:rsidR="00F40A3B" w:rsidP="00456F6B" w:rsidRDefault="00F40A3B" w14:paraId="117141B6" w14:textId="7777777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Pr="00DC2D37" w:rsidR="00F40A3B" w:rsidP="00456F6B" w:rsidRDefault="00F40A3B" w14:paraId="40F2A13C" w14:textId="7777777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Pr="00DC2D37" w:rsidR="00F40A3B" w:rsidP="00456F6B" w:rsidRDefault="00F40A3B" w14:paraId="37204487" w14:textId="7777777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Pr="00DC2D37" w:rsidR="00F40A3B" w:rsidP="00456F6B" w:rsidRDefault="00F40A3B" w14:paraId="6BF1BEB0" w14:textId="7777777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Pr="00DC2D37" w:rsidR="00F40A3B" w:rsidP="00456F6B" w:rsidRDefault="00F40A3B" w14:paraId="342D695D" w14:textId="7777777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Pr="00DC2D37" w:rsidR="00F40A3B" w:rsidP="00456F6B" w:rsidRDefault="00F40A3B" w14:paraId="4D2FDF57" w14:textId="7777777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Pr="00DC2D37" w:rsidR="00F40A3B" w:rsidP="00456F6B" w:rsidRDefault="00F40A3B" w14:paraId="4097DC2E" w14:textId="7777777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Pr="00DC2D37" w:rsidR="00F40A3B" w:rsidP="00456F6B" w:rsidRDefault="00F40A3B" w14:paraId="1CE6A6CE" w14:textId="7777777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Pr="00DC2D37" w:rsidR="00F40A3B" w:rsidP="00456F6B" w:rsidRDefault="00F40A3B" w14:paraId="5799FB5C" w14:textId="7777777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Pr="00DC2D37" w:rsidR="00F40A3B" w:rsidP="00456F6B" w:rsidRDefault="00F40A3B" w14:paraId="494CE00C" w14:textId="7777777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Pr="00DC2D37" w:rsidR="00F40A3B" w:rsidP="00456F6B" w:rsidRDefault="00F40A3B" w14:paraId="253C0E38" w14:textId="7777777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Pr="00DC2D37" w:rsidR="00F40A3B" w:rsidP="00456F6B" w:rsidRDefault="00F40A3B" w14:paraId="0BFA365D" w14:textId="7777777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Pr="00DC2D37" w:rsidR="00F40A3B" w:rsidP="00456F6B" w:rsidRDefault="00F40A3B" w14:paraId="19045438" w14:textId="7777777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Pr="00DC2D37" w:rsidR="00F40A3B" w:rsidP="00456F6B" w:rsidRDefault="00F40A3B" w14:paraId="561FB84B" w14:textId="77777777">
            <w:pPr>
              <w:spacing w:after="0" w:line="240" w:lineRule="auto"/>
              <w:ind w:left="-110" w:right="-110"/>
              <w:jc w:val="center"/>
              <w:rPr>
                <w:rFonts w:ascii="Arial Narrow" w:hAnsi="Arial Narrow"/>
              </w:rPr>
            </w:pPr>
            <w:r w:rsidRPr="00DC2D37">
              <w:rPr>
                <w:rFonts w:ascii="Arial Narrow" w:hAnsi="Arial Narrow"/>
              </w:rPr>
              <w:t>0%</w:t>
            </w:r>
          </w:p>
        </w:tc>
      </w:tr>
    </w:tbl>
    <w:p w:rsidR="00444DF1" w:rsidP="002A4BB2" w:rsidRDefault="00F40A3B" w14:paraId="111636F4" w14:textId="382149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2A4BB2" w:rsidRDefault="00F40A3B" w14:paraId="700C2096" w14:textId="77777777">
      <w:pPr>
        <w:spacing w:after="0" w:line="240" w:lineRule="auto"/>
        <w:rPr>
          <w:rFonts w:ascii="Arial" w:hAnsi="Arial" w:cs="Arial"/>
          <w:b/>
          <w:sz w:val="20"/>
          <w:szCs w:val="20"/>
          <w:u w:val="single"/>
        </w:rPr>
      </w:pPr>
    </w:p>
    <w:p w:rsidR="00444DF1" w:rsidP="002A4BB2" w:rsidRDefault="00444DF1" w14:paraId="1C46E68A" w14:textId="77777777">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70702F0" w14:textId="77777777">
      <w:pPr>
        <w:spacing w:after="0" w:line="240" w:lineRule="auto"/>
        <w:rPr>
          <w:rFonts w:ascii="Arial" w:hAnsi="Arial" w:cs="Arial"/>
          <w:b/>
          <w:sz w:val="12"/>
          <w:szCs w:val="20"/>
          <w:u w:val="single"/>
        </w:rPr>
      </w:pPr>
    </w:p>
    <w:p w:rsidR="00444DF1" w:rsidP="00444DF1" w:rsidRDefault="00444DF1" w14:paraId="16FEBE43" w14:textId="2CC4DC7E">
      <w:pPr>
        <w:spacing w:after="0" w:line="240" w:lineRule="auto"/>
        <w:rPr>
          <w:rFonts w:ascii="Arial" w:hAnsi="Arial" w:cs="Arial"/>
          <w:sz w:val="20"/>
          <w:szCs w:val="20"/>
        </w:rPr>
      </w:pPr>
      <w:r w:rsidRPr="0020191C">
        <w:rPr>
          <w:rFonts w:ascii="Arial" w:hAnsi="Arial" w:cs="Arial"/>
          <w:b/>
          <w:sz w:val="20"/>
          <w:szCs w:val="20"/>
        </w:rPr>
        <w:t xml:space="preserve">Testing Policy: </w:t>
      </w:r>
    </w:p>
    <w:p w:rsidRPr="00897F5C" w:rsidR="00C10CC0" w:rsidP="00C10CC0" w:rsidRDefault="00C10CC0" w14:paraId="3728AE89" w14:textId="77777777">
      <w:pPr>
        <w:pStyle w:val="ListParagraph"/>
        <w:numPr>
          <w:ilvl w:val="0"/>
          <w:numId w:val="26"/>
        </w:numPr>
        <w:spacing w:after="0" w:line="240" w:lineRule="auto"/>
        <w:rPr>
          <w:rFonts w:ascii="Arial" w:hAnsi="Arial" w:cs="Arial"/>
          <w:sz w:val="20"/>
          <w:szCs w:val="20"/>
        </w:rPr>
      </w:pPr>
      <w:r w:rsidRPr="00897F5C">
        <w:rPr>
          <w:rFonts w:ascii="Arial" w:hAnsi="Arial" w:cs="Arial"/>
          <w:sz w:val="20"/>
          <w:szCs w:val="20"/>
        </w:rPr>
        <w:t>Missed exams can only be made-up in extreme cases</w:t>
      </w:r>
      <w:r w:rsidRPr="00897F5C">
        <w:rPr>
          <w:rStyle w:val="FootnoteReference"/>
          <w:rFonts w:ascii="Arial" w:hAnsi="Arial" w:cs="Arial" w:eastAsiaTheme="minorHAnsi"/>
          <w:color w:val="000000"/>
          <w:sz w:val="20"/>
          <w:szCs w:val="20"/>
        </w:rPr>
        <w:footnoteReference w:id="1"/>
      </w:r>
      <w:r w:rsidRPr="00897F5C">
        <w:rPr>
          <w:rFonts w:ascii="Arial" w:hAnsi="Arial" w:cs="Arial"/>
          <w:sz w:val="20"/>
          <w:szCs w:val="20"/>
        </w:rPr>
        <w:t xml:space="preserve"> (e.g., </w:t>
      </w:r>
      <w:r w:rsidRPr="00897F5C">
        <w:rPr>
          <w:rFonts w:ascii="Arial" w:hAnsi="Arial" w:cs="Arial" w:eastAsiaTheme="minorHAnsi"/>
          <w:color w:val="000000"/>
          <w:sz w:val="20"/>
          <w:szCs w:val="20"/>
        </w:rPr>
        <w:t>death of family member, see footnote for the list of scenarios for which exam rescheduling may be permitted</w:t>
      </w:r>
      <w:r w:rsidRPr="00897F5C">
        <w:rPr>
          <w:rFonts w:ascii="Arial" w:hAnsi="Arial" w:cs="Arial"/>
          <w:sz w:val="20"/>
          <w:szCs w:val="20"/>
        </w:rPr>
        <w:t xml:space="preserve">) with proper documentation (e.g., a physician’s note, ER paperwork, obituary, etc.).  Each decision of potentially allowing a make-up exam is made by the instructor on a case-by-case basis.  </w:t>
      </w:r>
    </w:p>
    <w:p w:rsidRPr="00C10CC0" w:rsidR="00C10CC0" w:rsidP="00C10CC0" w:rsidRDefault="00C10CC0" w14:paraId="2EBC81BB" w14:textId="42A2F0B2">
      <w:pPr>
        <w:pStyle w:val="ListParagraph"/>
        <w:numPr>
          <w:ilvl w:val="0"/>
          <w:numId w:val="26"/>
        </w:numPr>
        <w:spacing w:after="0" w:line="240" w:lineRule="auto"/>
        <w:rPr>
          <w:rFonts w:ascii="Arial" w:hAnsi="Arial" w:cs="Arial"/>
          <w:sz w:val="20"/>
          <w:szCs w:val="20"/>
        </w:rPr>
      </w:pPr>
      <w:r w:rsidRPr="00897F5C">
        <w:rPr>
          <w:rFonts w:ascii="Arial" w:hAnsi="Arial" w:cs="Arial"/>
          <w:sz w:val="20"/>
          <w:szCs w:val="20"/>
        </w:rPr>
        <w:t>You MUST contact the instructor (</w:t>
      </w:r>
      <w:r w:rsidRPr="00C10CC0">
        <w:rPr>
          <w:rFonts w:ascii="Arial" w:hAnsi="Arial" w:cs="Arial"/>
          <w:sz w:val="20"/>
          <w:szCs w:val="20"/>
        </w:rPr>
        <w:t>huang.4082@osu.ed</w:t>
      </w:r>
      <w:r>
        <w:rPr>
          <w:rFonts w:ascii="Arial" w:hAnsi="Arial" w:cs="Arial"/>
          <w:sz w:val="20"/>
          <w:szCs w:val="20"/>
        </w:rPr>
        <w:t>u</w:t>
      </w:r>
      <w:r w:rsidRPr="00C10CC0">
        <w:rPr>
          <w:rFonts w:ascii="Arial" w:hAnsi="Arial" w:cs="Arial"/>
          <w:sz w:val="20"/>
          <w:szCs w:val="20"/>
        </w:rPr>
        <w:t>) as soon as you know of a potential problem or conflict with an exam date. Alternative methods (e.g., essay) of testing may be used for make-up exams. If you are experiencing an extreme situation or emergency, please attempt to notify the instructor (</w:t>
      </w:r>
      <w:r w:rsidR="007F471B">
        <w:rPr>
          <w:rFonts w:ascii="Arial" w:hAnsi="Arial" w:cs="Arial"/>
          <w:sz w:val="20"/>
          <w:szCs w:val="20"/>
        </w:rPr>
        <w:t>huang.4082@osu.edu</w:t>
      </w:r>
      <w:r w:rsidRPr="00C10CC0">
        <w:rPr>
          <w:rFonts w:ascii="Arial" w:hAnsi="Arial" w:cs="Arial"/>
          <w:sz w:val="20"/>
          <w:szCs w:val="20"/>
        </w:rPr>
        <w:t xml:space="preserve">) email ASAP. </w:t>
      </w:r>
    </w:p>
    <w:p w:rsidRPr="00DC2D37" w:rsidR="00C10CC0" w:rsidP="00444DF1" w:rsidRDefault="00C10CC0" w14:paraId="174BA96A" w14:textId="77777777">
      <w:pPr>
        <w:spacing w:after="0" w:line="240" w:lineRule="auto"/>
        <w:rPr>
          <w:rFonts w:ascii="Arial" w:hAnsi="Arial" w:cs="Arial"/>
          <w:b/>
          <w:sz w:val="12"/>
          <w:szCs w:val="20"/>
        </w:rPr>
      </w:pPr>
    </w:p>
    <w:p w:rsidRPr="00DC2D37" w:rsidR="00444DF1" w:rsidP="00444DF1" w:rsidRDefault="001E5BF9" w14:paraId="45D5C64A" w14:textId="60AD350B">
      <w:pPr>
        <w:spacing w:after="0" w:line="240" w:lineRule="auto"/>
        <w:rPr>
          <w:rFonts w:ascii="Helvetica" w:hAnsi="Helvetica"/>
          <w:noProof/>
          <w:sz w:val="20"/>
          <w:szCs w:val="20"/>
        </w:rPr>
      </w:pPr>
      <w:r>
        <w:rPr>
          <w:rFonts w:ascii="Arial" w:hAnsi="Arial" w:cs="Arial"/>
          <w:b/>
          <w:sz w:val="20"/>
          <w:szCs w:val="20"/>
        </w:rPr>
        <w:t xml:space="preserve">Course </w:t>
      </w:r>
      <w:r w:rsidRPr="00DC2D37" w:rsidR="00444DF1">
        <w:rPr>
          <w:rFonts w:ascii="Arial" w:hAnsi="Arial" w:cs="Arial"/>
          <w:b/>
          <w:sz w:val="20"/>
          <w:szCs w:val="20"/>
        </w:rPr>
        <w:t xml:space="preserve">Technology: </w:t>
      </w:r>
    </w:p>
    <w:p w:rsidRPr="00DC2D37" w:rsidR="00992BE9" w:rsidP="00992BE9" w:rsidRDefault="00992BE9" w14:paraId="4AB7CB06" w14:textId="6E934FF2">
      <w:pPr>
        <w:spacing w:after="0" w:line="240" w:lineRule="auto"/>
      </w:pPr>
      <w:r w:rsidRPr="00DC2D37">
        <w:rPr>
          <w:rFonts w:ascii="Arial" w:hAnsi="Arial" w:cs="Arial"/>
          <w:sz w:val="20"/>
          <w:szCs w:val="20"/>
        </w:rPr>
        <w:t xml:space="preserve">For IT help contact the Ohio State IT Service Desk </w:t>
      </w:r>
      <w:hyperlink w:history="1" r:id="rId40">
        <w:r w:rsidRPr="00B57E9C" w:rsidR="00C10CC0">
          <w:rPr>
            <w:rStyle w:val="Hyperlink"/>
            <w:rFonts w:ascii="Arial" w:hAnsi="Arial" w:cs="Arial"/>
            <w:sz w:val="20"/>
            <w:szCs w:val="20"/>
          </w:rPr>
          <w:t>ocio.osu.edu/help</w:t>
        </w:r>
      </w:hyperlink>
      <w:r w:rsidRPr="00DC2D37">
        <w:t xml:space="preserve">  </w:t>
      </w:r>
      <w:hyperlink w:history="1" r:id="rId41">
        <w:r w:rsidRPr="00DC2D37">
          <w:rPr>
            <w:rStyle w:val="Hyperlink"/>
            <w:rFonts w:ascii="Arial" w:hAnsi="Arial" w:cs="Arial"/>
            <w:color w:val="auto"/>
            <w:sz w:val="20"/>
            <w:szCs w:val="20"/>
          </w:rPr>
          <w:t>servicedesk@osu.edu</w:t>
        </w:r>
      </w:hyperlink>
    </w:p>
    <w:p w:rsidR="00DC2D37" w:rsidP="00DC2D37" w:rsidRDefault="00DC2D37" w14:paraId="18472DDB" w14:textId="795FEEE8">
      <w:pPr>
        <w:numPr>
          <w:ilvl w:val="0"/>
          <w:numId w:val="15"/>
        </w:numPr>
        <w:spacing w:after="0" w:line="240" w:lineRule="auto"/>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P="00DC2D37" w:rsidRDefault="00DC2D37" w14:paraId="62CD0652" w14:textId="77777777">
      <w:pPr>
        <w:pStyle w:val="ListParagraph"/>
        <w:numPr>
          <w:ilvl w:val="1"/>
          <w:numId w:val="15"/>
        </w:numPr>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Pr="00B2769E" w:rsidR="00DC2D37" w:rsidP="00456F6B" w:rsidRDefault="00DC2D37" w14:paraId="0B672B39" w14:textId="75869158">
      <w:pPr>
        <w:pStyle w:val="ListParagraph"/>
        <w:numPr>
          <w:ilvl w:val="1"/>
          <w:numId w:val="15"/>
        </w:numPr>
        <w:spacing w:after="0" w:line="240" w:lineRule="auto"/>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w:history="1" r:id="rId42">
        <w:r w:rsidRPr="00B2769E">
          <w:rPr>
            <w:rStyle w:val="Hyperlink"/>
            <w:rFonts w:ascii="Arial" w:hAnsi="Arial" w:cs="Arial"/>
            <w:sz w:val="20"/>
            <w:szCs w:val="20"/>
          </w:rPr>
          <w:t>Canvas Student Guide</w:t>
        </w:r>
      </w:hyperlink>
      <w:r w:rsidRPr="00B2769E">
        <w:rPr>
          <w:rFonts w:ascii="Arial" w:hAnsi="Arial" w:cs="Arial"/>
          <w:sz w:val="20"/>
          <w:szCs w:val="20"/>
        </w:rPr>
        <w:t>.</w:t>
      </w:r>
    </w:p>
    <w:p w:rsidRPr="00DC2D37" w:rsidR="002448D4" w:rsidP="002448D4" w:rsidRDefault="00992BE9" w14:paraId="3DD71F5F" w14:textId="26978062">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Technology </w:t>
      </w:r>
      <w:r w:rsidRPr="00DC2D37" w:rsidR="002448D4">
        <w:rPr>
          <w:rFonts w:ascii="Arial" w:hAnsi="Arial" w:cs="Arial"/>
          <w:sz w:val="20"/>
          <w:szCs w:val="20"/>
        </w:rPr>
        <w:t>S</w:t>
      </w:r>
      <w:r w:rsidRPr="00DC2D37">
        <w:rPr>
          <w:rFonts w:ascii="Arial" w:hAnsi="Arial" w:cs="Arial"/>
          <w:sz w:val="20"/>
          <w:szCs w:val="20"/>
        </w:rPr>
        <w:t xml:space="preserve">kills </w:t>
      </w:r>
    </w:p>
    <w:p w:rsidRPr="00DC2D37" w:rsidR="00DC2D37" w:rsidP="00DC2D37" w:rsidRDefault="003746F5" w14:paraId="205D53CF" w14:textId="77777777">
      <w:pPr>
        <w:pStyle w:val="ListParagraph"/>
        <w:numPr>
          <w:ilvl w:val="0"/>
          <w:numId w:val="16"/>
        </w:numPr>
        <w:spacing w:after="0" w:line="240" w:lineRule="auto"/>
        <w:rPr>
          <w:rFonts w:ascii="Arial" w:hAnsi="Arial" w:eastAsia="Times New Roman" w:cs="Arial"/>
          <w:sz w:val="20"/>
          <w:szCs w:val="20"/>
        </w:rPr>
      </w:pPr>
      <w:hyperlink w:history="1" r:id="rId43">
        <w:proofErr w:type="spellStart"/>
        <w:r w:rsidRPr="00DC2D37" w:rsidR="00DC2D37">
          <w:rPr>
            <w:rStyle w:val="Hyperlink"/>
            <w:rFonts w:ascii="Arial" w:hAnsi="Arial" w:eastAsia="Arial" w:cs="Arial"/>
            <w:sz w:val="20"/>
            <w:szCs w:val="20"/>
          </w:rPr>
          <w:t>CarmenZoom</w:t>
        </w:r>
        <w:proofErr w:type="spellEnd"/>
        <w:r w:rsidRPr="00DC2D37" w:rsidR="00DC2D37">
          <w:rPr>
            <w:rStyle w:val="Hyperlink"/>
            <w:rFonts w:ascii="Arial" w:hAnsi="Arial" w:eastAsia="Arial" w:cs="Arial"/>
            <w:sz w:val="20"/>
            <w:szCs w:val="20"/>
          </w:rPr>
          <w:t xml:space="preserve"> </w:t>
        </w:r>
        <w:proofErr w:type="spellStart"/>
        <w:r w:rsidRPr="00DC2D37" w:rsidR="00DC2D37">
          <w:rPr>
            <w:rStyle w:val="Hyperlink"/>
            <w:rFonts w:ascii="Arial" w:hAnsi="Arial" w:eastAsia="Arial" w:cs="Arial"/>
            <w:sz w:val="20"/>
            <w:szCs w:val="20"/>
          </w:rPr>
          <w:t>virtrual</w:t>
        </w:r>
        <w:proofErr w:type="spellEnd"/>
        <w:r w:rsidRPr="00DC2D37" w:rsidR="00DC2D37">
          <w:rPr>
            <w:rStyle w:val="Hyperlink"/>
            <w:rFonts w:ascii="Arial" w:hAnsi="Arial" w:eastAsia="Arial" w:cs="Arial"/>
            <w:sz w:val="20"/>
            <w:szCs w:val="20"/>
          </w:rPr>
          <w:t xml:space="preserve"> meetings</w:t>
        </w:r>
      </w:hyperlink>
    </w:p>
    <w:p w:rsidRPr="00DC2D37" w:rsidR="00DC2D37" w:rsidP="00DC2D37" w:rsidRDefault="003746F5" w14:paraId="3764EE84" w14:textId="77777777">
      <w:pPr>
        <w:pStyle w:val="ListParagraph"/>
        <w:numPr>
          <w:ilvl w:val="0"/>
          <w:numId w:val="16"/>
        </w:numPr>
        <w:spacing w:after="0" w:line="240" w:lineRule="auto"/>
        <w:rPr>
          <w:rStyle w:val="Hyperlink"/>
          <w:rFonts w:ascii="Arial" w:hAnsi="Arial" w:cs="Arial"/>
          <w:sz w:val="20"/>
          <w:szCs w:val="20"/>
        </w:rPr>
      </w:pPr>
      <w:hyperlink w:history="1" r:id="rId44">
        <w:r w:rsidRPr="00DC2D37" w:rsidR="00DC2D37">
          <w:rPr>
            <w:rStyle w:val="Hyperlink"/>
            <w:rFonts w:ascii="Arial" w:hAnsi="Arial" w:cs="Arial"/>
            <w:sz w:val="20"/>
            <w:szCs w:val="20"/>
          </w:rPr>
          <w:t>Recording a slide presentation with audio narration</w:t>
        </w:r>
      </w:hyperlink>
    </w:p>
    <w:p w:rsidRPr="00DC2D37" w:rsidR="00DC2D37" w:rsidP="00DC2D37" w:rsidRDefault="003746F5" w14:paraId="3625EB45" w14:textId="39BF17CA">
      <w:pPr>
        <w:pStyle w:val="ListParagraph"/>
        <w:numPr>
          <w:ilvl w:val="0"/>
          <w:numId w:val="16"/>
        </w:numPr>
        <w:spacing w:after="0" w:line="240" w:lineRule="auto"/>
        <w:rPr>
          <w:rFonts w:ascii="Arial" w:hAnsi="Arial" w:cs="Arial" w:eastAsiaTheme="minorHAnsi"/>
          <w:sz w:val="20"/>
          <w:szCs w:val="20"/>
        </w:rPr>
      </w:pPr>
      <w:hyperlink w:history="1" r:id="rId45">
        <w:r w:rsidRPr="00DC2D37" w:rsidR="00DC2D37">
          <w:rPr>
            <w:rStyle w:val="Hyperlink"/>
            <w:rFonts w:ascii="Arial" w:hAnsi="Arial" w:cs="Arial"/>
            <w:sz w:val="20"/>
            <w:szCs w:val="20"/>
          </w:rPr>
          <w:t>Recording, editing, and uploading video</w:t>
        </w:r>
      </w:hyperlink>
    </w:p>
    <w:p w:rsidRPr="00DC2D37" w:rsidR="00992BE9" w:rsidP="00992BE9" w:rsidRDefault="00992BE9" w14:paraId="5D45B69B" w14:textId="792FF848">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E</w:t>
      </w:r>
      <w:r w:rsidRPr="00DC2D37">
        <w:rPr>
          <w:rFonts w:ascii="Arial" w:hAnsi="Arial" w:cs="Arial"/>
          <w:sz w:val="20"/>
          <w:szCs w:val="20"/>
        </w:rPr>
        <w:t>quipment</w:t>
      </w:r>
    </w:p>
    <w:p w:rsidRPr="00DC2D37" w:rsidR="00992BE9" w:rsidP="00992BE9" w:rsidRDefault="00992BE9" w14:paraId="567B41CE"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Computer: current Mac (OS X) or PC (Windows 7+) with high-speed internet connection</w:t>
      </w:r>
    </w:p>
    <w:p w:rsidRPr="00DC2D37" w:rsidR="00992BE9" w:rsidP="00992BE9" w:rsidRDefault="00992BE9" w14:paraId="51987272"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Webcam: built-in or external webcam, fully installed and tested</w:t>
      </w:r>
    </w:p>
    <w:p w:rsidRPr="00DC2D37" w:rsidR="00992BE9" w:rsidP="00992BE9" w:rsidRDefault="00992BE9" w14:paraId="606B6DDB" w14:textId="77777777">
      <w:pPr>
        <w:numPr>
          <w:ilvl w:val="0"/>
          <w:numId w:val="16"/>
        </w:numPr>
        <w:spacing w:after="0" w:line="240" w:lineRule="auto"/>
        <w:rPr>
          <w:rFonts w:ascii="Arial" w:hAnsi="Arial" w:cs="Arial"/>
          <w:sz w:val="20"/>
          <w:szCs w:val="20"/>
        </w:rPr>
      </w:pPr>
      <w:r w:rsidRPr="00DC2D37">
        <w:rPr>
          <w:rFonts w:ascii="Arial" w:hAnsi="Arial" w:cs="Arial"/>
          <w:sz w:val="20"/>
          <w:szCs w:val="20"/>
        </w:rPr>
        <w:t>Microphone: built-in laptop or tablet mic or external microphone</w:t>
      </w:r>
    </w:p>
    <w:p w:rsidRPr="00DC2D37" w:rsidR="00992BE9" w:rsidP="00992BE9" w:rsidRDefault="002448D4" w14:paraId="146260B9" w14:textId="7E77FF77">
      <w:pPr>
        <w:numPr>
          <w:ilvl w:val="0"/>
          <w:numId w:val="16"/>
        </w:numPr>
        <w:spacing w:after="0" w:line="240" w:lineRule="auto"/>
        <w:rPr>
          <w:rFonts w:ascii="Arial" w:hAnsi="Arial" w:cs="Arial"/>
          <w:sz w:val="20"/>
          <w:szCs w:val="20"/>
        </w:rPr>
      </w:pPr>
      <w:r w:rsidRPr="00DC2D37">
        <w:rPr>
          <w:rFonts w:ascii="Arial" w:hAnsi="Arial" w:cs="Arial"/>
          <w:sz w:val="20"/>
          <w:szCs w:val="20"/>
        </w:rPr>
        <w:t>M</w:t>
      </w:r>
      <w:r w:rsidRPr="00DC2D37" w:rsidR="00992BE9">
        <w:rPr>
          <w:rFonts w:ascii="Arial" w:hAnsi="Arial" w:cs="Arial"/>
          <w:sz w:val="20"/>
          <w:szCs w:val="20"/>
        </w:rPr>
        <w:t xml:space="preserve">obile device (smartphone or tablet) or landline to use for </w:t>
      </w:r>
      <w:hyperlink w:history="1" r:id="rId46">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Pr="00DC2D37" w:rsidR="00992BE9">
        <w:rPr>
          <w:rFonts w:ascii="Arial" w:hAnsi="Arial" w:cs="Arial"/>
          <w:sz w:val="20"/>
          <w:szCs w:val="20"/>
        </w:rPr>
        <w:t>authentication</w:t>
      </w:r>
      <w:r w:rsidRPr="00DC2D37">
        <w:rPr>
          <w:rFonts w:ascii="Arial" w:hAnsi="Arial" w:cs="Arial"/>
          <w:sz w:val="20"/>
          <w:szCs w:val="20"/>
        </w:rPr>
        <w:t xml:space="preserve">. It is recommended that you </w:t>
      </w:r>
      <w:hyperlink w:history="1" r:id="rId47">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Pr="00B2769E" w:rsidR="00B2769E" w:rsidP="00B2769E" w:rsidRDefault="00992BE9" w14:paraId="138BAF4D" w14:textId="1FD99619">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w:history="1" r:id="rId48">
        <w:r w:rsidRPr="00B2769E" w:rsidR="00DC2D37">
          <w:rPr>
            <w:rStyle w:val="Hyperlink"/>
            <w:rFonts w:ascii="Arial" w:hAnsi="Arial" w:cs="Arial"/>
            <w:sz w:val="20"/>
            <w:szCs w:val="20"/>
          </w:rPr>
          <w:t>Microsoft Office 365</w:t>
        </w:r>
      </w:hyperlink>
      <w:r w:rsidRPr="00B2769E" w:rsidR="00DC2D37">
        <w:rPr>
          <w:rStyle w:val="Hyperlink"/>
          <w:rFonts w:ascii="Arial" w:hAnsi="Arial" w:cs="Arial"/>
          <w:sz w:val="20"/>
          <w:szCs w:val="20"/>
        </w:rPr>
        <w:t>:</w:t>
      </w:r>
      <w:r w:rsidRPr="00B2769E" w:rsidR="00DC2D37">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rsidRPr="00B2769E" w:rsidR="00B2769E" w:rsidP="00B2769E" w:rsidRDefault="00B2769E" w14:paraId="6B7B0282" w14:textId="518850C2">
      <w:pPr>
        <w:pStyle w:val="ListParagraph"/>
        <w:numPr>
          <w:ilvl w:val="0"/>
          <w:numId w:val="15"/>
        </w:numPr>
        <w:spacing w:after="0" w:line="240" w:lineRule="auto"/>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w:history="1" r:id="rId49">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rsidRPr="00B2769E" w:rsidR="00B2769E" w:rsidP="00B2769E" w:rsidRDefault="00B2769E" w14:paraId="0CC2188F" w14:textId="4F772977">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w:history="1" r:id="rId50">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Pr="00B2769E" w:rsidR="00B2769E" w:rsidP="00B2769E" w:rsidRDefault="00B2769E" w14:paraId="0D34E5F1" w14:textId="77777777">
      <w:pPr>
        <w:numPr>
          <w:ilvl w:val="1"/>
          <w:numId w:val="15"/>
        </w:numPr>
        <w:spacing w:after="0" w:line="240" w:lineRule="auto"/>
        <w:ind w:left="1080"/>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rsidRPr="00B2769E" w:rsidR="00B2769E" w:rsidP="00B2769E" w:rsidRDefault="00B2769E" w14:paraId="4682DB00" w14:textId="638720BE">
      <w:pPr>
        <w:numPr>
          <w:ilvl w:val="1"/>
          <w:numId w:val="15"/>
        </w:numPr>
        <w:spacing w:after="0" w:line="240" w:lineRule="auto"/>
        <w:ind w:left="1080"/>
      </w:pPr>
      <w:r w:rsidRPr="00B2769E">
        <w:rPr>
          <w:rFonts w:ascii="Arial" w:hAnsi="Arial" w:cs="Arial"/>
          <w:sz w:val="20"/>
          <w:szCs w:val="20"/>
        </w:rPr>
        <w:t xml:space="preserve">Download the </w:t>
      </w:r>
      <w:hyperlink w:history="1" r:id="rId5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devices for the ability to generate one-time codes in the event that you los</w:t>
      </w:r>
      <w:r>
        <w:t>e cell, data, or Wi-Fi service.</w:t>
      </w:r>
    </w:p>
    <w:p w:rsidR="00992BE9" w:rsidP="00992BE9" w:rsidRDefault="00992BE9" w14:paraId="683F96FE" w14:textId="0E63EE98">
      <w:pPr>
        <w:spacing w:after="0" w:line="240" w:lineRule="auto"/>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Pr="0071338F" w:rsidR="0071338F" w:rsidP="0071338F" w:rsidRDefault="0071338F" w14:paraId="7367381A" w14:textId="77777777">
      <w:pPr>
        <w:spacing w:after="0" w:line="240" w:lineRule="auto"/>
        <w:rPr>
          <w:rFonts w:ascii="Arial" w:hAnsi="Arial" w:cs="Arial"/>
          <w:sz w:val="20"/>
          <w:szCs w:val="20"/>
        </w:rPr>
      </w:pPr>
    </w:p>
    <w:p w:rsidRPr="0071338F" w:rsidR="0071338F" w:rsidP="0071338F" w:rsidRDefault="0071338F" w14:paraId="08767467" w14:textId="744C17A2">
      <w:pPr>
        <w:spacing w:after="0" w:line="240" w:lineRule="auto"/>
        <w:rPr>
          <w:rFonts w:ascii="Arial" w:hAnsi="Arial" w:cs="Arial"/>
          <w:b/>
          <w:bCs/>
          <w:sz w:val="20"/>
          <w:szCs w:val="20"/>
        </w:rPr>
      </w:pPr>
      <w:r w:rsidRPr="0071338F">
        <w:rPr>
          <w:rFonts w:ascii="Arial" w:hAnsi="Arial" w:cs="Arial"/>
          <w:b/>
          <w:bCs/>
          <w:sz w:val="20"/>
          <w:szCs w:val="20"/>
        </w:rPr>
        <w:t>Grade Rebuttals</w:t>
      </w:r>
      <w:r>
        <w:rPr>
          <w:rFonts w:ascii="Arial" w:hAnsi="Arial" w:cs="Arial"/>
          <w:b/>
          <w:bCs/>
          <w:sz w:val="20"/>
          <w:szCs w:val="20"/>
        </w:rPr>
        <w:t>:</w:t>
      </w:r>
    </w:p>
    <w:p w:rsidRPr="0071338F" w:rsidR="0071338F" w:rsidP="0071338F" w:rsidRDefault="0071338F" w14:paraId="476321FE" w14:textId="0B6C09B2">
      <w:pPr>
        <w:spacing w:after="0" w:line="240" w:lineRule="auto"/>
        <w:rPr>
          <w:rFonts w:ascii="Arial" w:hAnsi="Arial" w:cs="Arial"/>
          <w:sz w:val="20"/>
          <w:szCs w:val="20"/>
        </w:rPr>
      </w:pPr>
      <w:r w:rsidRPr="0071338F">
        <w:rPr>
          <w:rFonts w:ascii="Arial" w:hAnsi="Arial" w:cs="Arial"/>
          <w:sz w:val="20"/>
          <w:szCs w:val="20"/>
        </w:rPr>
        <w:t xml:space="preserve">If you feel that a calculation or judgment error has been made in the grading of </w:t>
      </w:r>
      <w:r>
        <w:rPr>
          <w:rFonts w:ascii="Arial" w:hAnsi="Arial" w:cs="Arial"/>
          <w:sz w:val="20"/>
          <w:szCs w:val="20"/>
        </w:rPr>
        <w:t>an exam</w:t>
      </w:r>
      <w:r w:rsidRPr="0071338F">
        <w:rPr>
          <w:rFonts w:ascii="Arial" w:hAnsi="Arial" w:cs="Arial"/>
          <w:sz w:val="20"/>
          <w:szCs w:val="20"/>
        </w:rPr>
        <w:t xml:space="preserve">, please write a note describing the error and give it to me with the original graded document.  If it’s a judgment issue, you should also include documentation in support of your opinion (e.g. a photocopied page from the textbook or lecture ppt with the relevant information highlighted).  I will get back to you as quickly as possible with an answer.  Please note that any request for reassessment of a grade usually results in a review of the ENTIRE </w:t>
      </w:r>
      <w:r>
        <w:rPr>
          <w:rFonts w:ascii="Arial" w:hAnsi="Arial" w:cs="Arial"/>
          <w:sz w:val="20"/>
          <w:szCs w:val="20"/>
        </w:rPr>
        <w:t>exam</w:t>
      </w:r>
      <w:r w:rsidRPr="0071338F">
        <w:rPr>
          <w:rFonts w:ascii="Arial" w:hAnsi="Arial" w:cs="Arial"/>
          <w:sz w:val="20"/>
          <w:szCs w:val="20"/>
        </w:rPr>
        <w:t xml:space="preserve">.  This means that if errors are detected in the grading of other sections, they will also be corrected, whether they are in your favor or not.  Students have one week </w:t>
      </w:r>
      <w:r w:rsidRPr="0071338F">
        <w:rPr>
          <w:rFonts w:ascii="Arial" w:hAnsi="Arial" w:cs="Arial"/>
          <w:sz w:val="20"/>
          <w:szCs w:val="20"/>
        </w:rPr>
        <w:lastRenderedPageBreak/>
        <w:t>from the date an assignment/exam is returned to submit a grade rebuttal—after one week, no rebuttals will be accepted.</w:t>
      </w:r>
    </w:p>
    <w:p w:rsidRPr="0071338F" w:rsidR="0071338F" w:rsidP="0071338F" w:rsidRDefault="0071338F" w14:paraId="411BD91A" w14:textId="77777777">
      <w:pPr>
        <w:spacing w:after="0" w:line="240" w:lineRule="auto"/>
        <w:rPr>
          <w:rFonts w:ascii="Arial" w:hAnsi="Arial" w:cs="Arial"/>
          <w:sz w:val="20"/>
          <w:szCs w:val="20"/>
        </w:rPr>
      </w:pPr>
      <w:r w:rsidRPr="0071338F">
        <w:rPr>
          <w:rFonts w:ascii="Arial" w:hAnsi="Arial" w:cs="Arial"/>
          <w:sz w:val="20"/>
          <w:szCs w:val="20"/>
        </w:rPr>
        <w:tab/>
      </w:r>
    </w:p>
    <w:p w:rsidRPr="0071338F" w:rsidR="0071338F" w:rsidP="0071338F" w:rsidRDefault="0071338F" w14:paraId="64648D64" w14:textId="77777777">
      <w:pPr>
        <w:spacing w:after="0" w:line="240" w:lineRule="auto"/>
        <w:rPr>
          <w:rFonts w:ascii="Arial" w:hAnsi="Arial" w:cs="Arial"/>
          <w:sz w:val="20"/>
          <w:szCs w:val="20"/>
        </w:rPr>
      </w:pPr>
      <w:r w:rsidRPr="0071338F">
        <w:rPr>
          <w:rFonts w:ascii="Arial" w:hAnsi="Arial" w:cs="Arial"/>
          <w:sz w:val="20"/>
          <w:szCs w:val="20"/>
        </w:rPr>
        <w:t>PLEASE NOTE:  I will not discuss or consider changing the grade on any assignment that has not first been submitted as a formal, written rebuttal. If you go through the rebuttal process, but are still unsatisfied with the outcome, you may then make an appointment to see me so that we can discuss the issue further. There are absolutely no exceptions to this policy.</w:t>
      </w:r>
    </w:p>
    <w:p w:rsidRPr="0071338F" w:rsidR="0071338F" w:rsidP="0071338F" w:rsidRDefault="0071338F" w14:paraId="54BB565F" w14:textId="77777777">
      <w:pPr>
        <w:spacing w:after="0" w:line="240" w:lineRule="auto"/>
        <w:rPr>
          <w:rFonts w:ascii="Arial" w:hAnsi="Arial" w:cs="Arial"/>
          <w:b/>
          <w:bCs/>
          <w:sz w:val="20"/>
          <w:szCs w:val="20"/>
        </w:rPr>
      </w:pPr>
    </w:p>
    <w:p w:rsidRPr="0071338F" w:rsidR="0071338F" w:rsidP="0071338F" w:rsidRDefault="0071338F" w14:paraId="31ED62D0" w14:textId="4ABCA4B1">
      <w:pPr>
        <w:spacing w:after="0" w:line="240" w:lineRule="auto"/>
        <w:rPr>
          <w:rFonts w:ascii="Arial" w:hAnsi="Arial" w:cs="Arial"/>
          <w:b/>
          <w:bCs/>
          <w:sz w:val="20"/>
          <w:szCs w:val="20"/>
        </w:rPr>
      </w:pPr>
      <w:r w:rsidRPr="0071338F">
        <w:rPr>
          <w:rFonts w:ascii="Arial" w:hAnsi="Arial" w:cs="Arial"/>
          <w:b/>
          <w:bCs/>
          <w:sz w:val="20"/>
          <w:szCs w:val="20"/>
        </w:rPr>
        <w:t>Student Disabilities</w:t>
      </w:r>
      <w:r>
        <w:rPr>
          <w:rFonts w:ascii="Arial" w:hAnsi="Arial" w:cs="Arial"/>
          <w:b/>
          <w:bCs/>
          <w:sz w:val="20"/>
          <w:szCs w:val="20"/>
        </w:rPr>
        <w:t>:</w:t>
      </w:r>
    </w:p>
    <w:p w:rsidRPr="0071338F" w:rsidR="0071338F" w:rsidP="0071338F" w:rsidRDefault="0071338F" w14:paraId="14AE0E70" w14:textId="77777777">
      <w:pPr>
        <w:spacing w:after="0" w:line="240" w:lineRule="auto"/>
        <w:rPr>
          <w:rFonts w:ascii="Arial" w:hAnsi="Arial" w:cs="Arial"/>
          <w:sz w:val="20"/>
          <w:szCs w:val="20"/>
        </w:rPr>
      </w:pPr>
      <w:r w:rsidRPr="0071338F">
        <w:rPr>
          <w:rFonts w:ascii="Arial" w:hAnsi="Arial" w:cs="Arial"/>
          <w:sz w:val="20"/>
          <w:szCs w:val="20"/>
        </w:rPr>
        <w:t>Disability Services: Students with disabilities that have been certified by the Office for Disability Services will be appropriately accommodated and should inform the instructor as soon as possible of their needs. The Office for Disability Services is located in 098 Baker Hall, 113 W. 12th Ave. VRS: 614-429-1334 http://www.ods.ohio-state.edu/.</w:t>
      </w:r>
    </w:p>
    <w:p w:rsidRPr="0071338F" w:rsidR="0071338F" w:rsidP="0071338F" w:rsidRDefault="0071338F" w14:paraId="746CA8A4" w14:textId="77777777">
      <w:pPr>
        <w:spacing w:after="0" w:line="240" w:lineRule="auto"/>
        <w:rPr>
          <w:rFonts w:ascii="Arial" w:hAnsi="Arial" w:cs="Arial"/>
          <w:sz w:val="20"/>
          <w:szCs w:val="20"/>
        </w:rPr>
      </w:pPr>
    </w:p>
    <w:p w:rsidRPr="0071338F" w:rsidR="0071338F" w:rsidP="0071338F" w:rsidRDefault="0071338F" w14:paraId="3C8EA2FE" w14:textId="4206E887">
      <w:pPr>
        <w:spacing w:after="0" w:line="240" w:lineRule="auto"/>
        <w:rPr>
          <w:rFonts w:ascii="Arial" w:hAnsi="Arial" w:cs="Arial"/>
          <w:b/>
          <w:bCs/>
          <w:sz w:val="20"/>
          <w:szCs w:val="20"/>
        </w:rPr>
      </w:pPr>
      <w:r w:rsidRPr="0071338F">
        <w:rPr>
          <w:rFonts w:ascii="Arial" w:hAnsi="Arial" w:cs="Arial"/>
          <w:b/>
          <w:bCs/>
          <w:sz w:val="20"/>
          <w:szCs w:val="20"/>
        </w:rPr>
        <w:t>Mental Health</w:t>
      </w:r>
      <w:r>
        <w:rPr>
          <w:rFonts w:ascii="Arial" w:hAnsi="Arial" w:cs="Arial"/>
          <w:b/>
          <w:bCs/>
          <w:sz w:val="20"/>
          <w:szCs w:val="20"/>
        </w:rPr>
        <w:t>:</w:t>
      </w:r>
    </w:p>
    <w:p w:rsidRPr="0071338F" w:rsidR="0071338F" w:rsidP="0071338F" w:rsidRDefault="0071338F" w14:paraId="423131B0" w14:textId="77777777">
      <w:pPr>
        <w:spacing w:after="0" w:line="240" w:lineRule="auto"/>
        <w:rPr>
          <w:rFonts w:ascii="Arial" w:hAnsi="Arial" w:cs="Arial"/>
          <w:sz w:val="20"/>
          <w:szCs w:val="20"/>
        </w:rPr>
      </w:pPr>
      <w:r w:rsidRPr="0071338F">
        <w:rPr>
          <w:rFonts w:ascii="Arial" w:hAnsi="Arial" w:cs="Arial"/>
          <w:sz w:val="20"/>
          <w:szCs w:val="20"/>
        </w:rPr>
        <w:t>Students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the ability to participate in daily activities. The Ohio State University offers services to assist you with addressing these and other concerns you may be experiencing. If a student is suffering from any of the aforementioned conditions, there is a broad range of confidential mental health services available on campus via the Office of Student Life Counseling and Consultation Services (CCS) by visiting ccs.osu.edu or calling 614-292-5766. CCS is located on the 4th Floor of the Younkin Success Center and 1030 Lincoln Tower, Cannon Drive. 24-hour emergency help is also available through the National 24/7 Prevention Hotline at 1-800-273-TALK or at suicidepreventionlifeline.org.</w:t>
      </w:r>
    </w:p>
    <w:p w:rsidRPr="00DC2D37" w:rsidR="0071338F" w:rsidP="00992BE9" w:rsidRDefault="0071338F" w14:paraId="4563920E" w14:textId="77777777">
      <w:pPr>
        <w:spacing w:after="0" w:line="240" w:lineRule="auto"/>
        <w:rPr>
          <w:rFonts w:ascii="Arial" w:hAnsi="Arial" w:cs="Arial"/>
          <w:sz w:val="20"/>
          <w:szCs w:val="20"/>
        </w:rPr>
      </w:pPr>
    </w:p>
    <w:p w:rsidR="00992BE9" w:rsidP="00444DF1" w:rsidRDefault="002448D4" w14:paraId="4252CACD" w14:textId="5314C256">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44DF1" w:rsidR="00444DF1" w:rsidP="00444DF1" w:rsidRDefault="00444DF1" w14:paraId="3524D655" w14:textId="1DAFEFF6">
      <w:pPr>
        <w:spacing w:after="0" w:line="240" w:lineRule="auto"/>
        <w:rPr>
          <w:rFonts w:ascii="Arial" w:hAnsi="Arial" w:cs="Arial"/>
          <w:color w:val="808080" w:themeColor="background1" w:themeShade="80"/>
          <w:sz w:val="12"/>
          <w:szCs w:val="20"/>
        </w:rPr>
      </w:pPr>
    </w:p>
    <w:p w:rsidR="00204CD1" w:rsidP="00444DF1" w:rsidRDefault="00444DF1" w14:paraId="055391A2" w14:textId="5C9062C7">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r>
        <w:rPr>
          <w:rFonts w:ascii="Arial" w:hAnsi="Arial" w:cs="Arial"/>
          <w:color w:val="000000" w:themeColor="text1"/>
          <w:sz w:val="20"/>
          <w:szCs w:val="20"/>
        </w:rPr>
        <w:t xml:space="preserve">  </w:t>
      </w:r>
      <w:r w:rsidRPr="00DC2D37">
        <w:rPr>
          <w:rFonts w:ascii="Arial" w:hAnsi="Arial" w:cs="Arial"/>
          <w:i/>
          <w:sz w:val="20"/>
          <w:szCs w:val="20"/>
        </w:rPr>
        <w:t>[Additional rules if applicable]</w:t>
      </w:r>
    </w:p>
    <w:p w:rsidR="00204CD1" w:rsidP="0051310D" w:rsidRDefault="002448D4" w14:paraId="2C1A6F48" w14:textId="5880A76A">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5602CA" w:rsidR="00741961" w:rsidP="005602CA" w:rsidRDefault="00741961" w14:paraId="71D8F95C" w14:textId="614D88B8">
      <w:pPr>
        <w:rPr>
          <w:sz w:val="24"/>
          <w:szCs w:val="24"/>
        </w:rPr>
      </w:pPr>
    </w:p>
    <w:p w:rsidR="00741961" w:rsidP="0051310D" w:rsidRDefault="00741961" w14:paraId="7B98C30B" w14:textId="700A908E"/>
    <w:p w:rsidR="006B081D" w:rsidP="0051310D" w:rsidRDefault="006B081D" w14:paraId="605893AA" w14:textId="4125D92B"/>
    <w:p w:rsidR="006B081D" w:rsidP="0051310D" w:rsidRDefault="006B081D" w14:paraId="64091C7D" w14:textId="4C96C765"/>
    <w:p w:rsidR="006B081D" w:rsidP="0051310D" w:rsidRDefault="006B081D" w14:paraId="4F6C3B51" w14:textId="062C7329"/>
    <w:p w:rsidR="006B081D" w:rsidP="0051310D" w:rsidRDefault="006B081D" w14:paraId="724AB279" w14:textId="36ADD035"/>
    <w:p w:rsidR="006B081D" w:rsidP="0051310D" w:rsidRDefault="006B081D" w14:paraId="45194BA8" w14:textId="76785407"/>
    <w:p w:rsidR="006B081D" w:rsidP="0051310D" w:rsidRDefault="006B081D" w14:paraId="013C953F" w14:textId="0C363961"/>
    <w:p w:rsidR="006B081D" w:rsidP="0051310D" w:rsidRDefault="006B081D" w14:paraId="1743E727" w14:textId="230788E4"/>
    <w:p w:rsidR="006B081D" w:rsidP="0051310D" w:rsidRDefault="006B081D" w14:paraId="731B5A1F" w14:textId="7B5D3DCC"/>
    <w:p w:rsidR="0037284E" w:rsidP="0051310D" w:rsidRDefault="0037284E" w14:paraId="4253FAD1" w14:textId="185CE480"/>
    <w:p w:rsidR="00872DA0" w:rsidP="0051310D" w:rsidRDefault="00872DA0" w14:paraId="3EB6CC88" w14:textId="05D14292"/>
    <w:p w:rsidR="00872DA0" w:rsidP="0051310D" w:rsidRDefault="00872DA0" w14:paraId="47F38141" w14:textId="63B26684"/>
    <w:p w:rsidR="00872DA0" w:rsidP="0051310D" w:rsidRDefault="00872DA0" w14:paraId="4E13AFDE" w14:textId="77777777"/>
    <w:p w:rsidR="009F2D5A" w:rsidP="0051310D" w:rsidRDefault="009F2D5A" w14:paraId="5B4116C8" w14:textId="77777777">
      <w:pPr>
        <w:rPr>
          <w:lang w:eastAsia="zh-CN"/>
        </w:rPr>
      </w:pPr>
    </w:p>
    <w:p w:rsidRPr="004B7F90" w:rsidR="009F2D5A" w:rsidP="009F2D5A" w:rsidRDefault="009F2D5A" w14:paraId="7849CEE4" w14:textId="4C98CB70">
      <w:pPr>
        <w:spacing w:after="0" w:line="240" w:lineRule="auto"/>
        <w:jc w:val="center"/>
        <w:rPr>
          <w:rFonts w:ascii="Arial" w:hAnsi="Arial" w:cs="Arial"/>
          <w:b/>
          <w:smallCaps/>
          <w:sz w:val="20"/>
          <w:szCs w:val="20"/>
        </w:rPr>
      </w:pPr>
      <w:r w:rsidRPr="004B7F90">
        <w:rPr>
          <w:rFonts w:ascii="Arial" w:hAnsi="Arial" w:cs="Arial"/>
          <w:b/>
          <w:smallCaps/>
          <w:sz w:val="20"/>
          <w:szCs w:val="20"/>
        </w:rPr>
        <w:t>Ad</w:t>
      </w:r>
      <w:r w:rsidRPr="004B7F90">
        <w:rPr>
          <w:rFonts w:ascii="Arial" w:hAnsi="Arial" w:cs="Arial"/>
          <w:b/>
          <w:smallCaps/>
          <w:sz w:val="20"/>
          <w:szCs w:val="20"/>
          <w:lang w:eastAsia="zh-CN"/>
        </w:rPr>
        <w:t>vertising A</w:t>
      </w:r>
      <w:r w:rsidRPr="004B7F90">
        <w:rPr>
          <w:rFonts w:ascii="Arial" w:hAnsi="Arial" w:cs="Arial"/>
          <w:b/>
          <w:smallCaps/>
          <w:sz w:val="20"/>
          <w:szCs w:val="20"/>
        </w:rPr>
        <w:t>ND Promotional Strategy (BUSML 4233), Spring 202</w:t>
      </w:r>
      <w:r w:rsidR="00AC02C6">
        <w:rPr>
          <w:rFonts w:ascii="Arial" w:hAnsi="Arial" w:cs="Arial"/>
          <w:b/>
          <w:smallCaps/>
          <w:sz w:val="20"/>
          <w:szCs w:val="20"/>
        </w:rPr>
        <w:t>3</w:t>
      </w:r>
    </w:p>
    <w:p w:rsidRPr="004B7F90" w:rsidR="009F2D5A" w:rsidP="009F2D5A" w:rsidRDefault="009F2D5A" w14:paraId="43170932" w14:textId="24E9B289">
      <w:pPr>
        <w:spacing w:after="0" w:line="240" w:lineRule="auto"/>
        <w:jc w:val="center"/>
        <w:rPr>
          <w:rFonts w:ascii="Arial" w:hAnsi="Arial" w:cs="Arial"/>
          <w:b/>
          <w:smallCaps/>
          <w:sz w:val="20"/>
          <w:szCs w:val="20"/>
        </w:rPr>
      </w:pPr>
      <w:r w:rsidRPr="004B7F90">
        <w:rPr>
          <w:rFonts w:ascii="Arial" w:hAnsi="Arial" w:cs="Arial"/>
          <w:b/>
          <w:smallCaps/>
          <w:sz w:val="20"/>
          <w:szCs w:val="20"/>
        </w:rPr>
        <w:t>Tentative Schedule</w:t>
      </w:r>
      <w:r w:rsidRPr="004B7F90" w:rsidR="006B081D">
        <w:rPr>
          <w:rFonts w:ascii="Arial" w:hAnsi="Arial" w:cs="Arial"/>
          <w:b/>
          <w:smallCaps/>
          <w:sz w:val="20"/>
          <w:szCs w:val="20"/>
        </w:rPr>
        <w:t xml:space="preserve"> (subject to change)</w:t>
      </w:r>
    </w:p>
    <w:p w:rsidRPr="004B7F90" w:rsidR="00B138B1" w:rsidP="009F2D5A" w:rsidRDefault="00B138B1" w14:paraId="3472F26F" w14:textId="77777777">
      <w:pPr>
        <w:spacing w:after="0" w:line="240" w:lineRule="auto"/>
        <w:jc w:val="center"/>
        <w:rPr>
          <w:rFonts w:ascii="Arial" w:hAnsi="Arial" w:cs="Arial"/>
          <w:b/>
          <w:smallCaps/>
          <w:sz w:val="20"/>
          <w:szCs w:val="20"/>
        </w:rPr>
      </w:pPr>
    </w:p>
    <w:tbl>
      <w:tblPr>
        <w:tblW w:w="1080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4"/>
        <w:gridCol w:w="1449"/>
        <w:gridCol w:w="3006"/>
        <w:gridCol w:w="3341"/>
        <w:gridCol w:w="2252"/>
      </w:tblGrid>
      <w:tr w:rsidRPr="004B7F90" w:rsidR="00B138B1" w:rsidTr="005E3E18" w14:paraId="1619DA09" w14:textId="77777777">
        <w:trPr>
          <w:trHeight w:val="611"/>
        </w:trPr>
        <w:tc>
          <w:tcPr>
            <w:tcW w:w="754" w:type="dxa"/>
            <w:shd w:val="clear" w:color="auto" w:fill="AEAAAA" w:themeFill="background2" w:themeFillShade="BF"/>
            <w:vAlign w:val="center"/>
          </w:tcPr>
          <w:p w:rsidRPr="004B7F90" w:rsidR="00B138B1" w:rsidP="00B138B1" w:rsidRDefault="00B138B1" w14:paraId="3D9B712F" w14:textId="77777777">
            <w:pPr>
              <w:spacing w:after="0" w:line="240" w:lineRule="auto"/>
              <w:jc w:val="center"/>
              <w:rPr>
                <w:rFonts w:ascii="Arial" w:hAnsi="Arial" w:eastAsia="Malgun Gothic" w:cs="Arial"/>
                <w:b/>
                <w:sz w:val="20"/>
                <w:szCs w:val="20"/>
                <w:lang w:eastAsia="ko-KR"/>
              </w:rPr>
            </w:pPr>
            <w:r w:rsidRPr="004B7F90">
              <w:rPr>
                <w:rFonts w:ascii="Arial" w:hAnsi="Arial" w:eastAsia="Malgun Gothic" w:cs="Arial"/>
                <w:b/>
                <w:sz w:val="20"/>
                <w:szCs w:val="20"/>
                <w:lang w:eastAsia="ko-KR"/>
              </w:rPr>
              <w:t>Week</w:t>
            </w:r>
          </w:p>
        </w:tc>
        <w:tc>
          <w:tcPr>
            <w:tcW w:w="1449" w:type="dxa"/>
            <w:shd w:val="clear" w:color="auto" w:fill="AEAAAA" w:themeFill="background2" w:themeFillShade="BF"/>
            <w:vAlign w:val="center"/>
          </w:tcPr>
          <w:p w:rsidRPr="004B7F90" w:rsidR="00B138B1" w:rsidP="00B138B1" w:rsidRDefault="00B138B1" w14:paraId="0F51F686" w14:textId="77777777">
            <w:pPr>
              <w:spacing w:after="0" w:line="240" w:lineRule="auto"/>
              <w:jc w:val="center"/>
              <w:rPr>
                <w:rFonts w:ascii="Arial" w:hAnsi="Arial" w:eastAsia="SimSun" w:cs="Arial"/>
                <w:b/>
                <w:sz w:val="20"/>
                <w:szCs w:val="20"/>
              </w:rPr>
            </w:pPr>
            <w:r w:rsidRPr="004B7F90">
              <w:rPr>
                <w:rFonts w:ascii="Arial" w:hAnsi="Arial" w:eastAsia="SimSun" w:cs="Arial"/>
                <w:b/>
                <w:sz w:val="20"/>
                <w:szCs w:val="20"/>
              </w:rPr>
              <w:t>Date</w:t>
            </w:r>
          </w:p>
        </w:tc>
        <w:tc>
          <w:tcPr>
            <w:tcW w:w="3006" w:type="dxa"/>
            <w:shd w:val="clear" w:color="auto" w:fill="AEAAAA" w:themeFill="background2" w:themeFillShade="BF"/>
            <w:vAlign w:val="center"/>
          </w:tcPr>
          <w:p w:rsidRPr="004B7F90" w:rsidR="00B138B1" w:rsidP="00B138B1" w:rsidRDefault="00B138B1" w14:paraId="566B37C3" w14:textId="77777777">
            <w:pPr>
              <w:spacing w:after="0" w:line="240" w:lineRule="auto"/>
              <w:jc w:val="center"/>
              <w:rPr>
                <w:rFonts w:ascii="Arial" w:hAnsi="Arial" w:eastAsia="SimSun" w:cs="Arial"/>
                <w:b/>
                <w:sz w:val="20"/>
                <w:szCs w:val="20"/>
              </w:rPr>
            </w:pPr>
            <w:r w:rsidRPr="004B7F90">
              <w:rPr>
                <w:rFonts w:ascii="Arial" w:hAnsi="Arial" w:eastAsia="SimSun" w:cs="Arial"/>
                <w:b/>
                <w:sz w:val="20"/>
                <w:szCs w:val="20"/>
              </w:rPr>
              <w:t>Topic</w:t>
            </w:r>
          </w:p>
        </w:tc>
        <w:tc>
          <w:tcPr>
            <w:tcW w:w="3341" w:type="dxa"/>
            <w:shd w:val="clear" w:color="auto" w:fill="AEAAAA" w:themeFill="background2" w:themeFillShade="BF"/>
            <w:vAlign w:val="center"/>
          </w:tcPr>
          <w:p w:rsidRPr="004B7F90" w:rsidR="00B138B1" w:rsidP="00B138B1" w:rsidRDefault="00B138B1" w14:paraId="6A471FCF" w14:textId="77777777">
            <w:pPr>
              <w:spacing w:after="0" w:line="240" w:lineRule="auto"/>
              <w:jc w:val="center"/>
              <w:rPr>
                <w:rFonts w:ascii="Arial" w:hAnsi="Arial" w:eastAsia="SimSun" w:cs="Arial"/>
                <w:b/>
                <w:sz w:val="20"/>
                <w:szCs w:val="20"/>
              </w:rPr>
            </w:pPr>
            <w:r w:rsidRPr="004B7F90">
              <w:rPr>
                <w:rFonts w:ascii="Arial" w:hAnsi="Arial" w:eastAsia="SimSun" w:cs="Arial"/>
                <w:b/>
                <w:sz w:val="20"/>
                <w:szCs w:val="20"/>
              </w:rPr>
              <w:t>Assignments &amp; Particulars</w:t>
            </w:r>
          </w:p>
        </w:tc>
        <w:tc>
          <w:tcPr>
            <w:tcW w:w="2252" w:type="dxa"/>
            <w:shd w:val="clear" w:color="auto" w:fill="AEAAAA" w:themeFill="background2" w:themeFillShade="BF"/>
            <w:vAlign w:val="center"/>
          </w:tcPr>
          <w:p w:rsidRPr="004B7F90" w:rsidR="00B138B1" w:rsidP="00B138B1" w:rsidRDefault="00B138B1" w14:paraId="459C3E96" w14:textId="77777777">
            <w:pPr>
              <w:spacing w:after="0" w:line="240" w:lineRule="auto"/>
              <w:jc w:val="center"/>
              <w:rPr>
                <w:rFonts w:ascii="Arial" w:hAnsi="Arial" w:eastAsia="SimSun" w:cs="Arial"/>
                <w:b/>
                <w:i/>
                <w:sz w:val="20"/>
                <w:szCs w:val="20"/>
                <w:lang w:eastAsia="zh-CN"/>
              </w:rPr>
            </w:pPr>
            <w:r w:rsidRPr="004B7F90">
              <w:rPr>
                <w:rFonts w:ascii="Arial" w:hAnsi="Arial" w:eastAsia="SimSun" w:cs="Arial"/>
                <w:b/>
                <w:sz w:val="20"/>
                <w:szCs w:val="20"/>
              </w:rPr>
              <w:t xml:space="preserve">Readings </w:t>
            </w:r>
            <w:r w:rsidRPr="004B7F90">
              <w:rPr>
                <w:rFonts w:ascii="Arial" w:hAnsi="Arial" w:eastAsia="SimSun" w:cs="Arial"/>
                <w:b/>
                <w:i/>
                <w:sz w:val="20"/>
                <w:szCs w:val="20"/>
                <w:lang w:eastAsia="zh-CN"/>
              </w:rPr>
              <w:t xml:space="preserve">BEFORE </w:t>
            </w:r>
            <w:r w:rsidRPr="004B7F90">
              <w:rPr>
                <w:rFonts w:ascii="Arial" w:hAnsi="Arial" w:eastAsia="SimSun" w:cs="Arial"/>
                <w:b/>
                <w:sz w:val="20"/>
                <w:szCs w:val="20"/>
                <w:lang w:eastAsia="zh-CN"/>
              </w:rPr>
              <w:t>class</w:t>
            </w:r>
          </w:p>
        </w:tc>
      </w:tr>
      <w:tr w:rsidRPr="004B7F90" w:rsidR="00B138B1" w:rsidTr="00B701F1" w14:paraId="16E0BA22" w14:textId="77777777">
        <w:tc>
          <w:tcPr>
            <w:tcW w:w="754" w:type="dxa"/>
            <w:shd w:val="clear" w:color="auto" w:fill="auto"/>
          </w:tcPr>
          <w:p w:rsidRPr="004B7F90" w:rsidR="00B138B1" w:rsidP="00B138B1" w:rsidRDefault="00B138B1" w14:paraId="78CE4111"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1</w:t>
            </w:r>
          </w:p>
        </w:tc>
        <w:tc>
          <w:tcPr>
            <w:tcW w:w="1449" w:type="dxa"/>
            <w:shd w:val="clear" w:color="auto" w:fill="auto"/>
          </w:tcPr>
          <w:p w:rsidRPr="004B7F90" w:rsidR="00B138B1" w:rsidP="00B138B1" w:rsidRDefault="00B138B1" w14:paraId="1BA3130D" w14:textId="3A6A43D5">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zh-CN"/>
              </w:rPr>
              <w:t xml:space="preserve">Jan </w:t>
            </w:r>
            <w:r w:rsidR="00404316">
              <w:rPr>
                <w:rFonts w:ascii="Arial" w:hAnsi="Arial" w:cs="Arial"/>
                <w:sz w:val="20"/>
                <w:szCs w:val="20"/>
                <w:lang w:eastAsia="zh-CN"/>
              </w:rPr>
              <w:t>9</w:t>
            </w:r>
          </w:p>
        </w:tc>
        <w:tc>
          <w:tcPr>
            <w:tcW w:w="3006" w:type="dxa"/>
            <w:shd w:val="clear" w:color="auto" w:fill="auto"/>
          </w:tcPr>
          <w:p w:rsidRPr="004B7F90" w:rsidR="00B138B1" w:rsidP="00B138B1" w:rsidRDefault="00B138B1" w14:paraId="5A1EA686" w14:textId="77777777">
            <w:pPr>
              <w:framePr w:hSpace="180" w:wrap="around" w:hAnchor="margin" w:vAnchor="page" w:y="2705"/>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 Introduction to class &amp; IMC</w:t>
            </w:r>
          </w:p>
        </w:tc>
        <w:tc>
          <w:tcPr>
            <w:tcW w:w="3341" w:type="dxa"/>
          </w:tcPr>
          <w:p w:rsidRPr="004B7F90" w:rsidR="00B138B1" w:rsidP="00B138B1" w:rsidRDefault="00B138B1" w14:paraId="64E7437C" w14:textId="70D077DD">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B138B1" w:rsidP="00B138B1" w:rsidRDefault="00B138B1" w14:paraId="1714DFF7" w14:textId="77777777">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eastAsia="SimSun" w:cs="Arial"/>
                <w:sz w:val="20"/>
                <w:szCs w:val="20"/>
                <w:lang w:eastAsia="zh-CN"/>
              </w:rPr>
              <w:t>Syllabus</w:t>
            </w:r>
          </w:p>
        </w:tc>
      </w:tr>
      <w:tr w:rsidRPr="004B7F90" w:rsidR="00B138B1" w:rsidTr="00B701F1" w14:paraId="7D848743" w14:textId="77777777">
        <w:tc>
          <w:tcPr>
            <w:tcW w:w="754" w:type="dxa"/>
            <w:shd w:val="clear" w:color="auto" w:fill="auto"/>
          </w:tcPr>
          <w:p w:rsidRPr="004B7F90" w:rsidR="00B138B1" w:rsidP="00B138B1" w:rsidRDefault="00B138B1" w14:paraId="4651750E"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B138B1" w:rsidP="00B138B1" w:rsidRDefault="00B138B1" w14:paraId="3E047799" w14:textId="7D13A03E">
            <w:pPr>
              <w:pStyle w:val="BodyText"/>
              <w:spacing w:after="0" w:line="240" w:lineRule="auto"/>
              <w:jc w:val="center"/>
              <w:rPr>
                <w:rFonts w:ascii="Arial" w:hAnsi="Arial" w:cs="Arial"/>
                <w:sz w:val="20"/>
                <w:szCs w:val="20"/>
                <w:lang w:eastAsia="zh-CN"/>
              </w:rPr>
            </w:pPr>
            <w:r w:rsidRPr="004B7F90">
              <w:rPr>
                <w:rFonts w:ascii="Arial" w:hAnsi="Arial" w:cs="Arial"/>
                <w:sz w:val="20"/>
                <w:szCs w:val="20"/>
              </w:rPr>
              <w:t>Jan 1</w:t>
            </w:r>
            <w:r w:rsidR="008A515F">
              <w:rPr>
                <w:rFonts w:ascii="Arial" w:hAnsi="Arial" w:cs="Arial"/>
                <w:sz w:val="20"/>
                <w:szCs w:val="20"/>
              </w:rPr>
              <w:t>1</w:t>
            </w:r>
          </w:p>
        </w:tc>
        <w:tc>
          <w:tcPr>
            <w:tcW w:w="3006" w:type="dxa"/>
            <w:shd w:val="clear" w:color="auto" w:fill="auto"/>
          </w:tcPr>
          <w:p w:rsidRPr="004B7F90" w:rsidR="00B138B1" w:rsidP="00B138B1" w:rsidRDefault="00B138B1" w14:paraId="4C6CF66F" w14:textId="77777777">
            <w:pPr>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L2: IMC Plan and Situation Analysis</w:t>
            </w:r>
          </w:p>
        </w:tc>
        <w:tc>
          <w:tcPr>
            <w:tcW w:w="3341" w:type="dxa"/>
          </w:tcPr>
          <w:p w:rsidRPr="004B7F90" w:rsidR="000B3BEF" w:rsidP="00CC72B8" w:rsidRDefault="000B3BEF" w14:paraId="0B36CF9A" w14:textId="4A01EE81">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B138B1" w:rsidP="00B138B1" w:rsidRDefault="00B138B1" w14:paraId="50C7012A" w14:textId="5CA615C5">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 1, 2</w:t>
            </w:r>
            <w:r w:rsidRPr="004B7F90" w:rsidR="005E3E18">
              <w:rPr>
                <w:rFonts w:ascii="Arial" w:hAnsi="Arial" w:cs="Arial"/>
                <w:sz w:val="20"/>
                <w:szCs w:val="20"/>
                <w:lang w:eastAsia="ko-KR"/>
              </w:rPr>
              <w:t>*</w:t>
            </w:r>
          </w:p>
        </w:tc>
      </w:tr>
      <w:tr w:rsidRPr="004B7F90" w:rsidR="00B138B1" w:rsidTr="008318E8" w14:paraId="2A3A827F" w14:textId="77777777">
        <w:tc>
          <w:tcPr>
            <w:tcW w:w="754" w:type="dxa"/>
            <w:shd w:val="clear" w:color="auto" w:fill="AEAAAA" w:themeFill="background2" w:themeFillShade="BF"/>
          </w:tcPr>
          <w:p w:rsidRPr="004B7F90" w:rsidR="00B138B1" w:rsidP="00B138B1" w:rsidRDefault="00B138B1" w14:paraId="604621D4"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2</w:t>
            </w:r>
          </w:p>
        </w:tc>
        <w:tc>
          <w:tcPr>
            <w:tcW w:w="1449" w:type="dxa"/>
            <w:tcBorders>
              <w:bottom w:val="dashed" w:color="auto" w:sz="4" w:space="0"/>
            </w:tcBorders>
            <w:shd w:val="clear" w:color="auto" w:fill="AEAAAA" w:themeFill="background2" w:themeFillShade="BF"/>
          </w:tcPr>
          <w:p w:rsidRPr="004B7F90" w:rsidR="00B138B1" w:rsidP="00B138B1" w:rsidRDefault="00B138B1" w14:paraId="7D8CB208" w14:textId="4F5C5AA2">
            <w:pPr>
              <w:pStyle w:val="BodyText"/>
              <w:spacing w:after="0" w:line="240" w:lineRule="auto"/>
              <w:jc w:val="center"/>
              <w:rPr>
                <w:rFonts w:ascii="Arial" w:hAnsi="Arial" w:cs="Arial"/>
                <w:sz w:val="20"/>
                <w:szCs w:val="20"/>
                <w:lang w:eastAsia="ko-KR"/>
              </w:rPr>
            </w:pPr>
            <w:r w:rsidRPr="004B7F90">
              <w:rPr>
                <w:rFonts w:ascii="Arial" w:hAnsi="Arial" w:cs="Arial"/>
                <w:sz w:val="20"/>
                <w:szCs w:val="20"/>
              </w:rPr>
              <w:t>Jan 1</w:t>
            </w:r>
            <w:r w:rsidR="008A515F">
              <w:rPr>
                <w:rFonts w:ascii="Arial" w:hAnsi="Arial" w:cs="Arial"/>
                <w:sz w:val="20"/>
                <w:szCs w:val="20"/>
              </w:rPr>
              <w:t>6</w:t>
            </w:r>
          </w:p>
        </w:tc>
        <w:tc>
          <w:tcPr>
            <w:tcW w:w="3006" w:type="dxa"/>
            <w:tcBorders>
              <w:bottom w:val="dashed" w:color="auto" w:sz="4" w:space="0"/>
            </w:tcBorders>
            <w:shd w:val="clear" w:color="auto" w:fill="AEAAAA" w:themeFill="background2" w:themeFillShade="BF"/>
          </w:tcPr>
          <w:p w:rsidRPr="004B7F90" w:rsidR="00B138B1" w:rsidP="00B138B1" w:rsidRDefault="008A515F" w14:paraId="1996CBF4" w14:textId="60AC49DB">
            <w:pPr>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N</w:t>
            </w:r>
            <w:r w:rsidR="00002265">
              <w:rPr>
                <w:rFonts w:ascii="Arial" w:hAnsi="Arial" w:eastAsia="Malgun Gothic" w:cs="Arial"/>
                <w:sz w:val="20"/>
                <w:szCs w:val="20"/>
                <w:lang w:eastAsia="ko-KR"/>
              </w:rPr>
              <w:t>o</w:t>
            </w:r>
            <w:r>
              <w:rPr>
                <w:rFonts w:ascii="Arial" w:hAnsi="Arial" w:eastAsia="Malgun Gothic" w:cs="Arial"/>
                <w:sz w:val="20"/>
                <w:szCs w:val="20"/>
                <w:lang w:eastAsia="ko-KR"/>
              </w:rPr>
              <w:t xml:space="preserve"> Class</w:t>
            </w:r>
            <w:r w:rsidR="008318E8">
              <w:rPr>
                <w:rFonts w:ascii="Arial" w:hAnsi="Arial" w:eastAsia="Malgun Gothic" w:cs="Arial"/>
                <w:sz w:val="20"/>
                <w:szCs w:val="20"/>
                <w:lang w:eastAsia="ko-KR"/>
              </w:rPr>
              <w:t xml:space="preserve"> (Public Holiday)</w:t>
            </w:r>
          </w:p>
        </w:tc>
        <w:tc>
          <w:tcPr>
            <w:tcW w:w="3341" w:type="dxa"/>
            <w:shd w:val="clear" w:color="auto" w:fill="AEAAAA" w:themeFill="background2" w:themeFillShade="BF"/>
          </w:tcPr>
          <w:p w:rsidRPr="004B7F90" w:rsidR="00B138B1" w:rsidP="002666C2" w:rsidRDefault="00B138B1" w14:paraId="491B0A9C" w14:textId="549FE1BC">
            <w:pPr>
              <w:autoSpaceDE w:val="0"/>
              <w:autoSpaceDN w:val="0"/>
              <w:adjustRightInd w:val="0"/>
              <w:spacing w:after="0" w:line="240" w:lineRule="auto"/>
              <w:jc w:val="center"/>
              <w:rPr>
                <w:rFonts w:ascii="Arial" w:hAnsi="Arial" w:eastAsia="SimSun" w:cs="Arial"/>
                <w:sz w:val="20"/>
                <w:szCs w:val="20"/>
                <w:lang w:eastAsia="zh-CN"/>
              </w:rPr>
            </w:pPr>
          </w:p>
        </w:tc>
        <w:tc>
          <w:tcPr>
            <w:tcW w:w="2252" w:type="dxa"/>
            <w:shd w:val="clear" w:color="auto" w:fill="AEAAAA" w:themeFill="background2" w:themeFillShade="BF"/>
          </w:tcPr>
          <w:p w:rsidRPr="004B7F90" w:rsidR="00B138B1" w:rsidP="00B138B1" w:rsidRDefault="00B138B1" w14:paraId="2D72DAA4" w14:textId="40741AE4">
            <w:pPr>
              <w:autoSpaceDE w:val="0"/>
              <w:autoSpaceDN w:val="0"/>
              <w:adjustRightInd w:val="0"/>
              <w:spacing w:after="0" w:line="240" w:lineRule="auto"/>
              <w:jc w:val="center"/>
              <w:rPr>
                <w:rFonts w:ascii="Arial" w:hAnsi="Arial" w:cs="Arial"/>
                <w:sz w:val="20"/>
                <w:szCs w:val="20"/>
                <w:lang w:eastAsia="ko-KR"/>
              </w:rPr>
            </w:pPr>
          </w:p>
        </w:tc>
      </w:tr>
      <w:tr w:rsidRPr="004B7F90" w:rsidR="00B22B07" w:rsidTr="00B701F1" w14:paraId="6E60CE12" w14:textId="77777777">
        <w:tc>
          <w:tcPr>
            <w:tcW w:w="754" w:type="dxa"/>
            <w:shd w:val="clear" w:color="auto" w:fill="auto"/>
          </w:tcPr>
          <w:p w:rsidRPr="004B7F90" w:rsidR="00B22B07" w:rsidP="00B22B07" w:rsidRDefault="00B22B07" w14:paraId="21AD0F77"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tcBorders>
              <w:bottom w:val="dashed" w:color="auto" w:sz="4" w:space="0"/>
            </w:tcBorders>
            <w:shd w:val="clear" w:color="auto" w:fill="auto"/>
          </w:tcPr>
          <w:p w:rsidRPr="004B7F90" w:rsidR="00B22B07" w:rsidP="00B22B07" w:rsidRDefault="00B22B07" w14:paraId="07370D18" w14:textId="2DA6EBD4">
            <w:pPr>
              <w:pStyle w:val="BodyText"/>
              <w:spacing w:after="0" w:line="240" w:lineRule="auto"/>
              <w:jc w:val="center"/>
              <w:rPr>
                <w:rFonts w:ascii="Arial" w:hAnsi="Arial" w:cs="Arial"/>
                <w:sz w:val="20"/>
                <w:szCs w:val="20"/>
              </w:rPr>
            </w:pPr>
            <w:r w:rsidRPr="004B7F90">
              <w:rPr>
                <w:rFonts w:ascii="Arial" w:hAnsi="Arial" w:cs="Arial"/>
                <w:sz w:val="20"/>
                <w:szCs w:val="20"/>
              </w:rPr>
              <w:t xml:space="preserve">Jan </w:t>
            </w:r>
            <w:r>
              <w:rPr>
                <w:rFonts w:ascii="Arial" w:hAnsi="Arial" w:cs="Arial"/>
                <w:sz w:val="20"/>
                <w:szCs w:val="20"/>
              </w:rPr>
              <w:t>18</w:t>
            </w:r>
          </w:p>
        </w:tc>
        <w:tc>
          <w:tcPr>
            <w:tcW w:w="3006" w:type="dxa"/>
            <w:tcBorders>
              <w:bottom w:val="dashed" w:color="auto" w:sz="4" w:space="0"/>
            </w:tcBorders>
            <w:shd w:val="clear" w:color="auto" w:fill="auto"/>
          </w:tcPr>
          <w:p w:rsidRPr="004B7F90" w:rsidR="00B22B07" w:rsidP="00B22B07" w:rsidRDefault="00B22B07" w14:paraId="65FE026C" w14:textId="48B87794">
            <w:pPr>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L3: Target Market</w:t>
            </w:r>
          </w:p>
        </w:tc>
        <w:tc>
          <w:tcPr>
            <w:tcW w:w="3341" w:type="dxa"/>
          </w:tcPr>
          <w:p w:rsidRPr="00CC72B8" w:rsidR="00B22B07" w:rsidP="00CC72B8" w:rsidRDefault="00CC72B8" w14:paraId="5CAFC59F" w14:textId="44B4A704">
            <w:pPr>
              <w:autoSpaceDE w:val="0"/>
              <w:autoSpaceDN w:val="0"/>
              <w:adjustRightInd w:val="0"/>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Group Photo Due 11:59 pm</w:t>
            </w:r>
          </w:p>
        </w:tc>
        <w:tc>
          <w:tcPr>
            <w:tcW w:w="2252" w:type="dxa"/>
          </w:tcPr>
          <w:p w:rsidRPr="004B7F90" w:rsidR="00B22B07" w:rsidP="00B22B07" w:rsidRDefault="00B22B07" w14:paraId="5E3D3D2D" w14:textId="3B364A61">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 2</w:t>
            </w:r>
          </w:p>
        </w:tc>
      </w:tr>
      <w:tr w:rsidRPr="004B7F90" w:rsidR="00B22B07" w:rsidTr="00B701F1" w14:paraId="6D5FAF3C" w14:textId="77777777">
        <w:tc>
          <w:tcPr>
            <w:tcW w:w="754" w:type="dxa"/>
            <w:shd w:val="clear" w:color="auto" w:fill="auto"/>
          </w:tcPr>
          <w:p w:rsidRPr="004B7F90" w:rsidR="00B22B07" w:rsidP="00B22B07" w:rsidRDefault="00B22B07" w14:paraId="12CE89DE" w14:textId="77777777">
            <w:pPr>
              <w:autoSpaceDE w:val="0"/>
              <w:autoSpaceDN w:val="0"/>
              <w:adjustRightInd w:val="0"/>
              <w:spacing w:after="0" w:line="240" w:lineRule="auto"/>
              <w:jc w:val="center"/>
              <w:rPr>
                <w:rFonts w:ascii="Arial" w:hAnsi="Arial" w:eastAsia="Malgun Gothic" w:cs="Arial"/>
                <w:sz w:val="20"/>
                <w:szCs w:val="20"/>
                <w:lang w:eastAsia="zh-CN"/>
              </w:rPr>
            </w:pPr>
            <w:r w:rsidRPr="004B7F90">
              <w:rPr>
                <w:rFonts w:ascii="Arial" w:hAnsi="Arial" w:eastAsia="Malgun Gothic" w:cs="Arial"/>
                <w:sz w:val="20"/>
                <w:szCs w:val="20"/>
                <w:lang w:eastAsia="ko-KR"/>
              </w:rPr>
              <w:t>3</w:t>
            </w:r>
          </w:p>
        </w:tc>
        <w:tc>
          <w:tcPr>
            <w:tcW w:w="1449" w:type="dxa"/>
            <w:shd w:val="clear" w:color="auto" w:fill="auto"/>
          </w:tcPr>
          <w:p w:rsidRPr="004B7F90" w:rsidR="00B22B07" w:rsidP="00B22B07" w:rsidRDefault="00B22B07" w14:paraId="188BD0E8" w14:textId="6CD3E7A7">
            <w:pPr>
              <w:pStyle w:val="BodyText"/>
              <w:spacing w:after="0" w:line="240" w:lineRule="auto"/>
              <w:jc w:val="center"/>
              <w:rPr>
                <w:rFonts w:ascii="Arial" w:hAnsi="Arial" w:cs="Arial"/>
                <w:sz w:val="20"/>
                <w:szCs w:val="20"/>
                <w:lang w:eastAsia="ko-KR"/>
              </w:rPr>
            </w:pPr>
            <w:r w:rsidRPr="004B7F90">
              <w:rPr>
                <w:rFonts w:ascii="Arial" w:hAnsi="Arial" w:cs="Arial"/>
                <w:sz w:val="20"/>
                <w:szCs w:val="20"/>
              </w:rPr>
              <w:t xml:space="preserve">Jan </w:t>
            </w:r>
            <w:r>
              <w:rPr>
                <w:rFonts w:ascii="Arial" w:hAnsi="Arial" w:cs="Arial"/>
                <w:sz w:val="20"/>
                <w:szCs w:val="20"/>
              </w:rPr>
              <w:t>23</w:t>
            </w:r>
          </w:p>
        </w:tc>
        <w:tc>
          <w:tcPr>
            <w:tcW w:w="3006" w:type="dxa"/>
            <w:shd w:val="clear" w:color="auto" w:fill="auto"/>
          </w:tcPr>
          <w:p w:rsidRPr="004B7F90" w:rsidR="00B22B07" w:rsidP="00B22B07" w:rsidRDefault="00B22B07" w14:paraId="46DA2428" w14:textId="4AE5F9BC">
            <w:pPr>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L4: Understanding Consumers</w:t>
            </w:r>
          </w:p>
        </w:tc>
        <w:tc>
          <w:tcPr>
            <w:tcW w:w="3341" w:type="dxa"/>
          </w:tcPr>
          <w:p w:rsidRPr="004B7F90" w:rsidR="00B22B07" w:rsidP="00B22B07" w:rsidRDefault="00B22B07" w14:paraId="39A9DE22" w14:textId="21F0812D">
            <w:pPr>
              <w:tabs>
                <w:tab w:val="left" w:pos="672"/>
              </w:tabs>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B22B07" w:rsidP="00B22B07" w:rsidRDefault="00B22B07" w14:paraId="44BBA2C1" w14:textId="6CD88FAE">
            <w:pPr>
              <w:autoSpaceDE w:val="0"/>
              <w:autoSpaceDN w:val="0"/>
              <w:adjustRightInd w:val="0"/>
              <w:spacing w:after="0" w:line="240" w:lineRule="auto"/>
              <w:jc w:val="center"/>
              <w:rPr>
                <w:rFonts w:ascii="Arial" w:hAnsi="Arial" w:cs="Arial"/>
                <w:sz w:val="20"/>
                <w:szCs w:val="20"/>
                <w:lang w:eastAsia="ko-KR"/>
              </w:rPr>
            </w:pPr>
            <w:r w:rsidRPr="004B7F90">
              <w:rPr>
                <w:rFonts w:ascii="Arial" w:hAnsi="Arial" w:eastAsia="Malgun Gothic" w:cs="Arial"/>
                <w:sz w:val="20"/>
                <w:szCs w:val="20"/>
                <w:lang w:eastAsia="ko-KR"/>
              </w:rPr>
              <w:t>Ch 4</w:t>
            </w:r>
          </w:p>
        </w:tc>
      </w:tr>
      <w:tr w:rsidRPr="004B7F90" w:rsidR="00B22B07" w:rsidTr="00B92CC6" w14:paraId="37AEB552" w14:textId="77777777">
        <w:tc>
          <w:tcPr>
            <w:tcW w:w="754" w:type="dxa"/>
            <w:shd w:val="clear" w:color="auto" w:fill="auto"/>
          </w:tcPr>
          <w:p w:rsidRPr="004B7F90" w:rsidR="00B22B07" w:rsidP="00B22B07" w:rsidRDefault="00B22B07" w14:paraId="0AD28AEF"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B22B07" w:rsidP="00B22B07" w:rsidRDefault="00B22B07" w14:paraId="4A28A94C" w14:textId="597D4D61">
            <w:pPr>
              <w:pStyle w:val="BodyText"/>
              <w:spacing w:after="0" w:line="240" w:lineRule="auto"/>
              <w:jc w:val="center"/>
              <w:rPr>
                <w:rFonts w:ascii="Arial" w:hAnsi="Arial" w:cs="Arial"/>
                <w:sz w:val="20"/>
                <w:szCs w:val="20"/>
              </w:rPr>
            </w:pPr>
            <w:r w:rsidRPr="004B7F90">
              <w:rPr>
                <w:rFonts w:ascii="Arial" w:hAnsi="Arial" w:cs="Arial"/>
                <w:sz w:val="20"/>
                <w:szCs w:val="20"/>
              </w:rPr>
              <w:t>Jan 2</w:t>
            </w:r>
            <w:r>
              <w:rPr>
                <w:rFonts w:ascii="Arial" w:hAnsi="Arial" w:cs="Arial"/>
                <w:sz w:val="20"/>
                <w:szCs w:val="20"/>
              </w:rPr>
              <w:t>5</w:t>
            </w:r>
          </w:p>
        </w:tc>
        <w:tc>
          <w:tcPr>
            <w:tcW w:w="3006" w:type="dxa"/>
            <w:shd w:val="clear" w:color="auto" w:fill="auto"/>
          </w:tcPr>
          <w:p w:rsidRPr="004B7F90" w:rsidR="00B22B07" w:rsidP="00B22B07" w:rsidRDefault="00B22B07" w14:paraId="14F3A479" w14:textId="4AFE81CF">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L5: Communication Process 1</w:t>
            </w:r>
          </w:p>
        </w:tc>
        <w:tc>
          <w:tcPr>
            <w:tcW w:w="3341" w:type="dxa"/>
            <w:shd w:val="clear" w:color="auto" w:fill="auto"/>
          </w:tcPr>
          <w:p w:rsidRPr="004B7F90" w:rsidR="00B22B07" w:rsidP="00B22B07" w:rsidRDefault="00B22B07" w14:paraId="61F983F5" w14:textId="0559241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Project Topic due 11:59 pm</w:t>
            </w:r>
          </w:p>
        </w:tc>
        <w:tc>
          <w:tcPr>
            <w:tcW w:w="2252" w:type="dxa"/>
            <w:shd w:val="clear" w:color="auto" w:fill="auto"/>
          </w:tcPr>
          <w:p w:rsidRPr="004B7F90" w:rsidR="00B22B07" w:rsidP="00B22B07" w:rsidRDefault="00B22B07" w14:paraId="3C482B37" w14:textId="3455CF56">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Ch 5</w:t>
            </w:r>
          </w:p>
        </w:tc>
      </w:tr>
      <w:tr w:rsidRPr="004B7F90" w:rsidR="00B22B07" w:rsidTr="005E3E18" w14:paraId="45E87FAA" w14:textId="77777777">
        <w:tc>
          <w:tcPr>
            <w:tcW w:w="754" w:type="dxa"/>
            <w:shd w:val="clear" w:color="auto" w:fill="auto"/>
          </w:tcPr>
          <w:p w:rsidRPr="004B7F90" w:rsidR="00B22B07" w:rsidP="00B22B07" w:rsidRDefault="00B22B07" w14:paraId="446EEA8C"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4</w:t>
            </w:r>
          </w:p>
        </w:tc>
        <w:tc>
          <w:tcPr>
            <w:tcW w:w="1449" w:type="dxa"/>
            <w:shd w:val="clear" w:color="auto" w:fill="auto"/>
          </w:tcPr>
          <w:p w:rsidRPr="004B7F90" w:rsidR="00B22B07" w:rsidP="00B22B07" w:rsidRDefault="00B22B07" w14:paraId="6E28DBF1" w14:textId="2C14FE26">
            <w:pPr>
              <w:pStyle w:val="BodyText"/>
              <w:spacing w:after="0" w:line="240" w:lineRule="auto"/>
              <w:jc w:val="center"/>
              <w:rPr>
                <w:rFonts w:ascii="Arial" w:hAnsi="Arial" w:cs="Arial"/>
                <w:sz w:val="20"/>
                <w:szCs w:val="20"/>
                <w:lang w:eastAsia="ko-KR"/>
              </w:rPr>
            </w:pPr>
            <w:r>
              <w:rPr>
                <w:rFonts w:ascii="Arial" w:hAnsi="Arial" w:cs="Arial"/>
                <w:sz w:val="20"/>
                <w:szCs w:val="20"/>
              </w:rPr>
              <w:t>Jan 30</w:t>
            </w:r>
          </w:p>
        </w:tc>
        <w:tc>
          <w:tcPr>
            <w:tcW w:w="3006" w:type="dxa"/>
            <w:shd w:val="clear" w:color="auto" w:fill="auto"/>
          </w:tcPr>
          <w:p w:rsidRPr="004B7F90" w:rsidR="00B22B07" w:rsidP="00B22B07" w:rsidRDefault="00B22B07" w14:paraId="308A99A6" w14:textId="26205905">
            <w:pPr>
              <w:tabs>
                <w:tab w:val="left" w:pos="590"/>
              </w:tabs>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Group project meeting**</w:t>
            </w:r>
          </w:p>
        </w:tc>
        <w:tc>
          <w:tcPr>
            <w:tcW w:w="3341" w:type="dxa"/>
            <w:shd w:val="clear" w:color="auto" w:fill="auto"/>
          </w:tcPr>
          <w:p w:rsidRPr="004B7F90" w:rsidR="00B22B07" w:rsidP="00B22B07" w:rsidRDefault="00B22B07" w14:paraId="50353AC3" w14:textId="77777777">
            <w:pPr>
              <w:autoSpaceDE w:val="0"/>
              <w:autoSpaceDN w:val="0"/>
              <w:adjustRightInd w:val="0"/>
              <w:spacing w:after="0" w:line="240" w:lineRule="auto"/>
              <w:jc w:val="center"/>
              <w:rPr>
                <w:rFonts w:ascii="Arial" w:hAnsi="Arial" w:eastAsia="SimSun" w:cs="Arial"/>
                <w:sz w:val="20"/>
                <w:szCs w:val="20"/>
                <w:lang w:eastAsia="zh-CN"/>
              </w:rPr>
            </w:pPr>
          </w:p>
        </w:tc>
        <w:tc>
          <w:tcPr>
            <w:tcW w:w="2252" w:type="dxa"/>
            <w:shd w:val="clear" w:color="auto" w:fill="auto"/>
          </w:tcPr>
          <w:p w:rsidRPr="004B7F90" w:rsidR="00B22B07" w:rsidP="00B22B07" w:rsidRDefault="00B22B07" w14:paraId="251C334B" w14:textId="7B901BC2">
            <w:pPr>
              <w:autoSpaceDE w:val="0"/>
              <w:autoSpaceDN w:val="0"/>
              <w:adjustRightInd w:val="0"/>
              <w:spacing w:after="0" w:line="240" w:lineRule="auto"/>
              <w:jc w:val="center"/>
              <w:rPr>
                <w:rFonts w:ascii="Arial" w:hAnsi="Arial" w:eastAsia="SimSun" w:cs="Arial"/>
                <w:sz w:val="20"/>
                <w:szCs w:val="20"/>
                <w:lang w:eastAsia="zh-CN"/>
              </w:rPr>
            </w:pPr>
          </w:p>
        </w:tc>
      </w:tr>
      <w:tr w:rsidRPr="004B7F90" w:rsidR="00B22B07" w:rsidTr="00B701F1" w14:paraId="530E6D77" w14:textId="77777777">
        <w:tc>
          <w:tcPr>
            <w:tcW w:w="754" w:type="dxa"/>
            <w:shd w:val="clear" w:color="auto" w:fill="auto"/>
          </w:tcPr>
          <w:p w:rsidRPr="004B7F90" w:rsidR="00B22B07" w:rsidP="00B22B07" w:rsidRDefault="00B22B07" w14:paraId="0376782D" w14:textId="77777777">
            <w:pPr>
              <w:autoSpaceDE w:val="0"/>
              <w:autoSpaceDN w:val="0"/>
              <w:adjustRightInd w:val="0"/>
              <w:spacing w:after="0" w:line="240" w:lineRule="auto"/>
              <w:jc w:val="center"/>
              <w:rPr>
                <w:rFonts w:ascii="Arial" w:hAnsi="Arial" w:eastAsia="Malgun Gothic" w:cs="Arial"/>
                <w:b/>
                <w:sz w:val="20"/>
                <w:szCs w:val="20"/>
                <w:lang w:eastAsia="ko-KR"/>
              </w:rPr>
            </w:pPr>
          </w:p>
        </w:tc>
        <w:tc>
          <w:tcPr>
            <w:tcW w:w="1449" w:type="dxa"/>
            <w:shd w:val="clear" w:color="auto" w:fill="auto"/>
          </w:tcPr>
          <w:p w:rsidRPr="004B7F90" w:rsidR="00B22B07" w:rsidP="00B22B07" w:rsidRDefault="00B22B07" w14:paraId="72ECFA89" w14:textId="722E38DF">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 xml:space="preserve">Feb </w:t>
            </w:r>
            <w:r>
              <w:rPr>
                <w:rFonts w:ascii="Arial" w:hAnsi="Arial" w:cs="Arial"/>
                <w:sz w:val="20"/>
                <w:szCs w:val="20"/>
                <w:lang w:eastAsia="ko-KR"/>
              </w:rPr>
              <w:t>1</w:t>
            </w:r>
          </w:p>
        </w:tc>
        <w:tc>
          <w:tcPr>
            <w:tcW w:w="3006" w:type="dxa"/>
            <w:shd w:val="clear" w:color="auto" w:fill="auto"/>
          </w:tcPr>
          <w:p w:rsidRPr="004B7F90" w:rsidR="00B22B07" w:rsidP="00B22B07" w:rsidRDefault="00B22B07" w14:paraId="08544FB6" w14:textId="2A35683C">
            <w:pPr>
              <w:autoSpaceDE w:val="0"/>
              <w:autoSpaceDN w:val="0"/>
              <w:adjustRightInd w:val="0"/>
              <w:spacing w:after="0" w:line="240" w:lineRule="auto"/>
              <w:jc w:val="center"/>
              <w:rPr>
                <w:rFonts w:ascii="Arial" w:hAnsi="Arial" w:eastAsia="Malgun Gothic" w:cs="Arial"/>
                <w:b/>
                <w:sz w:val="20"/>
                <w:szCs w:val="20"/>
                <w:lang w:eastAsia="ko-KR"/>
              </w:rPr>
            </w:pPr>
            <w:r w:rsidRPr="004B7F90">
              <w:rPr>
                <w:rFonts w:ascii="Arial" w:hAnsi="Arial" w:eastAsia="Malgun Gothic" w:cs="Arial"/>
                <w:sz w:val="20"/>
                <w:szCs w:val="20"/>
                <w:lang w:eastAsia="ko-KR"/>
              </w:rPr>
              <w:t>L6: Communication Process 2</w:t>
            </w:r>
          </w:p>
        </w:tc>
        <w:tc>
          <w:tcPr>
            <w:tcW w:w="3341" w:type="dxa"/>
          </w:tcPr>
          <w:p w:rsidRPr="004B7F90" w:rsidR="00B22B07" w:rsidP="00B22B07" w:rsidRDefault="00B22B07" w14:paraId="2582A900" w14:textId="589A6D61">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B22B07" w:rsidP="00B22B07" w:rsidRDefault="00B22B07" w14:paraId="209A1B1A" w14:textId="5528D643">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SimSun" w:cs="Arial"/>
                <w:sz w:val="20"/>
                <w:szCs w:val="20"/>
                <w:lang w:eastAsia="zh-CN"/>
              </w:rPr>
              <w:t>Ch 5, 6</w:t>
            </w:r>
          </w:p>
        </w:tc>
      </w:tr>
      <w:tr w:rsidRPr="004B7F90" w:rsidR="00B22B07" w:rsidTr="00B92CC6" w14:paraId="2192C9ED" w14:textId="77777777">
        <w:tc>
          <w:tcPr>
            <w:tcW w:w="754" w:type="dxa"/>
            <w:shd w:val="clear" w:color="auto" w:fill="auto"/>
          </w:tcPr>
          <w:p w:rsidRPr="004B7F90" w:rsidR="00B22B07" w:rsidP="00B22B07" w:rsidRDefault="00B22B07" w14:paraId="6B8A50D5"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5</w:t>
            </w:r>
          </w:p>
        </w:tc>
        <w:tc>
          <w:tcPr>
            <w:tcW w:w="1449" w:type="dxa"/>
            <w:shd w:val="clear" w:color="auto" w:fill="auto"/>
          </w:tcPr>
          <w:p w:rsidRPr="00B22B07" w:rsidR="00B22B07" w:rsidP="00B22B07" w:rsidRDefault="00B22B07" w14:paraId="344BFD15" w14:textId="6817B91C">
            <w:pPr>
              <w:pStyle w:val="BodyText"/>
              <w:spacing w:after="0" w:line="240" w:lineRule="auto"/>
              <w:jc w:val="center"/>
              <w:rPr>
                <w:rFonts w:ascii="Arial" w:hAnsi="Arial" w:eastAsia="Malgun Gothic" w:cs="Arial"/>
                <w:sz w:val="20"/>
                <w:szCs w:val="20"/>
                <w:lang w:eastAsia="ko-KR"/>
              </w:rPr>
            </w:pPr>
            <w:r w:rsidRPr="00B22B07">
              <w:rPr>
                <w:rFonts w:ascii="Arial" w:hAnsi="Arial" w:eastAsia="Malgun Gothic" w:cs="Arial"/>
                <w:sz w:val="20"/>
                <w:szCs w:val="20"/>
                <w:lang w:eastAsia="ko-KR"/>
              </w:rPr>
              <w:t>Feb 6</w:t>
            </w:r>
          </w:p>
        </w:tc>
        <w:tc>
          <w:tcPr>
            <w:tcW w:w="3006" w:type="dxa"/>
            <w:shd w:val="clear" w:color="auto" w:fill="auto"/>
          </w:tcPr>
          <w:p w:rsidRPr="004B7F90" w:rsidR="00B22B07" w:rsidP="00B22B07" w:rsidRDefault="00B22B07" w14:paraId="6238D24A" w14:textId="0821CFAB">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L7: Communication Process 3</w:t>
            </w:r>
          </w:p>
        </w:tc>
        <w:tc>
          <w:tcPr>
            <w:tcW w:w="3341" w:type="dxa"/>
            <w:shd w:val="clear" w:color="auto" w:fill="auto"/>
          </w:tcPr>
          <w:p w:rsidRPr="004B7F90" w:rsidR="00B22B07" w:rsidP="00B22B07" w:rsidRDefault="00B22B07" w14:paraId="38E83B8C" w14:textId="70A999CC">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Part I of IMC report due 11:59 pm</w:t>
            </w:r>
          </w:p>
        </w:tc>
        <w:tc>
          <w:tcPr>
            <w:tcW w:w="2252" w:type="dxa"/>
            <w:shd w:val="clear" w:color="auto" w:fill="auto"/>
          </w:tcPr>
          <w:p w:rsidRPr="004B7F90" w:rsidR="00B22B07" w:rsidP="00B22B07" w:rsidRDefault="00B22B07" w14:paraId="40413B75" w14:textId="405000EC">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SimSun" w:cs="Arial"/>
                <w:sz w:val="20"/>
                <w:szCs w:val="20"/>
                <w:lang w:eastAsia="zh-CN"/>
              </w:rPr>
              <w:t>Ch 6</w:t>
            </w:r>
          </w:p>
        </w:tc>
      </w:tr>
      <w:tr w:rsidRPr="004B7F90" w:rsidR="00B22B07" w:rsidTr="00B701F1" w14:paraId="06F2AA8D" w14:textId="77777777">
        <w:tc>
          <w:tcPr>
            <w:tcW w:w="754" w:type="dxa"/>
            <w:shd w:val="clear" w:color="auto" w:fill="auto"/>
          </w:tcPr>
          <w:p w:rsidRPr="004B7F90" w:rsidR="00B22B07" w:rsidP="00B22B07" w:rsidRDefault="00B22B07" w14:paraId="17595B72"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B22B07" w:rsidR="00B22B07" w:rsidP="00B22B07" w:rsidRDefault="00B22B07" w14:paraId="5A15EFCA" w14:textId="3E0AD873">
            <w:pPr>
              <w:pStyle w:val="BodyText"/>
              <w:spacing w:after="0" w:line="240" w:lineRule="auto"/>
              <w:jc w:val="center"/>
              <w:rPr>
                <w:rFonts w:ascii="Arial" w:hAnsi="Arial" w:eastAsia="Malgun Gothic" w:cs="Arial"/>
                <w:b/>
                <w:bCs/>
                <w:sz w:val="20"/>
                <w:szCs w:val="20"/>
                <w:lang w:eastAsia="ko-KR"/>
              </w:rPr>
            </w:pPr>
            <w:r w:rsidRPr="00B22B07">
              <w:rPr>
                <w:rFonts w:ascii="Arial" w:hAnsi="Arial" w:eastAsia="Malgun Gothic" w:cs="Arial"/>
                <w:b/>
                <w:bCs/>
                <w:sz w:val="20"/>
                <w:szCs w:val="20"/>
                <w:lang w:eastAsia="ko-KR"/>
              </w:rPr>
              <w:t>Feb 8</w:t>
            </w:r>
          </w:p>
        </w:tc>
        <w:tc>
          <w:tcPr>
            <w:tcW w:w="3006" w:type="dxa"/>
            <w:shd w:val="clear" w:color="auto" w:fill="auto"/>
          </w:tcPr>
          <w:p w:rsidRPr="004B7F90" w:rsidR="00B22B07" w:rsidP="00B22B07" w:rsidRDefault="00B22B07" w14:paraId="169D0E3F" w14:textId="2FF792BA">
            <w:pPr>
              <w:autoSpaceDE w:val="0"/>
              <w:autoSpaceDN w:val="0"/>
              <w:adjustRightInd w:val="0"/>
              <w:spacing w:after="0" w:line="240" w:lineRule="auto"/>
              <w:jc w:val="center"/>
              <w:rPr>
                <w:rFonts w:ascii="Arial" w:hAnsi="Arial" w:eastAsia="Malgun Gothic" w:cs="Arial"/>
                <w:b/>
                <w:bCs/>
                <w:sz w:val="20"/>
                <w:szCs w:val="20"/>
                <w:lang w:eastAsia="ko-KR"/>
              </w:rPr>
            </w:pPr>
            <w:r>
              <w:rPr>
                <w:rFonts w:ascii="Arial" w:hAnsi="Arial" w:eastAsia="Malgun Gothic" w:cs="Arial"/>
                <w:b/>
                <w:bCs/>
                <w:sz w:val="20"/>
                <w:szCs w:val="20"/>
                <w:lang w:eastAsia="ko-KR"/>
              </w:rPr>
              <w:t>Exam</w:t>
            </w:r>
            <w:r w:rsidRPr="004B7F90">
              <w:rPr>
                <w:rFonts w:ascii="Arial" w:hAnsi="Arial" w:eastAsia="Malgun Gothic" w:cs="Arial"/>
                <w:b/>
                <w:bCs/>
                <w:sz w:val="20"/>
                <w:szCs w:val="20"/>
                <w:lang w:eastAsia="ko-KR"/>
              </w:rPr>
              <w:t xml:space="preserve"> 1</w:t>
            </w:r>
          </w:p>
        </w:tc>
        <w:tc>
          <w:tcPr>
            <w:tcW w:w="3341" w:type="dxa"/>
          </w:tcPr>
          <w:p w:rsidRPr="004B7F90" w:rsidR="00B22B07" w:rsidP="00B22B07" w:rsidRDefault="00B22B07" w14:paraId="22385603" w14:textId="5A7DE74B">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 xml:space="preserve">Content until Feb </w:t>
            </w:r>
            <w:r>
              <w:rPr>
                <w:rFonts w:ascii="Arial" w:hAnsi="Arial" w:eastAsia="Malgun Gothic" w:cs="Arial"/>
                <w:sz w:val="20"/>
                <w:szCs w:val="20"/>
                <w:lang w:eastAsia="ko-KR"/>
              </w:rPr>
              <w:t>6</w:t>
            </w:r>
          </w:p>
        </w:tc>
        <w:tc>
          <w:tcPr>
            <w:tcW w:w="2252" w:type="dxa"/>
          </w:tcPr>
          <w:p w:rsidRPr="004B7F90" w:rsidR="00B22B07" w:rsidP="00B22B07" w:rsidRDefault="00B22B07" w14:paraId="664883BC" w14:textId="1A53C383">
            <w:pPr>
              <w:autoSpaceDE w:val="0"/>
              <w:autoSpaceDN w:val="0"/>
              <w:adjustRightInd w:val="0"/>
              <w:spacing w:after="0" w:line="240" w:lineRule="auto"/>
              <w:jc w:val="center"/>
              <w:rPr>
                <w:rFonts w:ascii="Arial" w:hAnsi="Arial" w:eastAsia="Malgun Gothic" w:cs="Arial"/>
                <w:sz w:val="20"/>
                <w:szCs w:val="20"/>
                <w:lang w:eastAsia="ko-KR"/>
              </w:rPr>
            </w:pPr>
          </w:p>
        </w:tc>
      </w:tr>
      <w:tr w:rsidRPr="004B7F90" w:rsidR="00B22B07" w:rsidTr="00B701F1" w14:paraId="7E2B7612" w14:textId="77777777">
        <w:tc>
          <w:tcPr>
            <w:tcW w:w="754" w:type="dxa"/>
            <w:shd w:val="clear" w:color="auto" w:fill="auto"/>
          </w:tcPr>
          <w:p w:rsidRPr="004B7F90" w:rsidR="00B22B07" w:rsidP="00B22B07" w:rsidRDefault="00B22B07" w14:paraId="2685A23D"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6</w:t>
            </w:r>
          </w:p>
        </w:tc>
        <w:tc>
          <w:tcPr>
            <w:tcW w:w="1449" w:type="dxa"/>
            <w:shd w:val="clear" w:color="auto" w:fill="auto"/>
          </w:tcPr>
          <w:p w:rsidRPr="004B7F90" w:rsidR="00B22B07" w:rsidP="00B22B07" w:rsidRDefault="00B22B07" w14:paraId="6FADCEC8" w14:textId="4B60F8E4">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Feb 1</w:t>
            </w:r>
            <w:r>
              <w:rPr>
                <w:rFonts w:ascii="Arial" w:hAnsi="Arial" w:cs="Arial"/>
                <w:sz w:val="20"/>
                <w:szCs w:val="20"/>
                <w:lang w:eastAsia="ko-KR"/>
              </w:rPr>
              <w:t>3</w:t>
            </w:r>
          </w:p>
        </w:tc>
        <w:tc>
          <w:tcPr>
            <w:tcW w:w="3006" w:type="dxa"/>
            <w:shd w:val="clear" w:color="auto" w:fill="auto"/>
          </w:tcPr>
          <w:p w:rsidRPr="004B7F90" w:rsidR="00B22B07" w:rsidP="00B22B07" w:rsidRDefault="00B22B07" w14:paraId="79E2B993" w14:textId="4BDD6B45">
            <w:pPr>
              <w:autoSpaceDE w:val="0"/>
              <w:autoSpaceDN w:val="0"/>
              <w:adjustRightInd w:val="0"/>
              <w:spacing w:after="0" w:line="240" w:lineRule="auto"/>
              <w:jc w:val="center"/>
              <w:rPr>
                <w:rFonts w:ascii="Arial" w:hAnsi="Arial" w:eastAsia="Malgun Gothic" w:cs="Arial"/>
                <w:b/>
                <w:sz w:val="20"/>
                <w:szCs w:val="20"/>
                <w:lang w:eastAsia="ko-KR"/>
              </w:rPr>
            </w:pPr>
            <w:r w:rsidRPr="004B7F90">
              <w:rPr>
                <w:rFonts w:ascii="Arial" w:hAnsi="Arial" w:eastAsia="Malgun Gothic" w:cs="Arial"/>
                <w:sz w:val="20"/>
                <w:szCs w:val="20"/>
                <w:lang w:eastAsia="ko-KR"/>
              </w:rPr>
              <w:t>L8: Setting Objectives and Budgeting</w:t>
            </w:r>
          </w:p>
        </w:tc>
        <w:tc>
          <w:tcPr>
            <w:tcW w:w="3341" w:type="dxa"/>
          </w:tcPr>
          <w:p w:rsidRPr="004B7F90" w:rsidR="00B22B07" w:rsidP="00B22B07" w:rsidRDefault="00B22B07" w14:paraId="09F64467" w14:textId="77777777">
            <w:pPr>
              <w:autoSpaceDE w:val="0"/>
              <w:autoSpaceDN w:val="0"/>
              <w:adjustRightInd w:val="0"/>
              <w:spacing w:after="0" w:line="240" w:lineRule="auto"/>
              <w:jc w:val="center"/>
              <w:rPr>
                <w:rFonts w:ascii="Arial" w:hAnsi="Arial" w:eastAsia="SimSun" w:cs="Arial"/>
                <w:b/>
                <w:sz w:val="20"/>
                <w:szCs w:val="20"/>
                <w:lang w:eastAsia="zh-CN"/>
              </w:rPr>
            </w:pPr>
          </w:p>
        </w:tc>
        <w:tc>
          <w:tcPr>
            <w:tcW w:w="2252" w:type="dxa"/>
          </w:tcPr>
          <w:p w:rsidRPr="004B7F90" w:rsidR="00B22B07" w:rsidP="00B22B07" w:rsidRDefault="00B22B07" w14:paraId="47AACA9B" w14:textId="3F5802B0">
            <w:pPr>
              <w:autoSpaceDE w:val="0"/>
              <w:autoSpaceDN w:val="0"/>
              <w:adjustRightInd w:val="0"/>
              <w:spacing w:after="0" w:line="240" w:lineRule="auto"/>
              <w:jc w:val="center"/>
              <w:rPr>
                <w:rFonts w:ascii="Arial" w:hAnsi="Arial" w:eastAsia="SimSun" w:cs="Arial"/>
                <w:b/>
                <w:sz w:val="20"/>
                <w:szCs w:val="20"/>
                <w:lang w:eastAsia="zh-CN"/>
              </w:rPr>
            </w:pPr>
            <w:r w:rsidRPr="004B7F90">
              <w:rPr>
                <w:rFonts w:ascii="Arial" w:hAnsi="Arial" w:cs="Arial"/>
                <w:sz w:val="20"/>
                <w:szCs w:val="20"/>
                <w:lang w:eastAsia="ko-KR"/>
              </w:rPr>
              <w:t>Ch 7</w:t>
            </w:r>
          </w:p>
        </w:tc>
      </w:tr>
      <w:tr w:rsidRPr="004B7F90" w:rsidR="00B22B07" w:rsidTr="00B701F1" w14:paraId="035A8953" w14:textId="77777777">
        <w:tc>
          <w:tcPr>
            <w:tcW w:w="754" w:type="dxa"/>
            <w:shd w:val="clear" w:color="auto" w:fill="auto"/>
          </w:tcPr>
          <w:p w:rsidRPr="004B7F90" w:rsidR="00B22B07" w:rsidP="00B22B07" w:rsidRDefault="00B22B07" w14:paraId="645D819B" w14:textId="77777777">
            <w:pPr>
              <w:autoSpaceDE w:val="0"/>
              <w:autoSpaceDN w:val="0"/>
              <w:adjustRightInd w:val="0"/>
              <w:spacing w:after="0" w:line="240" w:lineRule="auto"/>
              <w:jc w:val="center"/>
              <w:rPr>
                <w:rFonts w:ascii="Arial" w:hAnsi="Arial" w:eastAsia="SimSun" w:cs="Arial"/>
                <w:sz w:val="20"/>
                <w:szCs w:val="20"/>
                <w:lang w:eastAsia="zh-CN"/>
              </w:rPr>
            </w:pPr>
          </w:p>
        </w:tc>
        <w:tc>
          <w:tcPr>
            <w:tcW w:w="1449" w:type="dxa"/>
            <w:shd w:val="clear" w:color="auto" w:fill="auto"/>
          </w:tcPr>
          <w:p w:rsidRPr="004B7F90" w:rsidR="00B22B07" w:rsidP="00B22B07" w:rsidRDefault="00B22B07" w14:paraId="7241F4E4" w14:textId="460A66E7">
            <w:pPr>
              <w:pStyle w:val="BodyText"/>
              <w:spacing w:after="0" w:line="240" w:lineRule="auto"/>
              <w:jc w:val="center"/>
              <w:rPr>
                <w:rFonts w:ascii="Arial" w:hAnsi="Arial" w:cs="Arial"/>
                <w:sz w:val="20"/>
                <w:szCs w:val="20"/>
              </w:rPr>
            </w:pPr>
            <w:r w:rsidRPr="004B7F90">
              <w:rPr>
                <w:rFonts w:ascii="Arial" w:hAnsi="Arial" w:cs="Arial"/>
                <w:sz w:val="20"/>
                <w:szCs w:val="20"/>
                <w:lang w:eastAsia="ko-KR"/>
              </w:rPr>
              <w:t>Feb 1</w:t>
            </w:r>
            <w:r>
              <w:rPr>
                <w:rFonts w:ascii="Arial" w:hAnsi="Arial" w:cs="Arial"/>
                <w:sz w:val="20"/>
                <w:szCs w:val="20"/>
                <w:lang w:eastAsia="ko-KR"/>
              </w:rPr>
              <w:t>5</w:t>
            </w:r>
          </w:p>
        </w:tc>
        <w:tc>
          <w:tcPr>
            <w:tcW w:w="3006" w:type="dxa"/>
            <w:shd w:val="clear" w:color="auto" w:fill="auto"/>
          </w:tcPr>
          <w:p w:rsidRPr="004B7F90" w:rsidR="00B22B07" w:rsidP="00B22B07" w:rsidRDefault="00B22B07" w14:paraId="675CCA02" w14:textId="008D72C9">
            <w:pPr>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L9: Creative Tactics 1</w:t>
            </w:r>
          </w:p>
        </w:tc>
        <w:tc>
          <w:tcPr>
            <w:tcW w:w="3341" w:type="dxa"/>
          </w:tcPr>
          <w:p w:rsidRPr="004B7F90" w:rsidR="00B22B07" w:rsidP="00B22B07" w:rsidRDefault="00B22B07" w14:paraId="6DBEA03E" w14:textId="1BBC1FE1">
            <w:pPr>
              <w:autoSpaceDE w:val="0"/>
              <w:autoSpaceDN w:val="0"/>
              <w:adjustRightInd w:val="0"/>
              <w:spacing w:after="0" w:line="240" w:lineRule="auto"/>
              <w:jc w:val="center"/>
              <w:rPr>
                <w:rFonts w:ascii="Arial" w:hAnsi="Arial" w:eastAsia="SimSun" w:cs="Arial"/>
                <w:sz w:val="20"/>
                <w:szCs w:val="20"/>
                <w:lang w:eastAsia="zh-CN"/>
              </w:rPr>
            </w:pPr>
          </w:p>
        </w:tc>
        <w:tc>
          <w:tcPr>
            <w:tcW w:w="2252" w:type="dxa"/>
          </w:tcPr>
          <w:p w:rsidRPr="004B7F90" w:rsidR="00B22B07" w:rsidP="00B22B07" w:rsidRDefault="00B22B07" w14:paraId="45164B7B" w14:textId="3E800C68">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cs="Arial"/>
                <w:sz w:val="20"/>
                <w:szCs w:val="20"/>
                <w:lang w:eastAsia="ko-KR"/>
              </w:rPr>
              <w:t>Ch 8, 9</w:t>
            </w:r>
          </w:p>
        </w:tc>
      </w:tr>
      <w:tr w:rsidRPr="004B7F90" w:rsidR="00B22B07" w:rsidTr="00B701F1" w14:paraId="485A07E9" w14:textId="77777777">
        <w:tc>
          <w:tcPr>
            <w:tcW w:w="754" w:type="dxa"/>
            <w:shd w:val="clear" w:color="auto" w:fill="auto"/>
          </w:tcPr>
          <w:p w:rsidRPr="004B7F90" w:rsidR="00B22B07" w:rsidP="00B22B07" w:rsidRDefault="00B22B07" w14:paraId="4352EE3F"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7</w:t>
            </w:r>
          </w:p>
        </w:tc>
        <w:tc>
          <w:tcPr>
            <w:tcW w:w="1449" w:type="dxa"/>
            <w:shd w:val="clear" w:color="auto" w:fill="auto"/>
          </w:tcPr>
          <w:p w:rsidRPr="004B7F90" w:rsidR="00B22B07" w:rsidP="00B22B07" w:rsidRDefault="00B22B07" w14:paraId="5F8AD076" w14:textId="53926B9D">
            <w:pPr>
              <w:pStyle w:val="BodyText"/>
              <w:spacing w:after="0" w:line="240" w:lineRule="auto"/>
              <w:jc w:val="center"/>
              <w:rPr>
                <w:rFonts w:ascii="Arial" w:hAnsi="Arial" w:cs="Arial"/>
                <w:sz w:val="20"/>
                <w:szCs w:val="20"/>
                <w:lang w:eastAsia="ko-KR"/>
              </w:rPr>
            </w:pPr>
            <w:r w:rsidRPr="004B7F90">
              <w:rPr>
                <w:rFonts w:ascii="Arial" w:hAnsi="Arial" w:eastAsia="Malgun Gothic" w:cs="Arial"/>
                <w:bCs/>
                <w:sz w:val="20"/>
                <w:szCs w:val="20"/>
                <w:lang w:eastAsia="ko-KR"/>
              </w:rPr>
              <w:t xml:space="preserve">Feb </w:t>
            </w:r>
            <w:r>
              <w:rPr>
                <w:rFonts w:ascii="Arial" w:hAnsi="Arial" w:eastAsia="Malgun Gothic" w:cs="Arial"/>
                <w:bCs/>
                <w:sz w:val="20"/>
                <w:szCs w:val="20"/>
                <w:lang w:eastAsia="ko-KR"/>
              </w:rPr>
              <w:t>20</w:t>
            </w:r>
          </w:p>
        </w:tc>
        <w:tc>
          <w:tcPr>
            <w:tcW w:w="3006" w:type="dxa"/>
            <w:shd w:val="clear" w:color="auto" w:fill="auto"/>
          </w:tcPr>
          <w:p w:rsidRPr="004B7F90" w:rsidR="00B22B07" w:rsidP="00B22B07" w:rsidRDefault="00B22B07" w14:paraId="6B6C1615" w14:textId="3AFF73F4">
            <w:pPr>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L10: Creative Tactics 2</w:t>
            </w:r>
          </w:p>
        </w:tc>
        <w:tc>
          <w:tcPr>
            <w:tcW w:w="3341" w:type="dxa"/>
          </w:tcPr>
          <w:p w:rsidRPr="004B7F90" w:rsidR="00B22B07" w:rsidP="00B22B07" w:rsidRDefault="00B22B07" w14:paraId="2C980DF4" w14:textId="0894D561">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Survey questions due 11:59pm</w:t>
            </w:r>
          </w:p>
        </w:tc>
        <w:tc>
          <w:tcPr>
            <w:tcW w:w="2252" w:type="dxa"/>
          </w:tcPr>
          <w:p w:rsidRPr="004B7F90" w:rsidR="00B22B07" w:rsidP="00B22B07" w:rsidRDefault="00B22B07" w14:paraId="605C19E3" w14:textId="060BDE6F">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 8, 9</w:t>
            </w:r>
          </w:p>
        </w:tc>
      </w:tr>
      <w:tr w:rsidRPr="004B7F90" w:rsidR="00B22B07" w:rsidTr="00B701F1" w14:paraId="191B9557" w14:textId="77777777">
        <w:tc>
          <w:tcPr>
            <w:tcW w:w="754" w:type="dxa"/>
            <w:shd w:val="clear" w:color="auto" w:fill="auto"/>
          </w:tcPr>
          <w:p w:rsidRPr="004B7F90" w:rsidR="00B22B07" w:rsidP="00B22B07" w:rsidRDefault="00B22B07" w14:paraId="40EE4572" w14:textId="77777777">
            <w:pPr>
              <w:autoSpaceDE w:val="0"/>
              <w:autoSpaceDN w:val="0"/>
              <w:adjustRightInd w:val="0"/>
              <w:spacing w:after="0" w:line="240" w:lineRule="auto"/>
              <w:jc w:val="center"/>
              <w:rPr>
                <w:rFonts w:ascii="Arial" w:hAnsi="Arial" w:eastAsia="SimSun" w:cs="Arial"/>
                <w:sz w:val="20"/>
                <w:szCs w:val="20"/>
                <w:lang w:eastAsia="zh-CN"/>
              </w:rPr>
            </w:pPr>
          </w:p>
        </w:tc>
        <w:tc>
          <w:tcPr>
            <w:tcW w:w="1449" w:type="dxa"/>
            <w:shd w:val="clear" w:color="auto" w:fill="auto"/>
          </w:tcPr>
          <w:p w:rsidRPr="004B7F90" w:rsidR="00B22B07" w:rsidP="00B22B07" w:rsidRDefault="00B22B07" w14:paraId="0FEAEB0D" w14:textId="26CEDBD3">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 xml:space="preserve">Feb </w:t>
            </w:r>
            <w:r>
              <w:rPr>
                <w:rFonts w:ascii="Arial" w:hAnsi="Arial" w:cs="Arial"/>
                <w:sz w:val="20"/>
                <w:szCs w:val="20"/>
                <w:lang w:eastAsia="ko-KR"/>
              </w:rPr>
              <w:t>22</w:t>
            </w:r>
          </w:p>
        </w:tc>
        <w:tc>
          <w:tcPr>
            <w:tcW w:w="3006" w:type="dxa"/>
            <w:shd w:val="clear" w:color="auto" w:fill="auto"/>
          </w:tcPr>
          <w:p w:rsidRPr="004B7F90" w:rsidR="00B22B07" w:rsidP="00B22B07" w:rsidRDefault="00B22B07" w14:paraId="424813E2" w14:textId="7585E3AC">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L11: Creative Tactics 3</w:t>
            </w:r>
          </w:p>
        </w:tc>
        <w:tc>
          <w:tcPr>
            <w:tcW w:w="3341" w:type="dxa"/>
          </w:tcPr>
          <w:p w:rsidRPr="004B7F90" w:rsidR="00B22B07" w:rsidP="00B22B07" w:rsidRDefault="00B22B07" w14:paraId="622FADD9" w14:textId="363D5057">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eastAsia="Malgun Gothic" w:cs="Arial"/>
                <w:sz w:val="20"/>
                <w:szCs w:val="20"/>
                <w:lang w:eastAsia="ko-KR"/>
              </w:rPr>
              <w:t>Mountain Dew case</w:t>
            </w:r>
          </w:p>
        </w:tc>
        <w:tc>
          <w:tcPr>
            <w:tcW w:w="2252" w:type="dxa"/>
          </w:tcPr>
          <w:p w:rsidRPr="004B7F90" w:rsidR="00B22B07" w:rsidP="00B22B07" w:rsidRDefault="00B22B07" w14:paraId="5A2D5B7C" w14:textId="52FB6A26">
            <w:pPr>
              <w:autoSpaceDE w:val="0"/>
              <w:autoSpaceDN w:val="0"/>
              <w:adjustRightInd w:val="0"/>
              <w:spacing w:after="0" w:line="240" w:lineRule="auto"/>
              <w:jc w:val="center"/>
              <w:rPr>
                <w:rFonts w:ascii="Arial" w:hAnsi="Arial" w:cs="Arial"/>
                <w:sz w:val="20"/>
                <w:szCs w:val="20"/>
                <w:lang w:eastAsia="ko-KR"/>
              </w:rPr>
            </w:pPr>
            <w:r w:rsidRPr="004B7F90">
              <w:rPr>
                <w:rFonts w:ascii="Arial" w:hAnsi="Arial" w:eastAsia="Malgun Gothic" w:cs="Arial"/>
                <w:sz w:val="20"/>
                <w:szCs w:val="20"/>
                <w:lang w:eastAsia="ko-KR"/>
              </w:rPr>
              <w:t>Mountain Dew case</w:t>
            </w:r>
          </w:p>
        </w:tc>
      </w:tr>
      <w:tr w:rsidRPr="004B7F90" w:rsidR="00B22B07" w:rsidTr="00B701F1" w14:paraId="3D18B3C2" w14:textId="77777777">
        <w:tc>
          <w:tcPr>
            <w:tcW w:w="754" w:type="dxa"/>
            <w:shd w:val="clear" w:color="auto" w:fill="auto"/>
          </w:tcPr>
          <w:p w:rsidRPr="004B7F90" w:rsidR="00B22B07" w:rsidP="00B22B07" w:rsidRDefault="00B22B07" w14:paraId="523CF6A8"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8</w:t>
            </w:r>
          </w:p>
        </w:tc>
        <w:tc>
          <w:tcPr>
            <w:tcW w:w="1449" w:type="dxa"/>
            <w:shd w:val="clear" w:color="auto" w:fill="auto"/>
          </w:tcPr>
          <w:p w:rsidRPr="004B7F90" w:rsidR="00B22B07" w:rsidP="00B22B07" w:rsidRDefault="00B22B07" w14:paraId="07CF72E3" w14:textId="666F8006">
            <w:pPr>
              <w:pStyle w:val="BodyText"/>
              <w:spacing w:after="0" w:line="240" w:lineRule="auto"/>
              <w:jc w:val="center"/>
              <w:rPr>
                <w:rFonts w:ascii="Arial" w:hAnsi="Arial" w:cs="Arial"/>
                <w:sz w:val="20"/>
                <w:szCs w:val="20"/>
                <w:lang w:eastAsia="ko-KR"/>
              </w:rPr>
            </w:pPr>
            <w:r>
              <w:rPr>
                <w:rFonts w:ascii="Arial" w:hAnsi="Arial" w:cs="Arial"/>
                <w:sz w:val="20"/>
                <w:szCs w:val="20"/>
                <w:lang w:eastAsia="ko-KR"/>
              </w:rPr>
              <w:t>Feb 27</w:t>
            </w:r>
          </w:p>
        </w:tc>
        <w:tc>
          <w:tcPr>
            <w:tcW w:w="3006" w:type="dxa"/>
            <w:shd w:val="clear" w:color="auto" w:fill="auto"/>
          </w:tcPr>
          <w:p w:rsidRPr="004B7F90" w:rsidR="00B22B07" w:rsidP="00B22B07" w:rsidRDefault="00B22B07" w14:paraId="3C771880" w14:textId="0DE410D4">
            <w:pPr>
              <w:autoSpaceDE w:val="0"/>
              <w:autoSpaceDN w:val="0"/>
              <w:adjustRightInd w:val="0"/>
              <w:spacing w:after="0" w:line="240" w:lineRule="auto"/>
              <w:jc w:val="center"/>
              <w:rPr>
                <w:rFonts w:ascii="Arial" w:hAnsi="Arial" w:eastAsia="Malgun Gothic" w:cs="Arial"/>
                <w:b/>
                <w:sz w:val="20"/>
                <w:szCs w:val="20"/>
                <w:lang w:eastAsia="ko-KR"/>
              </w:rPr>
            </w:pPr>
            <w:r w:rsidRPr="004B7F90">
              <w:rPr>
                <w:rFonts w:ascii="Arial" w:hAnsi="Arial" w:eastAsia="Malgun Gothic" w:cs="Arial"/>
                <w:sz w:val="20"/>
                <w:szCs w:val="20"/>
                <w:lang w:eastAsia="ko-KR"/>
              </w:rPr>
              <w:t>L12: Media Strategy</w:t>
            </w:r>
          </w:p>
        </w:tc>
        <w:tc>
          <w:tcPr>
            <w:tcW w:w="3341" w:type="dxa"/>
          </w:tcPr>
          <w:p w:rsidRPr="004B7F90" w:rsidR="00B22B07" w:rsidP="00B22B07" w:rsidRDefault="00B22B07" w14:paraId="3FF3BC85"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B22B07" w:rsidP="00B22B07" w:rsidRDefault="00B22B07" w14:paraId="049401E0" w14:textId="4F2556D8">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 10</w:t>
            </w:r>
          </w:p>
        </w:tc>
      </w:tr>
      <w:tr w:rsidRPr="004B7F90" w:rsidR="00B22B07" w:rsidTr="008318E8" w14:paraId="4BA6A536" w14:textId="77777777">
        <w:tc>
          <w:tcPr>
            <w:tcW w:w="754" w:type="dxa"/>
            <w:shd w:val="clear" w:color="auto" w:fill="AEAAAA" w:themeFill="background2" w:themeFillShade="BF"/>
          </w:tcPr>
          <w:p w:rsidRPr="004B7F90" w:rsidR="00B22B07" w:rsidP="00B22B07" w:rsidRDefault="00B22B07" w14:paraId="77B4FAF5"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tcBorders>
              <w:bottom w:val="single" w:color="auto" w:sz="4" w:space="0"/>
            </w:tcBorders>
            <w:shd w:val="clear" w:color="auto" w:fill="AEAAAA" w:themeFill="background2" w:themeFillShade="BF"/>
          </w:tcPr>
          <w:p w:rsidRPr="004B7F90" w:rsidR="00B22B07" w:rsidP="00B22B07" w:rsidRDefault="00B22B07" w14:paraId="750C6EE7" w14:textId="610B1BB1">
            <w:pPr>
              <w:pStyle w:val="BodyText"/>
              <w:spacing w:after="0" w:line="240" w:lineRule="auto"/>
              <w:jc w:val="center"/>
              <w:rPr>
                <w:rFonts w:ascii="Arial" w:hAnsi="Arial" w:cs="Arial"/>
                <w:sz w:val="20"/>
                <w:szCs w:val="20"/>
                <w:lang w:eastAsia="zh-CN"/>
              </w:rPr>
            </w:pPr>
            <w:r w:rsidRPr="008318E8">
              <w:rPr>
                <w:rFonts w:ascii="Arial" w:hAnsi="Arial" w:cs="Arial"/>
                <w:color w:val="000000" w:themeColor="text1"/>
                <w:sz w:val="20"/>
                <w:szCs w:val="20"/>
                <w:lang w:eastAsia="zh-CN"/>
              </w:rPr>
              <w:t>Mar 1</w:t>
            </w:r>
          </w:p>
        </w:tc>
        <w:tc>
          <w:tcPr>
            <w:tcW w:w="3006" w:type="dxa"/>
            <w:tcBorders>
              <w:bottom w:val="single" w:color="auto" w:sz="4" w:space="0"/>
            </w:tcBorders>
            <w:shd w:val="clear" w:color="auto" w:fill="AEAAAA" w:themeFill="background2" w:themeFillShade="BF"/>
          </w:tcPr>
          <w:p w:rsidRPr="004B7F90" w:rsidR="00B22B07" w:rsidP="00B22B07" w:rsidRDefault="008318E8" w14:paraId="79079551" w14:textId="7D0A7F91">
            <w:pPr>
              <w:autoSpaceDE w:val="0"/>
              <w:autoSpaceDN w:val="0"/>
              <w:adjustRightInd w:val="0"/>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No Class (Instructor attends conference)</w:t>
            </w:r>
          </w:p>
        </w:tc>
        <w:tc>
          <w:tcPr>
            <w:tcW w:w="3341" w:type="dxa"/>
            <w:shd w:val="clear" w:color="auto" w:fill="AEAAAA" w:themeFill="background2" w:themeFillShade="BF"/>
          </w:tcPr>
          <w:p w:rsidRPr="004B7F90" w:rsidR="00B22B07" w:rsidP="00B22B07" w:rsidRDefault="00B22B07" w14:paraId="32F838F1" w14:textId="545D4961">
            <w:pPr>
              <w:autoSpaceDE w:val="0"/>
              <w:autoSpaceDN w:val="0"/>
              <w:adjustRightInd w:val="0"/>
              <w:spacing w:after="0" w:line="240" w:lineRule="auto"/>
              <w:jc w:val="center"/>
              <w:rPr>
                <w:rFonts w:ascii="Arial" w:hAnsi="Arial" w:eastAsia="SimSun" w:cs="Arial"/>
                <w:sz w:val="20"/>
                <w:szCs w:val="20"/>
                <w:lang w:eastAsia="zh-CN"/>
              </w:rPr>
            </w:pPr>
          </w:p>
        </w:tc>
        <w:tc>
          <w:tcPr>
            <w:tcW w:w="2252" w:type="dxa"/>
            <w:shd w:val="clear" w:color="auto" w:fill="AEAAAA" w:themeFill="background2" w:themeFillShade="BF"/>
          </w:tcPr>
          <w:p w:rsidRPr="004B7F90" w:rsidR="00B22B07" w:rsidP="00B22B07" w:rsidRDefault="00B22B07" w14:paraId="77AD3A68" w14:textId="16CCD783">
            <w:pPr>
              <w:autoSpaceDE w:val="0"/>
              <w:autoSpaceDN w:val="0"/>
              <w:adjustRightInd w:val="0"/>
              <w:spacing w:after="0" w:line="240" w:lineRule="auto"/>
              <w:jc w:val="center"/>
              <w:rPr>
                <w:rFonts w:ascii="Arial" w:hAnsi="Arial" w:eastAsia="SimSun" w:cs="Arial"/>
                <w:sz w:val="20"/>
                <w:szCs w:val="20"/>
                <w:lang w:eastAsia="zh-CN"/>
              </w:rPr>
            </w:pPr>
          </w:p>
        </w:tc>
      </w:tr>
      <w:tr w:rsidRPr="004B7F90" w:rsidR="008318E8" w:rsidTr="00B701F1" w14:paraId="544EEFF4" w14:textId="77777777">
        <w:tc>
          <w:tcPr>
            <w:tcW w:w="754" w:type="dxa"/>
            <w:shd w:val="clear" w:color="auto" w:fill="auto"/>
          </w:tcPr>
          <w:p w:rsidRPr="004B7F90" w:rsidR="008318E8" w:rsidP="008318E8" w:rsidRDefault="008318E8" w14:paraId="531CE527"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9</w:t>
            </w:r>
          </w:p>
        </w:tc>
        <w:tc>
          <w:tcPr>
            <w:tcW w:w="1449" w:type="dxa"/>
            <w:tcBorders>
              <w:bottom w:val="dashed" w:color="auto" w:sz="4" w:space="0"/>
            </w:tcBorders>
            <w:shd w:val="clear" w:color="auto" w:fill="auto"/>
          </w:tcPr>
          <w:p w:rsidRPr="008318E8" w:rsidR="008318E8" w:rsidP="008318E8" w:rsidRDefault="008318E8" w14:paraId="168FEF86" w14:textId="24565326">
            <w:pPr>
              <w:pStyle w:val="BodyText"/>
              <w:spacing w:after="0" w:line="240" w:lineRule="auto"/>
              <w:jc w:val="center"/>
              <w:rPr>
                <w:rFonts w:ascii="Arial" w:hAnsi="Arial" w:cs="Arial"/>
                <w:sz w:val="20"/>
                <w:szCs w:val="20"/>
              </w:rPr>
            </w:pPr>
            <w:r w:rsidRPr="008318E8">
              <w:rPr>
                <w:rFonts w:ascii="Arial" w:hAnsi="Arial" w:cs="Arial"/>
                <w:sz w:val="20"/>
                <w:szCs w:val="20"/>
              </w:rPr>
              <w:t>Mar 6</w:t>
            </w:r>
          </w:p>
        </w:tc>
        <w:tc>
          <w:tcPr>
            <w:tcW w:w="3006" w:type="dxa"/>
            <w:tcBorders>
              <w:bottom w:val="dashed" w:color="auto" w:sz="4" w:space="0"/>
            </w:tcBorders>
            <w:shd w:val="clear" w:color="auto" w:fill="auto"/>
          </w:tcPr>
          <w:p w:rsidRPr="004B7F90" w:rsidR="008318E8" w:rsidP="008318E8" w:rsidRDefault="008318E8" w14:paraId="2AE49FCD" w14:textId="5285E68F">
            <w:pPr>
              <w:autoSpaceDE w:val="0"/>
              <w:autoSpaceDN w:val="0"/>
              <w:adjustRightInd w:val="0"/>
              <w:spacing w:after="0" w:line="240" w:lineRule="auto"/>
              <w:jc w:val="center"/>
              <w:rPr>
                <w:rFonts w:ascii="Arial" w:hAnsi="Arial" w:eastAsia="Malgun Gothic" w:cs="Arial"/>
                <w:b/>
                <w:sz w:val="20"/>
                <w:szCs w:val="20"/>
                <w:lang w:eastAsia="ko-KR"/>
              </w:rPr>
            </w:pPr>
            <w:r w:rsidRPr="004B7F90">
              <w:rPr>
                <w:rFonts w:ascii="Arial" w:hAnsi="Arial" w:eastAsia="Malgun Gothic" w:cs="Arial"/>
                <w:sz w:val="20"/>
                <w:szCs w:val="20"/>
                <w:lang w:eastAsia="ko-KR"/>
              </w:rPr>
              <w:t xml:space="preserve">L13: Sales Promotion </w:t>
            </w:r>
          </w:p>
        </w:tc>
        <w:tc>
          <w:tcPr>
            <w:tcW w:w="3341" w:type="dxa"/>
          </w:tcPr>
          <w:p w:rsidRPr="004B7F90" w:rsidR="008318E8" w:rsidP="008318E8" w:rsidRDefault="008318E8" w14:paraId="1FD35730" w14:textId="75EADF9A">
            <w:pPr>
              <w:autoSpaceDE w:val="0"/>
              <w:autoSpaceDN w:val="0"/>
              <w:adjustRightInd w:val="0"/>
              <w:spacing w:after="0" w:line="240" w:lineRule="auto"/>
              <w:jc w:val="center"/>
              <w:rPr>
                <w:rFonts w:ascii="Arial" w:hAnsi="Arial" w:eastAsia="SimSun" w:cs="Arial"/>
                <w:sz w:val="20"/>
                <w:szCs w:val="20"/>
                <w:lang w:eastAsia="zh-CN"/>
              </w:rPr>
            </w:pPr>
          </w:p>
        </w:tc>
        <w:tc>
          <w:tcPr>
            <w:tcW w:w="2252" w:type="dxa"/>
          </w:tcPr>
          <w:p w:rsidRPr="004B7F90" w:rsidR="008318E8" w:rsidP="008318E8" w:rsidRDefault="008318E8" w14:paraId="09C48C81" w14:textId="4E91071D">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 16</w:t>
            </w:r>
          </w:p>
        </w:tc>
      </w:tr>
      <w:tr w:rsidRPr="004B7F90" w:rsidR="009F6D5F" w:rsidTr="00B701F1" w14:paraId="7BD15CAE" w14:textId="77777777">
        <w:tc>
          <w:tcPr>
            <w:tcW w:w="754" w:type="dxa"/>
            <w:tcBorders>
              <w:bottom w:val="single" w:color="auto" w:sz="4" w:space="0"/>
            </w:tcBorders>
            <w:shd w:val="clear" w:color="auto" w:fill="auto"/>
          </w:tcPr>
          <w:p w:rsidRPr="004B7F90" w:rsidR="009F6D5F" w:rsidP="009F6D5F" w:rsidRDefault="009F6D5F" w14:paraId="73583B3B"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tcBorders>
              <w:bottom w:val="single" w:color="auto" w:sz="4" w:space="0"/>
            </w:tcBorders>
            <w:shd w:val="clear" w:color="auto" w:fill="auto"/>
          </w:tcPr>
          <w:p w:rsidRPr="009F6D5F" w:rsidR="009F6D5F" w:rsidP="009F6D5F" w:rsidRDefault="009F6D5F" w14:paraId="1AE52D3D" w14:textId="32E7BAC2">
            <w:pPr>
              <w:pStyle w:val="BodyText"/>
              <w:spacing w:after="0" w:line="240" w:lineRule="auto"/>
              <w:jc w:val="center"/>
              <w:rPr>
                <w:rFonts w:ascii="Arial" w:hAnsi="Arial" w:cs="Arial"/>
                <w:sz w:val="20"/>
                <w:szCs w:val="20"/>
                <w:lang w:eastAsia="ko-KR"/>
              </w:rPr>
            </w:pPr>
            <w:r w:rsidRPr="009F6D5F">
              <w:rPr>
                <w:rFonts w:ascii="Arial" w:hAnsi="Arial" w:cs="Arial"/>
                <w:sz w:val="20"/>
                <w:szCs w:val="20"/>
              </w:rPr>
              <w:t>Mar 8</w:t>
            </w:r>
          </w:p>
        </w:tc>
        <w:tc>
          <w:tcPr>
            <w:tcW w:w="3006" w:type="dxa"/>
            <w:tcBorders>
              <w:bottom w:val="single" w:color="auto" w:sz="4" w:space="0"/>
            </w:tcBorders>
            <w:shd w:val="clear" w:color="auto" w:fill="auto"/>
          </w:tcPr>
          <w:p w:rsidRPr="004B7F90" w:rsidR="009F6D5F" w:rsidP="009F6D5F" w:rsidRDefault="009F6D5F" w14:paraId="650538BA" w14:textId="4059781E">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w:t>
            </w:r>
            <w:r>
              <w:rPr>
                <w:rFonts w:ascii="Arial" w:hAnsi="Arial" w:eastAsia="Malgun Gothic" w:cs="Arial"/>
                <w:sz w:val="20"/>
                <w:szCs w:val="20"/>
                <w:lang w:eastAsia="ko-KR"/>
              </w:rPr>
              <w:t>4</w:t>
            </w:r>
            <w:r w:rsidRPr="004B7F90">
              <w:rPr>
                <w:rFonts w:ascii="Arial" w:hAnsi="Arial" w:eastAsia="Malgun Gothic" w:cs="Arial"/>
                <w:sz w:val="20"/>
                <w:szCs w:val="20"/>
                <w:lang w:eastAsia="ko-KR"/>
              </w:rPr>
              <w:t>: Internet and Social Media</w:t>
            </w:r>
          </w:p>
        </w:tc>
        <w:tc>
          <w:tcPr>
            <w:tcW w:w="3341" w:type="dxa"/>
            <w:tcBorders>
              <w:bottom w:val="single" w:color="auto" w:sz="4" w:space="0"/>
            </w:tcBorders>
          </w:tcPr>
          <w:p w:rsidRPr="004B7F90" w:rsidR="009F6D5F" w:rsidP="009F6D5F" w:rsidRDefault="009F6D5F" w14:paraId="145E20EC" w14:textId="4361EC77">
            <w:pPr>
              <w:autoSpaceDE w:val="0"/>
              <w:autoSpaceDN w:val="0"/>
              <w:adjustRightInd w:val="0"/>
              <w:spacing w:after="0" w:line="240" w:lineRule="auto"/>
              <w:jc w:val="center"/>
              <w:rPr>
                <w:rFonts w:ascii="Arial" w:hAnsi="Arial" w:eastAsia="SimSun" w:cs="Arial"/>
                <w:b/>
                <w:sz w:val="20"/>
                <w:szCs w:val="20"/>
                <w:lang w:eastAsia="zh-CN"/>
              </w:rPr>
            </w:pPr>
          </w:p>
        </w:tc>
        <w:tc>
          <w:tcPr>
            <w:tcW w:w="2252" w:type="dxa"/>
            <w:tcBorders>
              <w:bottom w:val="single" w:color="auto" w:sz="4" w:space="0"/>
            </w:tcBorders>
          </w:tcPr>
          <w:p w:rsidRPr="00B22B07" w:rsidR="009F6D5F" w:rsidP="009F6D5F" w:rsidRDefault="009F6D5F" w14:paraId="7A21C00B" w14:textId="1EB97BB5">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cs="Arial"/>
                <w:sz w:val="20"/>
                <w:szCs w:val="20"/>
                <w:lang w:eastAsia="ko-KR"/>
              </w:rPr>
              <w:t>Ch 15</w:t>
            </w:r>
          </w:p>
        </w:tc>
      </w:tr>
      <w:tr w:rsidRPr="004B7F90" w:rsidR="008318E8" w:rsidTr="008318E8" w14:paraId="1A23F6FB" w14:textId="77777777">
        <w:tc>
          <w:tcPr>
            <w:tcW w:w="754" w:type="dxa"/>
            <w:shd w:val="clear" w:color="auto" w:fill="auto"/>
          </w:tcPr>
          <w:p w:rsidRPr="004B7F90" w:rsidR="008318E8" w:rsidP="008318E8" w:rsidRDefault="008318E8" w14:paraId="29DD74A0"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10</w:t>
            </w:r>
          </w:p>
        </w:tc>
        <w:tc>
          <w:tcPr>
            <w:tcW w:w="1449" w:type="dxa"/>
            <w:shd w:val="clear" w:color="auto" w:fill="auto"/>
          </w:tcPr>
          <w:p w:rsidRPr="009F6D5F" w:rsidR="008318E8" w:rsidP="008318E8" w:rsidRDefault="008318E8" w14:paraId="2FCFE9E1" w14:textId="035429F9">
            <w:pPr>
              <w:pStyle w:val="BodyText"/>
              <w:spacing w:after="0" w:line="240" w:lineRule="auto"/>
              <w:jc w:val="center"/>
              <w:rPr>
                <w:rFonts w:ascii="Arial" w:hAnsi="Arial" w:cs="Arial"/>
                <w:b/>
                <w:sz w:val="20"/>
                <w:szCs w:val="20"/>
                <w:lang w:eastAsia="ko-KR"/>
              </w:rPr>
            </w:pPr>
            <w:r w:rsidRPr="009F6D5F">
              <w:rPr>
                <w:rFonts w:ascii="Arial" w:hAnsi="Arial" w:cs="Arial"/>
                <w:b/>
                <w:sz w:val="20"/>
                <w:szCs w:val="20"/>
                <w:lang w:eastAsia="ko-KR"/>
              </w:rPr>
              <w:t>Mar 13</w:t>
            </w:r>
          </w:p>
        </w:tc>
        <w:tc>
          <w:tcPr>
            <w:tcW w:w="3006" w:type="dxa"/>
            <w:shd w:val="clear" w:color="auto" w:fill="auto"/>
          </w:tcPr>
          <w:p w:rsidRPr="009F6D5F" w:rsidR="008318E8" w:rsidP="008318E8" w:rsidRDefault="009F6D5F" w14:paraId="564C28B7" w14:textId="0745BF4C">
            <w:pPr>
              <w:autoSpaceDE w:val="0"/>
              <w:autoSpaceDN w:val="0"/>
              <w:adjustRightInd w:val="0"/>
              <w:spacing w:after="0" w:line="240" w:lineRule="auto"/>
              <w:jc w:val="center"/>
              <w:rPr>
                <w:rFonts w:ascii="Arial" w:hAnsi="Arial" w:eastAsia="Malgun Gothic" w:cs="Arial"/>
                <w:b/>
                <w:sz w:val="20"/>
                <w:szCs w:val="20"/>
                <w:lang w:eastAsia="ko-KR"/>
              </w:rPr>
            </w:pPr>
            <w:r w:rsidRPr="009F6D5F">
              <w:rPr>
                <w:rFonts w:ascii="Arial" w:hAnsi="Arial" w:eastAsia="Malgun Gothic" w:cs="Arial"/>
                <w:b/>
                <w:sz w:val="20"/>
                <w:szCs w:val="20"/>
                <w:lang w:eastAsia="ko-KR"/>
              </w:rPr>
              <w:t>Exam 2</w:t>
            </w:r>
          </w:p>
        </w:tc>
        <w:tc>
          <w:tcPr>
            <w:tcW w:w="3341" w:type="dxa"/>
            <w:shd w:val="clear" w:color="auto" w:fill="auto"/>
          </w:tcPr>
          <w:p w:rsidRPr="004B7F90" w:rsidR="008318E8" w:rsidP="008318E8" w:rsidRDefault="009F6D5F" w14:paraId="42C2D55D" w14:textId="6AB1FF47">
            <w:pPr>
              <w:autoSpaceDE w:val="0"/>
              <w:autoSpaceDN w:val="0"/>
              <w:adjustRightInd w:val="0"/>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Content from Feb 13 to Mar 6</w:t>
            </w:r>
          </w:p>
        </w:tc>
        <w:tc>
          <w:tcPr>
            <w:tcW w:w="2252" w:type="dxa"/>
            <w:shd w:val="clear" w:color="auto" w:fill="auto"/>
          </w:tcPr>
          <w:p w:rsidRPr="004B7F90" w:rsidR="008318E8" w:rsidP="008318E8" w:rsidRDefault="008318E8" w14:paraId="4780254E" w14:textId="5062C12D">
            <w:pPr>
              <w:autoSpaceDE w:val="0"/>
              <w:autoSpaceDN w:val="0"/>
              <w:adjustRightInd w:val="0"/>
              <w:spacing w:after="0" w:line="240" w:lineRule="auto"/>
              <w:jc w:val="center"/>
              <w:rPr>
                <w:rFonts w:ascii="Arial" w:hAnsi="Arial" w:eastAsia="Malgun Gothic" w:cs="Arial"/>
                <w:sz w:val="20"/>
                <w:szCs w:val="20"/>
                <w:lang w:eastAsia="ko-KR"/>
              </w:rPr>
            </w:pPr>
          </w:p>
        </w:tc>
      </w:tr>
      <w:tr w:rsidRPr="004B7F90" w:rsidR="008318E8" w:rsidTr="00687C5A" w14:paraId="668E6731" w14:textId="77777777">
        <w:tc>
          <w:tcPr>
            <w:tcW w:w="754" w:type="dxa"/>
            <w:shd w:val="clear" w:color="auto" w:fill="AEAAAA" w:themeFill="background2" w:themeFillShade="BF"/>
          </w:tcPr>
          <w:p w:rsidRPr="004B7F90" w:rsidR="008318E8" w:rsidP="008318E8" w:rsidRDefault="008318E8" w14:paraId="70C6C642"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EAAAA" w:themeFill="background2" w:themeFillShade="BF"/>
          </w:tcPr>
          <w:p w:rsidRPr="004B7F90" w:rsidR="008318E8" w:rsidP="008318E8" w:rsidRDefault="008318E8" w14:paraId="14B0D255" w14:textId="4120D3BD">
            <w:pPr>
              <w:pStyle w:val="BodyText"/>
              <w:spacing w:after="0" w:line="240" w:lineRule="auto"/>
              <w:jc w:val="center"/>
              <w:rPr>
                <w:rFonts w:ascii="Arial" w:hAnsi="Arial" w:cs="Arial"/>
                <w:sz w:val="20"/>
                <w:szCs w:val="20"/>
                <w:lang w:eastAsia="zh-CN"/>
              </w:rPr>
            </w:pPr>
            <w:r w:rsidRPr="004B7F90">
              <w:rPr>
                <w:rFonts w:ascii="Arial" w:hAnsi="Arial" w:cs="Arial"/>
                <w:sz w:val="20"/>
                <w:szCs w:val="20"/>
                <w:lang w:eastAsia="zh-CN"/>
              </w:rPr>
              <w:t>Mar 1</w:t>
            </w:r>
            <w:r>
              <w:rPr>
                <w:rFonts w:ascii="Arial" w:hAnsi="Arial" w:cs="Arial"/>
                <w:sz w:val="20"/>
                <w:szCs w:val="20"/>
                <w:lang w:eastAsia="zh-CN"/>
              </w:rPr>
              <w:t>5</w:t>
            </w:r>
          </w:p>
        </w:tc>
        <w:tc>
          <w:tcPr>
            <w:tcW w:w="3006" w:type="dxa"/>
            <w:shd w:val="clear" w:color="auto" w:fill="AEAAAA" w:themeFill="background2" w:themeFillShade="BF"/>
          </w:tcPr>
          <w:p w:rsidRPr="004B7F90" w:rsidR="008318E8" w:rsidP="008318E8" w:rsidRDefault="008318E8" w14:paraId="5E81C033" w14:textId="68DD6D45">
            <w:pPr>
              <w:autoSpaceDE w:val="0"/>
              <w:autoSpaceDN w:val="0"/>
              <w:adjustRightInd w:val="0"/>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No Class (Spring break)</w:t>
            </w:r>
          </w:p>
        </w:tc>
        <w:tc>
          <w:tcPr>
            <w:tcW w:w="3341" w:type="dxa"/>
            <w:shd w:val="clear" w:color="auto" w:fill="AEAAAA" w:themeFill="background2" w:themeFillShade="BF"/>
          </w:tcPr>
          <w:p w:rsidRPr="004B7F90" w:rsidR="008318E8" w:rsidP="008318E8" w:rsidRDefault="008318E8" w14:paraId="32B73CA5" w14:textId="5CD88BD9">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shd w:val="clear" w:color="auto" w:fill="AEAAAA" w:themeFill="background2" w:themeFillShade="BF"/>
          </w:tcPr>
          <w:p w:rsidRPr="004B7F90" w:rsidR="008318E8" w:rsidP="008318E8" w:rsidRDefault="008318E8" w14:paraId="3A9E50CC" w14:textId="440A5E82">
            <w:pPr>
              <w:autoSpaceDE w:val="0"/>
              <w:autoSpaceDN w:val="0"/>
              <w:adjustRightInd w:val="0"/>
              <w:spacing w:after="0" w:line="240" w:lineRule="auto"/>
              <w:jc w:val="center"/>
              <w:rPr>
                <w:rFonts w:ascii="Arial" w:hAnsi="Arial" w:cs="Arial"/>
                <w:sz w:val="20"/>
                <w:szCs w:val="20"/>
                <w:lang w:eastAsia="ko-KR"/>
              </w:rPr>
            </w:pPr>
          </w:p>
        </w:tc>
      </w:tr>
      <w:tr w:rsidRPr="004B7F90" w:rsidR="008318E8" w:rsidTr="008318E8" w14:paraId="24935A2F" w14:textId="77777777">
        <w:trPr>
          <w:trHeight w:val="311"/>
        </w:trPr>
        <w:tc>
          <w:tcPr>
            <w:tcW w:w="754" w:type="dxa"/>
            <w:shd w:val="clear" w:color="auto" w:fill="AEAAAA" w:themeFill="background2" w:themeFillShade="BF"/>
          </w:tcPr>
          <w:p w:rsidRPr="004B7F90" w:rsidR="008318E8" w:rsidP="008318E8" w:rsidRDefault="008318E8" w14:paraId="0019AEC7"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11</w:t>
            </w:r>
          </w:p>
        </w:tc>
        <w:tc>
          <w:tcPr>
            <w:tcW w:w="1449" w:type="dxa"/>
            <w:shd w:val="clear" w:color="auto" w:fill="AEAAAA" w:themeFill="background2" w:themeFillShade="BF"/>
          </w:tcPr>
          <w:p w:rsidRPr="004B7F90" w:rsidR="008318E8" w:rsidP="008318E8" w:rsidRDefault="008318E8" w14:paraId="7452B1F3" w14:textId="36E71800">
            <w:pPr>
              <w:pStyle w:val="BodyText"/>
              <w:spacing w:after="0" w:line="240" w:lineRule="auto"/>
              <w:jc w:val="center"/>
              <w:rPr>
                <w:rFonts w:ascii="Arial" w:hAnsi="Arial" w:cs="Arial"/>
                <w:sz w:val="20"/>
                <w:szCs w:val="20"/>
                <w:lang w:eastAsia="zh-CN"/>
              </w:rPr>
            </w:pPr>
            <w:r w:rsidRPr="004B7F90">
              <w:rPr>
                <w:rFonts w:ascii="Arial" w:hAnsi="Arial" w:cs="Arial"/>
                <w:sz w:val="20"/>
                <w:szCs w:val="20"/>
                <w:lang w:eastAsia="zh-CN"/>
              </w:rPr>
              <w:t xml:space="preserve">Mar </w:t>
            </w:r>
            <w:r>
              <w:rPr>
                <w:rFonts w:ascii="Arial" w:hAnsi="Arial" w:cs="Arial"/>
                <w:sz w:val="20"/>
                <w:szCs w:val="20"/>
                <w:lang w:eastAsia="zh-CN"/>
              </w:rPr>
              <w:t>20</w:t>
            </w:r>
          </w:p>
        </w:tc>
        <w:tc>
          <w:tcPr>
            <w:tcW w:w="3006" w:type="dxa"/>
            <w:shd w:val="clear" w:color="auto" w:fill="AEAAAA" w:themeFill="background2" w:themeFillShade="BF"/>
          </w:tcPr>
          <w:p w:rsidRPr="004B7F90" w:rsidR="008318E8" w:rsidP="008318E8" w:rsidRDefault="008318E8" w14:paraId="2381B72F" w14:textId="097693C5">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No Class (Spring break)</w:t>
            </w:r>
          </w:p>
        </w:tc>
        <w:tc>
          <w:tcPr>
            <w:tcW w:w="3341" w:type="dxa"/>
            <w:shd w:val="clear" w:color="auto" w:fill="AEAAAA" w:themeFill="background2" w:themeFillShade="BF"/>
          </w:tcPr>
          <w:p w:rsidRPr="004B7F90" w:rsidR="008318E8" w:rsidP="008318E8" w:rsidRDefault="008318E8" w14:paraId="425D4996" w14:textId="250FB0E7">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shd w:val="clear" w:color="auto" w:fill="AEAAAA" w:themeFill="background2" w:themeFillShade="BF"/>
          </w:tcPr>
          <w:p w:rsidRPr="004B7F90" w:rsidR="008318E8" w:rsidP="008318E8" w:rsidRDefault="008318E8" w14:paraId="0FDCCC39" w14:textId="66025A91">
            <w:pPr>
              <w:autoSpaceDE w:val="0"/>
              <w:autoSpaceDN w:val="0"/>
              <w:adjustRightInd w:val="0"/>
              <w:spacing w:after="0" w:line="240" w:lineRule="auto"/>
              <w:jc w:val="center"/>
              <w:rPr>
                <w:rFonts w:ascii="Arial" w:hAnsi="Arial" w:cs="Arial"/>
                <w:sz w:val="20"/>
                <w:szCs w:val="20"/>
                <w:lang w:eastAsia="ko-KR"/>
              </w:rPr>
            </w:pPr>
          </w:p>
        </w:tc>
      </w:tr>
      <w:tr w:rsidRPr="004B7F90" w:rsidR="008318E8" w:rsidTr="005A36EF" w14:paraId="45E806D6" w14:textId="77777777">
        <w:trPr>
          <w:trHeight w:val="311"/>
        </w:trPr>
        <w:tc>
          <w:tcPr>
            <w:tcW w:w="754" w:type="dxa"/>
            <w:shd w:val="clear" w:color="auto" w:fill="auto"/>
          </w:tcPr>
          <w:p w:rsidRPr="004B7F90" w:rsidR="008318E8" w:rsidP="008318E8" w:rsidRDefault="008318E8" w14:paraId="43F78EBF"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8318E8" w:rsidP="008318E8" w:rsidRDefault="008318E8" w14:paraId="0B2C0EC8" w14:textId="359CEA4D">
            <w:pPr>
              <w:pStyle w:val="BodyText"/>
              <w:spacing w:after="0" w:line="240" w:lineRule="auto"/>
              <w:jc w:val="center"/>
              <w:rPr>
                <w:rFonts w:ascii="Arial" w:hAnsi="Arial" w:cs="Arial"/>
                <w:sz w:val="20"/>
                <w:szCs w:val="20"/>
                <w:lang w:eastAsia="zh-CN"/>
              </w:rPr>
            </w:pPr>
            <w:r w:rsidRPr="004B7F90">
              <w:rPr>
                <w:rFonts w:ascii="Arial" w:hAnsi="Arial" w:cs="Arial"/>
                <w:sz w:val="20"/>
                <w:szCs w:val="20"/>
                <w:lang w:eastAsia="zh-CN"/>
              </w:rPr>
              <w:t>Mar 2</w:t>
            </w:r>
            <w:r>
              <w:rPr>
                <w:rFonts w:ascii="Arial" w:hAnsi="Arial" w:cs="Arial"/>
                <w:sz w:val="20"/>
                <w:szCs w:val="20"/>
                <w:lang w:eastAsia="zh-CN"/>
              </w:rPr>
              <w:t>2</w:t>
            </w:r>
          </w:p>
        </w:tc>
        <w:tc>
          <w:tcPr>
            <w:tcW w:w="3006" w:type="dxa"/>
            <w:shd w:val="clear" w:color="auto" w:fill="auto"/>
          </w:tcPr>
          <w:p w:rsidRPr="004B7F90" w:rsidR="008318E8" w:rsidP="008318E8" w:rsidRDefault="008318E8" w14:paraId="343FB685" w14:textId="17A77171">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w:t>
            </w:r>
            <w:r>
              <w:rPr>
                <w:rFonts w:ascii="Arial" w:hAnsi="Arial" w:eastAsia="Malgun Gothic" w:cs="Arial"/>
                <w:sz w:val="20"/>
                <w:szCs w:val="20"/>
                <w:lang w:eastAsia="ko-KR"/>
              </w:rPr>
              <w:t>5</w:t>
            </w:r>
            <w:r w:rsidRPr="004B7F90">
              <w:rPr>
                <w:rFonts w:ascii="Arial" w:hAnsi="Arial" w:eastAsia="Malgun Gothic" w:cs="Arial"/>
                <w:sz w:val="20"/>
                <w:szCs w:val="20"/>
                <w:lang w:eastAsia="ko-KR"/>
              </w:rPr>
              <w:t>: Alternative Promotional Strategies</w:t>
            </w:r>
          </w:p>
        </w:tc>
        <w:tc>
          <w:tcPr>
            <w:tcW w:w="3341" w:type="dxa"/>
            <w:shd w:val="clear" w:color="auto" w:fill="auto"/>
          </w:tcPr>
          <w:p w:rsidR="008318E8" w:rsidP="008318E8" w:rsidRDefault="008318E8" w14:paraId="0DB7AEB5"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 xml:space="preserve">Five Guys case </w:t>
            </w:r>
          </w:p>
          <w:p w:rsidRPr="004B7F90" w:rsidR="008318E8" w:rsidP="008318E8" w:rsidRDefault="008318E8" w14:paraId="0B49D813" w14:textId="5AB60123">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Part II of IMC report due 11:59 pm</w:t>
            </w:r>
          </w:p>
        </w:tc>
        <w:tc>
          <w:tcPr>
            <w:tcW w:w="2252" w:type="dxa"/>
            <w:shd w:val="clear" w:color="auto" w:fill="auto"/>
          </w:tcPr>
          <w:p w:rsidRPr="004B7F90" w:rsidR="008318E8" w:rsidP="008318E8" w:rsidRDefault="008318E8" w14:paraId="2AF2F685" w14:textId="77E2AF01">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Five Guys case</w:t>
            </w:r>
          </w:p>
        </w:tc>
      </w:tr>
      <w:tr w:rsidRPr="004B7F90" w:rsidR="008318E8" w:rsidTr="00B701F1" w14:paraId="5CB1E8CB" w14:textId="77777777">
        <w:trPr>
          <w:trHeight w:val="311"/>
        </w:trPr>
        <w:tc>
          <w:tcPr>
            <w:tcW w:w="754" w:type="dxa"/>
            <w:shd w:val="clear" w:color="auto" w:fill="auto"/>
          </w:tcPr>
          <w:p w:rsidRPr="004B7F90" w:rsidR="008318E8" w:rsidP="008318E8" w:rsidRDefault="008318E8" w14:paraId="715B1442"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12</w:t>
            </w:r>
          </w:p>
        </w:tc>
        <w:tc>
          <w:tcPr>
            <w:tcW w:w="1449" w:type="dxa"/>
            <w:shd w:val="clear" w:color="auto" w:fill="auto"/>
          </w:tcPr>
          <w:p w:rsidRPr="004B7F90" w:rsidR="008318E8" w:rsidP="008318E8" w:rsidRDefault="008318E8" w14:paraId="4E2523FB" w14:textId="0FB1F1B5">
            <w:pPr>
              <w:pStyle w:val="BodyText"/>
              <w:spacing w:after="0" w:line="240" w:lineRule="auto"/>
              <w:jc w:val="center"/>
              <w:rPr>
                <w:rFonts w:ascii="Arial" w:hAnsi="Arial" w:cs="Arial"/>
                <w:sz w:val="20"/>
                <w:szCs w:val="20"/>
                <w:lang w:eastAsia="zh-CN"/>
              </w:rPr>
            </w:pPr>
            <w:r w:rsidRPr="004B7F90">
              <w:rPr>
                <w:rFonts w:ascii="Arial" w:hAnsi="Arial" w:cs="Arial"/>
                <w:sz w:val="20"/>
                <w:szCs w:val="20"/>
                <w:lang w:eastAsia="zh-CN"/>
              </w:rPr>
              <w:t xml:space="preserve">Mar </w:t>
            </w:r>
            <w:r>
              <w:rPr>
                <w:rFonts w:ascii="Arial" w:hAnsi="Arial" w:cs="Arial"/>
                <w:sz w:val="20"/>
                <w:szCs w:val="20"/>
                <w:lang w:eastAsia="zh-CN"/>
              </w:rPr>
              <w:t>27</w:t>
            </w:r>
          </w:p>
        </w:tc>
        <w:tc>
          <w:tcPr>
            <w:tcW w:w="3006" w:type="dxa"/>
            <w:shd w:val="clear" w:color="auto" w:fill="auto"/>
          </w:tcPr>
          <w:p w:rsidRPr="004B7F90" w:rsidR="008318E8" w:rsidP="008318E8" w:rsidRDefault="008318E8" w14:paraId="01E245B4" w14:textId="6DADB903">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L16: PR and Corporate Advertising</w:t>
            </w:r>
          </w:p>
        </w:tc>
        <w:tc>
          <w:tcPr>
            <w:tcW w:w="3341" w:type="dxa"/>
            <w:shd w:val="clear" w:color="auto" w:fill="auto"/>
          </w:tcPr>
          <w:p w:rsidRPr="004B7F90" w:rsidR="008318E8" w:rsidP="008318E8" w:rsidRDefault="008318E8" w14:paraId="6098C4FC" w14:textId="3C9F9ABB">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shd w:val="clear" w:color="auto" w:fill="auto"/>
          </w:tcPr>
          <w:p w:rsidRPr="004B7F90" w:rsidR="008318E8" w:rsidP="008318E8" w:rsidRDefault="008318E8" w14:paraId="5FC9D309" w14:textId="5DA0F04A">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Ch17</w:t>
            </w:r>
          </w:p>
        </w:tc>
      </w:tr>
      <w:tr w:rsidRPr="004B7F90" w:rsidR="008318E8" w:rsidTr="00B701F1" w14:paraId="16D73342" w14:textId="77777777">
        <w:trPr>
          <w:trHeight w:val="202"/>
        </w:trPr>
        <w:tc>
          <w:tcPr>
            <w:tcW w:w="754" w:type="dxa"/>
            <w:shd w:val="clear" w:color="auto" w:fill="auto"/>
          </w:tcPr>
          <w:p w:rsidRPr="004B7F90" w:rsidR="008318E8" w:rsidP="008318E8" w:rsidRDefault="008318E8" w14:paraId="303C9C7F"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8318E8" w:rsidP="008318E8" w:rsidRDefault="008318E8" w14:paraId="204C8B6E" w14:textId="0A1058CA">
            <w:pPr>
              <w:pStyle w:val="BodyText"/>
              <w:spacing w:after="0" w:line="240" w:lineRule="auto"/>
              <w:jc w:val="center"/>
              <w:rPr>
                <w:rFonts w:ascii="Arial" w:hAnsi="Arial" w:cs="Arial"/>
                <w:color w:val="C00000"/>
                <w:sz w:val="20"/>
                <w:szCs w:val="20"/>
                <w:lang w:eastAsia="ko-KR"/>
              </w:rPr>
            </w:pPr>
            <w:r w:rsidRPr="004B7F90">
              <w:rPr>
                <w:rFonts w:ascii="Arial" w:hAnsi="Arial" w:cs="Arial"/>
                <w:sz w:val="20"/>
                <w:szCs w:val="20"/>
                <w:lang w:eastAsia="zh-CN"/>
              </w:rPr>
              <w:t xml:space="preserve">Mar </w:t>
            </w:r>
            <w:r>
              <w:rPr>
                <w:rFonts w:ascii="Arial" w:hAnsi="Arial" w:cs="Arial"/>
                <w:sz w:val="20"/>
                <w:szCs w:val="20"/>
                <w:lang w:eastAsia="zh-CN"/>
              </w:rPr>
              <w:t>29</w:t>
            </w:r>
          </w:p>
        </w:tc>
        <w:tc>
          <w:tcPr>
            <w:tcW w:w="3006" w:type="dxa"/>
            <w:shd w:val="clear" w:color="auto" w:fill="auto"/>
          </w:tcPr>
          <w:p w:rsidRPr="004B7F90" w:rsidR="008318E8" w:rsidP="008318E8" w:rsidRDefault="008318E8" w14:paraId="338DC5E4" w14:textId="69233B8B">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L17: Controversy in Advertising</w:t>
            </w:r>
          </w:p>
        </w:tc>
        <w:tc>
          <w:tcPr>
            <w:tcW w:w="3341" w:type="dxa"/>
          </w:tcPr>
          <w:p w:rsidRPr="004B7F90" w:rsidR="008318E8" w:rsidP="008318E8" w:rsidRDefault="008318E8" w14:paraId="60ED87E1" w14:textId="07B0371E">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Gillette case</w:t>
            </w:r>
          </w:p>
        </w:tc>
        <w:tc>
          <w:tcPr>
            <w:tcW w:w="2252" w:type="dxa"/>
          </w:tcPr>
          <w:p w:rsidRPr="004B7F90" w:rsidR="008318E8" w:rsidP="008318E8" w:rsidRDefault="008318E8" w14:paraId="1382AA98" w14:textId="27FED616">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Gillette case</w:t>
            </w:r>
          </w:p>
        </w:tc>
      </w:tr>
      <w:tr w:rsidRPr="004B7F90" w:rsidR="008318E8" w:rsidTr="00B701F1" w14:paraId="146C022B" w14:textId="77777777">
        <w:tc>
          <w:tcPr>
            <w:tcW w:w="754" w:type="dxa"/>
            <w:shd w:val="clear" w:color="auto" w:fill="auto"/>
          </w:tcPr>
          <w:p w:rsidRPr="004B7F90" w:rsidR="008318E8" w:rsidP="008318E8" w:rsidRDefault="008318E8" w14:paraId="58D61AA1" w14:textId="77777777">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eastAsia="SimSun" w:cs="Arial"/>
                <w:sz w:val="20"/>
                <w:szCs w:val="20"/>
                <w:lang w:eastAsia="zh-CN"/>
              </w:rPr>
              <w:t>13</w:t>
            </w:r>
          </w:p>
        </w:tc>
        <w:tc>
          <w:tcPr>
            <w:tcW w:w="1449" w:type="dxa"/>
            <w:tcBorders>
              <w:bottom w:val="single" w:color="auto" w:sz="4" w:space="0"/>
            </w:tcBorders>
            <w:shd w:val="clear" w:color="auto" w:fill="auto"/>
          </w:tcPr>
          <w:p w:rsidRPr="004B7F90" w:rsidR="008318E8" w:rsidP="008318E8" w:rsidRDefault="008318E8" w14:paraId="28C88069" w14:textId="6F1D77E5">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 xml:space="preserve">Apr </w:t>
            </w:r>
            <w:r>
              <w:rPr>
                <w:rFonts w:ascii="Arial" w:hAnsi="Arial" w:cs="Arial"/>
                <w:sz w:val="20"/>
                <w:szCs w:val="20"/>
                <w:lang w:eastAsia="ko-KR"/>
              </w:rPr>
              <w:t>3</w:t>
            </w:r>
          </w:p>
        </w:tc>
        <w:tc>
          <w:tcPr>
            <w:tcW w:w="3006" w:type="dxa"/>
            <w:tcBorders>
              <w:bottom w:val="single" w:color="auto" w:sz="4" w:space="0"/>
            </w:tcBorders>
            <w:shd w:val="clear" w:color="auto" w:fill="auto"/>
          </w:tcPr>
          <w:p w:rsidRPr="004B7F90" w:rsidR="008318E8" w:rsidP="008318E8" w:rsidRDefault="008318E8" w14:paraId="2EF30188" w14:textId="054F7119">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L18: Measuring Effectiveness</w:t>
            </w:r>
          </w:p>
        </w:tc>
        <w:tc>
          <w:tcPr>
            <w:tcW w:w="3341" w:type="dxa"/>
            <w:shd w:val="clear" w:color="auto" w:fill="auto"/>
          </w:tcPr>
          <w:p w:rsidRPr="004B7F90" w:rsidR="008318E8" w:rsidP="008318E8" w:rsidRDefault="008318E8" w14:paraId="3B8E7986" w14:textId="6BEDF9F6">
            <w:pPr>
              <w:spacing w:after="0" w:line="240" w:lineRule="auto"/>
              <w:jc w:val="center"/>
              <w:rPr>
                <w:rFonts w:ascii="Arial" w:hAnsi="Arial" w:cs="Arial"/>
                <w:color w:val="4F81BD"/>
                <w:sz w:val="20"/>
                <w:szCs w:val="20"/>
                <w:lang w:eastAsia="ko-KR"/>
              </w:rPr>
            </w:pPr>
          </w:p>
        </w:tc>
        <w:tc>
          <w:tcPr>
            <w:tcW w:w="2252" w:type="dxa"/>
            <w:shd w:val="clear" w:color="auto" w:fill="auto"/>
          </w:tcPr>
          <w:p w:rsidRPr="004B7F90" w:rsidR="008318E8" w:rsidP="008318E8" w:rsidRDefault="008318E8" w14:paraId="63D8EF95" w14:textId="53B273DE">
            <w:pPr>
              <w:autoSpaceDE w:val="0"/>
              <w:autoSpaceDN w:val="0"/>
              <w:adjustRightInd w:val="0"/>
              <w:spacing w:after="0" w:line="240" w:lineRule="auto"/>
              <w:jc w:val="center"/>
              <w:rPr>
                <w:rFonts w:ascii="Arial" w:hAnsi="Arial" w:cs="Arial"/>
                <w:sz w:val="20"/>
                <w:szCs w:val="20"/>
                <w:lang w:eastAsia="ko-KR"/>
              </w:rPr>
            </w:pPr>
            <w:r w:rsidRPr="004B7F90">
              <w:rPr>
                <w:rFonts w:ascii="Arial" w:hAnsi="Arial" w:cs="Arial"/>
                <w:sz w:val="20"/>
                <w:szCs w:val="20"/>
                <w:lang w:eastAsia="ko-KR"/>
              </w:rPr>
              <w:t>Ch18</w:t>
            </w:r>
          </w:p>
        </w:tc>
      </w:tr>
      <w:tr w:rsidRPr="004B7F90" w:rsidR="008318E8" w:rsidTr="00C97F4A" w14:paraId="3D4CA2F0" w14:textId="77777777">
        <w:tc>
          <w:tcPr>
            <w:tcW w:w="754" w:type="dxa"/>
            <w:shd w:val="clear" w:color="auto" w:fill="auto"/>
          </w:tcPr>
          <w:p w:rsidRPr="004B7F90" w:rsidR="008318E8" w:rsidP="008318E8" w:rsidRDefault="008318E8" w14:paraId="0E9BF9B3"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8318E8" w:rsidP="008318E8" w:rsidRDefault="008318E8" w14:paraId="10C705D9" w14:textId="49F3A8FE">
            <w:pPr>
              <w:pStyle w:val="BodyText"/>
              <w:spacing w:after="0" w:line="240" w:lineRule="auto"/>
              <w:jc w:val="center"/>
              <w:rPr>
                <w:rFonts w:ascii="Arial" w:hAnsi="Arial" w:cs="Arial"/>
                <w:sz w:val="20"/>
                <w:szCs w:val="20"/>
                <w:lang w:eastAsia="zh-CN"/>
              </w:rPr>
            </w:pPr>
            <w:r w:rsidRPr="004B7F90">
              <w:rPr>
                <w:rFonts w:ascii="Arial" w:hAnsi="Arial" w:cs="Arial"/>
                <w:sz w:val="20"/>
                <w:szCs w:val="20"/>
                <w:lang w:eastAsia="ko-KR"/>
              </w:rPr>
              <w:t xml:space="preserve">Apr </w:t>
            </w:r>
            <w:r>
              <w:rPr>
                <w:rFonts w:ascii="Arial" w:hAnsi="Arial" w:cs="Arial"/>
                <w:sz w:val="20"/>
                <w:szCs w:val="20"/>
                <w:lang w:eastAsia="ko-KR"/>
              </w:rPr>
              <w:t>5</w:t>
            </w:r>
          </w:p>
        </w:tc>
        <w:tc>
          <w:tcPr>
            <w:tcW w:w="3006" w:type="dxa"/>
            <w:shd w:val="clear" w:color="auto" w:fill="auto"/>
          </w:tcPr>
          <w:p w:rsidRPr="004B7F90" w:rsidR="008318E8" w:rsidP="008318E8" w:rsidRDefault="008318E8" w14:paraId="3E3803B0" w14:textId="18EFC036">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Group project meeting**</w:t>
            </w:r>
          </w:p>
        </w:tc>
        <w:tc>
          <w:tcPr>
            <w:tcW w:w="3341" w:type="dxa"/>
            <w:shd w:val="clear" w:color="auto" w:fill="auto"/>
          </w:tcPr>
          <w:p w:rsidRPr="004B7F90" w:rsidR="008318E8" w:rsidP="008318E8" w:rsidRDefault="008318E8" w14:paraId="05F25713" w14:textId="40AD91C3">
            <w:pPr>
              <w:spacing w:after="0" w:line="240" w:lineRule="auto"/>
              <w:jc w:val="center"/>
              <w:rPr>
                <w:rFonts w:ascii="Arial" w:hAnsi="Arial" w:cs="Arial"/>
                <w:sz w:val="20"/>
                <w:szCs w:val="20"/>
              </w:rPr>
            </w:pPr>
          </w:p>
        </w:tc>
        <w:tc>
          <w:tcPr>
            <w:tcW w:w="2252" w:type="dxa"/>
            <w:shd w:val="clear" w:color="auto" w:fill="auto"/>
          </w:tcPr>
          <w:p w:rsidRPr="004B7F90" w:rsidR="008318E8" w:rsidP="008318E8" w:rsidRDefault="008318E8" w14:paraId="3D03291A" w14:textId="5DBDCB89">
            <w:pPr>
              <w:autoSpaceDE w:val="0"/>
              <w:autoSpaceDN w:val="0"/>
              <w:adjustRightInd w:val="0"/>
              <w:spacing w:after="0" w:line="240" w:lineRule="auto"/>
              <w:jc w:val="center"/>
              <w:rPr>
                <w:rFonts w:ascii="Arial" w:hAnsi="Arial" w:eastAsia="SimSun" w:cs="Arial"/>
                <w:sz w:val="20"/>
                <w:szCs w:val="20"/>
                <w:lang w:eastAsia="zh-CN"/>
              </w:rPr>
            </w:pPr>
          </w:p>
        </w:tc>
      </w:tr>
      <w:tr w:rsidRPr="004B7F90" w:rsidR="008318E8" w:rsidTr="00B701F1" w14:paraId="4C41F799" w14:textId="77777777">
        <w:tc>
          <w:tcPr>
            <w:tcW w:w="754" w:type="dxa"/>
            <w:shd w:val="clear" w:color="auto" w:fill="auto"/>
          </w:tcPr>
          <w:p w:rsidRPr="004B7F90" w:rsidR="008318E8" w:rsidP="008318E8" w:rsidRDefault="008318E8" w14:paraId="40139885" w14:textId="77777777">
            <w:pPr>
              <w:autoSpaceDE w:val="0"/>
              <w:autoSpaceDN w:val="0"/>
              <w:adjustRightInd w:val="0"/>
              <w:spacing w:after="0" w:line="240" w:lineRule="auto"/>
              <w:jc w:val="center"/>
              <w:rPr>
                <w:rFonts w:ascii="Arial" w:hAnsi="Arial" w:eastAsia="SimSun" w:cs="Arial"/>
                <w:sz w:val="20"/>
                <w:szCs w:val="20"/>
                <w:lang w:eastAsia="zh-CN"/>
              </w:rPr>
            </w:pPr>
            <w:r w:rsidRPr="004B7F90">
              <w:rPr>
                <w:rFonts w:ascii="Arial" w:hAnsi="Arial" w:eastAsia="SimSun" w:cs="Arial"/>
                <w:sz w:val="20"/>
                <w:szCs w:val="20"/>
                <w:lang w:eastAsia="zh-CN"/>
              </w:rPr>
              <w:t>14</w:t>
            </w:r>
          </w:p>
        </w:tc>
        <w:tc>
          <w:tcPr>
            <w:tcW w:w="1449" w:type="dxa"/>
            <w:shd w:val="clear" w:color="auto" w:fill="auto"/>
          </w:tcPr>
          <w:p w:rsidRPr="004B7F90" w:rsidR="008318E8" w:rsidP="008318E8" w:rsidRDefault="008318E8" w14:paraId="4ACEFD28" w14:textId="0B6656C6">
            <w:pPr>
              <w:pStyle w:val="BodyText"/>
              <w:spacing w:after="0" w:line="240" w:lineRule="auto"/>
              <w:jc w:val="center"/>
              <w:rPr>
                <w:rFonts w:ascii="Arial" w:hAnsi="Arial" w:cs="Arial"/>
                <w:sz w:val="20"/>
                <w:szCs w:val="20"/>
              </w:rPr>
            </w:pPr>
            <w:r w:rsidRPr="004B7F90">
              <w:rPr>
                <w:rFonts w:ascii="Arial" w:hAnsi="Arial" w:cs="Arial"/>
                <w:sz w:val="20"/>
                <w:szCs w:val="20"/>
                <w:lang w:eastAsia="ko-KR"/>
              </w:rPr>
              <w:t>Apr 1</w:t>
            </w:r>
            <w:r>
              <w:rPr>
                <w:rFonts w:ascii="Arial" w:hAnsi="Arial" w:cs="Arial"/>
                <w:sz w:val="20"/>
                <w:szCs w:val="20"/>
                <w:lang w:eastAsia="ko-KR"/>
              </w:rPr>
              <w:t>0</w:t>
            </w:r>
          </w:p>
        </w:tc>
        <w:tc>
          <w:tcPr>
            <w:tcW w:w="3006" w:type="dxa"/>
            <w:shd w:val="clear" w:color="auto" w:fill="auto"/>
          </w:tcPr>
          <w:p w:rsidRPr="004B7F90" w:rsidR="008318E8" w:rsidP="008318E8" w:rsidRDefault="008318E8" w14:paraId="01D2D561" w14:textId="04038BB8">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 xml:space="preserve">L19: </w:t>
            </w:r>
            <w:r w:rsidR="003E308C">
              <w:rPr>
                <w:rFonts w:ascii="Arial" w:hAnsi="Arial" w:eastAsia="Malgun Gothic" w:cs="Arial"/>
                <w:sz w:val="20"/>
                <w:szCs w:val="20"/>
                <w:lang w:eastAsia="ko-KR"/>
              </w:rPr>
              <w:t>New trends in advertising</w:t>
            </w:r>
            <w:bookmarkStart w:name="_GoBack" w:id="0"/>
            <w:bookmarkEnd w:id="0"/>
            <w:r w:rsidRPr="004B7F90">
              <w:rPr>
                <w:rFonts w:ascii="Arial" w:hAnsi="Arial" w:eastAsia="Malgun Gothic" w:cs="Arial"/>
                <w:sz w:val="20"/>
                <w:szCs w:val="20"/>
                <w:lang w:eastAsia="ko-KR"/>
              </w:rPr>
              <w:t xml:space="preserve"> </w:t>
            </w:r>
          </w:p>
        </w:tc>
        <w:tc>
          <w:tcPr>
            <w:tcW w:w="3341" w:type="dxa"/>
            <w:shd w:val="clear" w:color="auto" w:fill="auto"/>
          </w:tcPr>
          <w:p w:rsidRPr="004B7F90" w:rsidR="008318E8" w:rsidP="008318E8" w:rsidRDefault="008318E8" w14:paraId="1050A8A8" w14:textId="43D50100">
            <w:pPr>
              <w:spacing w:after="0" w:line="240" w:lineRule="auto"/>
              <w:jc w:val="center"/>
              <w:rPr>
                <w:rFonts w:ascii="Arial" w:hAnsi="Arial" w:cs="Arial"/>
                <w:sz w:val="20"/>
                <w:szCs w:val="20"/>
                <w:lang w:eastAsia="ko-KR"/>
              </w:rPr>
            </w:pPr>
          </w:p>
        </w:tc>
        <w:tc>
          <w:tcPr>
            <w:tcW w:w="2252" w:type="dxa"/>
            <w:shd w:val="clear" w:color="auto" w:fill="auto"/>
          </w:tcPr>
          <w:p w:rsidRPr="004B7F90" w:rsidR="008318E8" w:rsidP="008318E8" w:rsidRDefault="003E308C" w14:paraId="0162F447" w14:textId="5B221D60">
            <w:pPr>
              <w:autoSpaceDE w:val="0"/>
              <w:autoSpaceDN w:val="0"/>
              <w:adjustRightInd w:val="0"/>
              <w:spacing w:after="0" w:line="240" w:lineRule="auto"/>
              <w:jc w:val="center"/>
              <w:rPr>
                <w:rFonts w:ascii="Arial" w:hAnsi="Arial" w:cs="Arial"/>
                <w:sz w:val="20"/>
                <w:szCs w:val="20"/>
                <w:lang w:eastAsia="ko-KR"/>
              </w:rPr>
            </w:pPr>
            <w:r>
              <w:rPr>
                <w:rFonts w:ascii="Arial" w:hAnsi="Arial" w:cs="Arial"/>
                <w:sz w:val="20"/>
                <w:szCs w:val="20"/>
                <w:lang w:eastAsia="ko-KR"/>
              </w:rPr>
              <w:t>Readings posted on Carmen</w:t>
            </w:r>
          </w:p>
        </w:tc>
      </w:tr>
      <w:tr w:rsidRPr="004B7F90" w:rsidR="008318E8" w:rsidTr="00B701F1" w14:paraId="286D91E0" w14:textId="77777777">
        <w:tc>
          <w:tcPr>
            <w:tcW w:w="754" w:type="dxa"/>
            <w:shd w:val="clear" w:color="auto" w:fill="auto"/>
          </w:tcPr>
          <w:p w:rsidRPr="004B7F90" w:rsidR="008318E8" w:rsidP="008318E8" w:rsidRDefault="008318E8" w14:paraId="19C47E14" w14:textId="77777777">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4B7F90" w:rsidR="008318E8" w:rsidP="008318E8" w:rsidRDefault="008318E8" w14:paraId="22258DE0" w14:textId="700D7DF5">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Apr 1</w:t>
            </w:r>
            <w:r>
              <w:rPr>
                <w:rFonts w:ascii="Arial" w:hAnsi="Arial" w:cs="Arial"/>
                <w:sz w:val="20"/>
                <w:szCs w:val="20"/>
                <w:lang w:eastAsia="ko-KR"/>
              </w:rPr>
              <w:t>2</w:t>
            </w:r>
          </w:p>
        </w:tc>
        <w:tc>
          <w:tcPr>
            <w:tcW w:w="3006" w:type="dxa"/>
            <w:shd w:val="clear" w:color="auto" w:fill="auto"/>
          </w:tcPr>
          <w:p w:rsidRPr="004B7F90" w:rsidR="008318E8" w:rsidP="008318E8" w:rsidRDefault="008318E8" w14:paraId="15C07E3A" w14:textId="7FF857F3">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Final Review</w:t>
            </w:r>
          </w:p>
        </w:tc>
        <w:tc>
          <w:tcPr>
            <w:tcW w:w="3341" w:type="dxa"/>
            <w:shd w:val="clear" w:color="auto" w:fill="auto"/>
          </w:tcPr>
          <w:p w:rsidRPr="004B7F90" w:rsidR="008318E8" w:rsidP="008318E8" w:rsidRDefault="008318E8" w14:paraId="14B74539" w14:textId="75530DB8">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shd w:val="clear" w:color="auto" w:fill="auto"/>
          </w:tcPr>
          <w:p w:rsidRPr="004B7F90" w:rsidR="008318E8" w:rsidP="008318E8" w:rsidRDefault="008318E8" w14:paraId="55E7607D" w14:textId="77777777">
            <w:pPr>
              <w:autoSpaceDE w:val="0"/>
              <w:autoSpaceDN w:val="0"/>
              <w:adjustRightInd w:val="0"/>
              <w:spacing w:after="0" w:line="240" w:lineRule="auto"/>
              <w:jc w:val="center"/>
              <w:rPr>
                <w:rFonts w:ascii="Arial" w:hAnsi="Arial" w:eastAsia="SimSun" w:cs="Arial"/>
                <w:sz w:val="20"/>
                <w:szCs w:val="20"/>
                <w:lang w:eastAsia="zh-CN"/>
              </w:rPr>
            </w:pPr>
          </w:p>
        </w:tc>
      </w:tr>
      <w:tr w:rsidRPr="004B7F90" w:rsidR="008318E8" w:rsidTr="00B701F1" w14:paraId="20FE3680" w14:textId="77777777">
        <w:tc>
          <w:tcPr>
            <w:tcW w:w="754" w:type="dxa"/>
            <w:shd w:val="clear" w:color="auto" w:fill="auto"/>
          </w:tcPr>
          <w:p w:rsidRPr="004B7F90" w:rsidR="008318E8" w:rsidP="008318E8" w:rsidRDefault="008318E8" w14:paraId="0E81F886" w14:textId="77777777">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15</w:t>
            </w:r>
          </w:p>
        </w:tc>
        <w:tc>
          <w:tcPr>
            <w:tcW w:w="1449" w:type="dxa"/>
            <w:shd w:val="clear" w:color="auto" w:fill="auto"/>
          </w:tcPr>
          <w:p w:rsidRPr="004B7F90" w:rsidR="008318E8" w:rsidP="008318E8" w:rsidRDefault="008318E8" w14:paraId="2B27DE5C" w14:textId="06564023">
            <w:pPr>
              <w:pStyle w:val="BodyText"/>
              <w:spacing w:after="0" w:line="240" w:lineRule="auto"/>
              <w:jc w:val="center"/>
              <w:rPr>
                <w:rFonts w:ascii="Arial" w:hAnsi="Arial" w:cs="Arial"/>
                <w:sz w:val="20"/>
                <w:szCs w:val="20"/>
                <w:lang w:eastAsia="ko-KR"/>
              </w:rPr>
            </w:pPr>
            <w:r w:rsidRPr="004B7F90">
              <w:rPr>
                <w:rFonts w:ascii="Arial" w:hAnsi="Arial" w:cs="Arial"/>
                <w:sz w:val="20"/>
                <w:szCs w:val="20"/>
                <w:lang w:eastAsia="ko-KR"/>
              </w:rPr>
              <w:t xml:space="preserve">Apr </w:t>
            </w:r>
            <w:r>
              <w:rPr>
                <w:rFonts w:ascii="Arial" w:hAnsi="Arial" w:cs="Arial"/>
                <w:sz w:val="20"/>
                <w:szCs w:val="20"/>
                <w:lang w:eastAsia="ko-KR"/>
              </w:rPr>
              <w:t>17</w:t>
            </w:r>
          </w:p>
        </w:tc>
        <w:tc>
          <w:tcPr>
            <w:tcW w:w="3006" w:type="dxa"/>
            <w:shd w:val="clear" w:color="auto" w:fill="auto"/>
          </w:tcPr>
          <w:p w:rsidRPr="004B7F90" w:rsidR="008318E8" w:rsidP="008318E8" w:rsidRDefault="008318E8" w14:paraId="338A334F" w14:textId="062E8B8B">
            <w:pPr>
              <w:autoSpaceDE w:val="0"/>
              <w:autoSpaceDN w:val="0"/>
              <w:adjustRightInd w:val="0"/>
              <w:spacing w:after="0" w:line="240" w:lineRule="auto"/>
              <w:jc w:val="center"/>
              <w:rPr>
                <w:rFonts w:ascii="Arial" w:hAnsi="Arial" w:cs="Arial"/>
                <w:sz w:val="20"/>
                <w:szCs w:val="20"/>
                <w:lang w:eastAsia="ko-KR"/>
              </w:rPr>
            </w:pPr>
            <w:r w:rsidRPr="004B7F90">
              <w:rPr>
                <w:rFonts w:ascii="Arial" w:hAnsi="Arial" w:eastAsia="Malgun Gothic" w:cs="Arial"/>
                <w:sz w:val="20"/>
                <w:szCs w:val="20"/>
                <w:lang w:eastAsia="ko-KR"/>
              </w:rPr>
              <w:t>Group project presentation I</w:t>
            </w:r>
          </w:p>
        </w:tc>
        <w:tc>
          <w:tcPr>
            <w:tcW w:w="3341" w:type="dxa"/>
          </w:tcPr>
          <w:p w:rsidRPr="004B7F90" w:rsidR="008318E8" w:rsidP="008318E8" w:rsidRDefault="008318E8" w14:paraId="57DF26E7" w14:textId="08F6FE55">
            <w:pPr>
              <w:autoSpaceDE w:val="0"/>
              <w:autoSpaceDN w:val="0"/>
              <w:adjustRightInd w:val="0"/>
              <w:spacing w:after="0" w:line="240" w:lineRule="auto"/>
              <w:jc w:val="center"/>
              <w:rPr>
                <w:rFonts w:ascii="Arial" w:hAnsi="Arial" w:cs="Arial"/>
                <w:sz w:val="20"/>
                <w:szCs w:val="20"/>
                <w:lang w:eastAsia="ko-KR"/>
              </w:rPr>
            </w:pPr>
          </w:p>
        </w:tc>
        <w:tc>
          <w:tcPr>
            <w:tcW w:w="2252" w:type="dxa"/>
          </w:tcPr>
          <w:p w:rsidRPr="004B7F90" w:rsidR="008318E8" w:rsidP="008318E8" w:rsidRDefault="008318E8" w14:paraId="26E45784" w14:textId="77777777">
            <w:pPr>
              <w:autoSpaceDE w:val="0"/>
              <w:autoSpaceDN w:val="0"/>
              <w:adjustRightInd w:val="0"/>
              <w:spacing w:after="0" w:line="240" w:lineRule="auto"/>
              <w:jc w:val="center"/>
              <w:rPr>
                <w:rFonts w:ascii="Arial" w:hAnsi="Arial" w:eastAsia="SimSun" w:cs="Arial"/>
                <w:sz w:val="20"/>
                <w:szCs w:val="20"/>
                <w:lang w:eastAsia="zh-CN"/>
              </w:rPr>
            </w:pPr>
          </w:p>
        </w:tc>
      </w:tr>
      <w:tr w:rsidRPr="004B7F90" w:rsidR="008318E8" w:rsidTr="00B701F1" w14:paraId="07504086" w14:textId="77777777">
        <w:tc>
          <w:tcPr>
            <w:tcW w:w="754" w:type="dxa"/>
            <w:shd w:val="clear" w:color="auto" w:fill="auto"/>
          </w:tcPr>
          <w:p w:rsidRPr="004B7F90" w:rsidR="008318E8" w:rsidP="008318E8" w:rsidRDefault="008318E8" w14:paraId="4A627D4B" w14:textId="35275698">
            <w:pPr>
              <w:autoSpaceDE w:val="0"/>
              <w:autoSpaceDN w:val="0"/>
              <w:adjustRightInd w:val="0"/>
              <w:spacing w:after="0" w:line="240" w:lineRule="auto"/>
              <w:jc w:val="center"/>
              <w:rPr>
                <w:rFonts w:ascii="Arial" w:hAnsi="Arial" w:eastAsia="Malgun Gothic" w:cs="Arial"/>
                <w:sz w:val="20"/>
                <w:szCs w:val="20"/>
                <w:lang w:eastAsia="ko-KR"/>
              </w:rPr>
            </w:pPr>
          </w:p>
        </w:tc>
        <w:tc>
          <w:tcPr>
            <w:tcW w:w="1449" w:type="dxa"/>
            <w:shd w:val="clear" w:color="auto" w:fill="auto"/>
          </w:tcPr>
          <w:p w:rsidRPr="00B22B07" w:rsidR="008318E8" w:rsidP="008318E8" w:rsidRDefault="008318E8" w14:paraId="3F6D7B97" w14:textId="2A8FE138">
            <w:pPr>
              <w:pStyle w:val="BodyText"/>
              <w:spacing w:after="0" w:line="240" w:lineRule="auto"/>
              <w:jc w:val="center"/>
              <w:rPr>
                <w:rFonts w:ascii="Arial" w:hAnsi="Arial" w:cs="Arial"/>
                <w:sz w:val="20"/>
                <w:szCs w:val="20"/>
                <w:lang w:eastAsia="ko-KR"/>
              </w:rPr>
            </w:pPr>
            <w:r w:rsidRPr="00B22B07">
              <w:rPr>
                <w:rFonts w:ascii="Arial" w:hAnsi="Arial" w:cs="Arial"/>
                <w:sz w:val="20"/>
                <w:szCs w:val="20"/>
                <w:lang w:eastAsia="ko-KR"/>
              </w:rPr>
              <w:t>Apr 19</w:t>
            </w:r>
          </w:p>
        </w:tc>
        <w:tc>
          <w:tcPr>
            <w:tcW w:w="3006" w:type="dxa"/>
            <w:shd w:val="clear" w:color="auto" w:fill="auto"/>
          </w:tcPr>
          <w:p w:rsidRPr="004B7F90" w:rsidR="008318E8" w:rsidP="008318E8" w:rsidRDefault="008318E8" w14:paraId="662B256C" w14:textId="42AC186E">
            <w:pPr>
              <w:autoSpaceDE w:val="0"/>
              <w:autoSpaceDN w:val="0"/>
              <w:adjustRightInd w:val="0"/>
              <w:spacing w:after="0" w:line="240" w:lineRule="auto"/>
              <w:jc w:val="center"/>
              <w:rPr>
                <w:rFonts w:ascii="Arial" w:hAnsi="Arial" w:eastAsia="Malgun Gothic" w:cs="Arial"/>
                <w:b/>
                <w:sz w:val="20"/>
                <w:szCs w:val="20"/>
                <w:lang w:eastAsia="ko-KR"/>
              </w:rPr>
            </w:pPr>
            <w:r w:rsidRPr="004B7F90">
              <w:rPr>
                <w:rFonts w:ascii="Arial" w:hAnsi="Arial" w:cs="Arial"/>
                <w:sz w:val="20"/>
                <w:szCs w:val="20"/>
                <w:lang w:eastAsia="ko-KR"/>
              </w:rPr>
              <w:t>Group project presentation II</w:t>
            </w:r>
          </w:p>
        </w:tc>
        <w:tc>
          <w:tcPr>
            <w:tcW w:w="3341" w:type="dxa"/>
          </w:tcPr>
          <w:p w:rsidRPr="004B7F90" w:rsidR="008318E8" w:rsidP="008318E8" w:rsidRDefault="008318E8" w14:paraId="20478AB6" w14:textId="0BC44BFB">
            <w:pPr>
              <w:autoSpaceDE w:val="0"/>
              <w:autoSpaceDN w:val="0"/>
              <w:adjustRightInd w:val="0"/>
              <w:spacing w:after="0" w:line="240" w:lineRule="auto"/>
              <w:jc w:val="center"/>
              <w:rPr>
                <w:rFonts w:ascii="Arial" w:hAnsi="Arial" w:eastAsia="Malgun Gothic" w:cs="Arial"/>
                <w:sz w:val="20"/>
                <w:szCs w:val="20"/>
                <w:lang w:eastAsia="ko-KR"/>
              </w:rPr>
            </w:pPr>
          </w:p>
        </w:tc>
        <w:tc>
          <w:tcPr>
            <w:tcW w:w="2252" w:type="dxa"/>
          </w:tcPr>
          <w:p w:rsidRPr="004B7F90" w:rsidR="008318E8" w:rsidP="008318E8" w:rsidRDefault="008318E8" w14:paraId="73A11FDC" w14:textId="77777777">
            <w:pPr>
              <w:autoSpaceDE w:val="0"/>
              <w:autoSpaceDN w:val="0"/>
              <w:adjustRightInd w:val="0"/>
              <w:spacing w:after="0" w:line="240" w:lineRule="auto"/>
              <w:jc w:val="center"/>
              <w:rPr>
                <w:rFonts w:ascii="Arial" w:hAnsi="Arial" w:eastAsia="SimSun" w:cs="Arial"/>
                <w:sz w:val="20"/>
                <w:szCs w:val="20"/>
                <w:lang w:eastAsia="zh-CN"/>
              </w:rPr>
            </w:pPr>
          </w:p>
        </w:tc>
      </w:tr>
      <w:tr w:rsidRPr="004B7F90" w:rsidR="008318E8" w:rsidTr="00B701F1" w14:paraId="2120FA23" w14:textId="77777777">
        <w:tc>
          <w:tcPr>
            <w:tcW w:w="754" w:type="dxa"/>
            <w:shd w:val="clear" w:color="auto" w:fill="auto"/>
          </w:tcPr>
          <w:p w:rsidRPr="004B7F90" w:rsidR="008318E8" w:rsidP="008318E8" w:rsidRDefault="008318E8" w14:paraId="1FDFDBA5" w14:textId="010BC327">
            <w:pPr>
              <w:autoSpaceDE w:val="0"/>
              <w:autoSpaceDN w:val="0"/>
              <w:adjustRightInd w:val="0"/>
              <w:spacing w:after="0" w:line="240" w:lineRule="auto"/>
              <w:jc w:val="center"/>
              <w:rPr>
                <w:rFonts w:ascii="Arial" w:hAnsi="Arial" w:eastAsia="Malgun Gothic" w:cs="Arial"/>
                <w:sz w:val="20"/>
                <w:szCs w:val="20"/>
                <w:lang w:eastAsia="ko-KR"/>
              </w:rPr>
            </w:pPr>
            <w:r>
              <w:rPr>
                <w:rFonts w:ascii="Arial" w:hAnsi="Arial" w:eastAsia="Malgun Gothic" w:cs="Arial"/>
                <w:sz w:val="20"/>
                <w:szCs w:val="20"/>
                <w:lang w:eastAsia="ko-KR"/>
              </w:rPr>
              <w:t>16</w:t>
            </w:r>
          </w:p>
        </w:tc>
        <w:tc>
          <w:tcPr>
            <w:tcW w:w="1449" w:type="dxa"/>
            <w:shd w:val="clear" w:color="auto" w:fill="auto"/>
          </w:tcPr>
          <w:p w:rsidRPr="004B7F90" w:rsidR="008318E8" w:rsidP="008318E8" w:rsidRDefault="008318E8" w14:paraId="69FA0E19" w14:textId="48B56FB2">
            <w:pPr>
              <w:pStyle w:val="BodyText"/>
              <w:spacing w:after="0" w:line="240" w:lineRule="auto"/>
              <w:jc w:val="center"/>
              <w:rPr>
                <w:rFonts w:ascii="Arial" w:hAnsi="Arial" w:cs="Arial"/>
                <w:b/>
                <w:sz w:val="20"/>
                <w:szCs w:val="20"/>
                <w:lang w:eastAsia="ko-KR"/>
              </w:rPr>
            </w:pPr>
            <w:r>
              <w:rPr>
                <w:rFonts w:ascii="Arial" w:hAnsi="Arial" w:cs="Arial"/>
                <w:b/>
                <w:sz w:val="20"/>
                <w:szCs w:val="20"/>
                <w:lang w:eastAsia="ko-KR"/>
              </w:rPr>
              <w:t>April 24</w:t>
            </w:r>
          </w:p>
        </w:tc>
        <w:tc>
          <w:tcPr>
            <w:tcW w:w="3006" w:type="dxa"/>
            <w:shd w:val="clear" w:color="auto" w:fill="auto"/>
          </w:tcPr>
          <w:p w:rsidR="008318E8" w:rsidP="008318E8" w:rsidRDefault="008318E8" w14:paraId="38FBC806" w14:textId="4545AAD4">
            <w:pPr>
              <w:autoSpaceDE w:val="0"/>
              <w:autoSpaceDN w:val="0"/>
              <w:adjustRightInd w:val="0"/>
              <w:spacing w:after="0" w:line="240" w:lineRule="auto"/>
              <w:jc w:val="center"/>
              <w:rPr>
                <w:rFonts w:ascii="Arial" w:hAnsi="Arial" w:eastAsia="Malgun Gothic" w:cs="Arial"/>
                <w:b/>
                <w:sz w:val="20"/>
                <w:szCs w:val="20"/>
                <w:lang w:eastAsia="ko-KR"/>
              </w:rPr>
            </w:pPr>
            <w:r>
              <w:rPr>
                <w:rFonts w:ascii="Arial" w:hAnsi="Arial" w:eastAsia="Malgun Gothic" w:cs="Arial"/>
                <w:b/>
                <w:sz w:val="20"/>
                <w:szCs w:val="20"/>
                <w:lang w:eastAsia="ko-KR"/>
              </w:rPr>
              <w:t>Exam</w:t>
            </w:r>
            <w:r w:rsidRPr="004B7F90">
              <w:rPr>
                <w:rFonts w:ascii="Arial" w:hAnsi="Arial" w:eastAsia="Malgun Gothic" w:cs="Arial"/>
                <w:b/>
                <w:sz w:val="20"/>
                <w:szCs w:val="20"/>
                <w:lang w:eastAsia="ko-KR"/>
              </w:rPr>
              <w:t xml:space="preserve"> 3</w:t>
            </w:r>
          </w:p>
        </w:tc>
        <w:tc>
          <w:tcPr>
            <w:tcW w:w="3341" w:type="dxa"/>
          </w:tcPr>
          <w:p w:rsidRPr="004B7F90" w:rsidR="008318E8" w:rsidP="008318E8" w:rsidRDefault="008318E8" w14:paraId="2E355A15" w14:textId="513C28E1">
            <w:pPr>
              <w:autoSpaceDE w:val="0"/>
              <w:autoSpaceDN w:val="0"/>
              <w:adjustRightInd w:val="0"/>
              <w:spacing w:after="0" w:line="240" w:lineRule="auto"/>
              <w:jc w:val="center"/>
              <w:rPr>
                <w:rFonts w:ascii="Arial" w:hAnsi="Arial" w:eastAsia="Malgun Gothic" w:cs="Arial"/>
                <w:sz w:val="20"/>
                <w:szCs w:val="20"/>
                <w:lang w:eastAsia="ko-KR"/>
              </w:rPr>
            </w:pPr>
            <w:r w:rsidRPr="004B7F90">
              <w:rPr>
                <w:rFonts w:ascii="Arial" w:hAnsi="Arial" w:eastAsia="Malgun Gothic" w:cs="Arial"/>
                <w:sz w:val="20"/>
                <w:szCs w:val="20"/>
                <w:lang w:eastAsia="ko-KR"/>
              </w:rPr>
              <w:t xml:space="preserve">Content from March </w:t>
            </w:r>
            <w:r>
              <w:rPr>
                <w:rFonts w:ascii="Arial" w:hAnsi="Arial" w:eastAsia="Malgun Gothic" w:cs="Arial"/>
                <w:sz w:val="20"/>
                <w:szCs w:val="20"/>
                <w:lang w:eastAsia="ko-KR"/>
              </w:rPr>
              <w:t>8</w:t>
            </w:r>
            <w:r w:rsidRPr="004B7F90">
              <w:rPr>
                <w:rFonts w:ascii="Arial" w:hAnsi="Arial" w:eastAsia="Malgun Gothic" w:cs="Arial"/>
                <w:sz w:val="20"/>
                <w:szCs w:val="20"/>
                <w:lang w:eastAsia="ko-KR"/>
              </w:rPr>
              <w:t xml:space="preserve"> to Apr </w:t>
            </w:r>
            <w:r w:rsidR="009F6D5F">
              <w:rPr>
                <w:rFonts w:ascii="Arial" w:hAnsi="Arial" w:eastAsia="Malgun Gothic" w:cs="Arial"/>
                <w:sz w:val="20"/>
                <w:szCs w:val="20"/>
                <w:lang w:eastAsia="ko-KR"/>
              </w:rPr>
              <w:t>10</w:t>
            </w:r>
            <w:r w:rsidRPr="004B7F90">
              <w:rPr>
                <w:rFonts w:ascii="Arial" w:hAnsi="Arial" w:eastAsia="Malgun Gothic" w:cs="Arial"/>
                <w:sz w:val="20"/>
                <w:szCs w:val="20"/>
                <w:lang w:eastAsia="ko-KR"/>
              </w:rPr>
              <w:t>/Final IMC report due April 25, 11:59pm</w:t>
            </w:r>
          </w:p>
        </w:tc>
        <w:tc>
          <w:tcPr>
            <w:tcW w:w="2252" w:type="dxa"/>
          </w:tcPr>
          <w:p w:rsidRPr="004B7F90" w:rsidR="008318E8" w:rsidP="008318E8" w:rsidRDefault="008318E8" w14:paraId="4FCDB18B" w14:textId="77777777">
            <w:pPr>
              <w:autoSpaceDE w:val="0"/>
              <w:autoSpaceDN w:val="0"/>
              <w:adjustRightInd w:val="0"/>
              <w:spacing w:after="0" w:line="240" w:lineRule="auto"/>
              <w:jc w:val="center"/>
              <w:rPr>
                <w:rFonts w:ascii="Arial" w:hAnsi="Arial" w:eastAsia="SimSun" w:cs="Arial"/>
                <w:sz w:val="20"/>
                <w:szCs w:val="20"/>
                <w:lang w:eastAsia="zh-CN"/>
              </w:rPr>
            </w:pPr>
          </w:p>
        </w:tc>
      </w:tr>
    </w:tbl>
    <w:p w:rsidRPr="004B7F90" w:rsidR="009F2D5A" w:rsidP="009F2D5A" w:rsidRDefault="009F2D5A" w14:paraId="65C89BBA" w14:textId="77777777">
      <w:pPr>
        <w:spacing w:after="0" w:line="240" w:lineRule="auto"/>
        <w:rPr>
          <w:rFonts w:ascii="Arial" w:hAnsi="Arial" w:cs="Arial"/>
          <w:b/>
          <w:smallCaps/>
          <w:sz w:val="20"/>
          <w:szCs w:val="20"/>
        </w:rPr>
      </w:pPr>
    </w:p>
    <w:p w:rsidRPr="004B7F90" w:rsidR="009F63DC" w:rsidP="006D34BB" w:rsidRDefault="009F63DC" w14:paraId="18E25604" w14:textId="4663ADC8">
      <w:pPr>
        <w:spacing w:after="0" w:line="240" w:lineRule="auto"/>
        <w:rPr>
          <w:rFonts w:ascii="Arial" w:hAnsi="Arial" w:cs="Arial"/>
          <w:sz w:val="20"/>
          <w:szCs w:val="20"/>
        </w:rPr>
      </w:pPr>
    </w:p>
    <w:p w:rsidRPr="004B7F90" w:rsidR="005E3E18" w:rsidP="006D34BB" w:rsidRDefault="00E4430A" w14:paraId="303BBF46" w14:textId="7C0C1679">
      <w:pPr>
        <w:spacing w:after="0" w:line="240" w:lineRule="auto"/>
        <w:rPr>
          <w:rFonts w:ascii="Arial" w:hAnsi="Arial" w:cs="Arial"/>
          <w:sz w:val="20"/>
          <w:szCs w:val="20"/>
        </w:rPr>
      </w:pPr>
      <w:r w:rsidRPr="004B7F90">
        <w:rPr>
          <w:rFonts w:ascii="Arial" w:hAnsi="Arial" w:cs="Arial"/>
          <w:sz w:val="20"/>
          <w:szCs w:val="20"/>
        </w:rPr>
        <w:t>*</w:t>
      </w:r>
      <w:r w:rsidRPr="004B7F90" w:rsidR="009F63DC">
        <w:rPr>
          <w:rFonts w:ascii="Arial" w:hAnsi="Arial" w:cs="Arial"/>
          <w:sz w:val="20"/>
          <w:szCs w:val="20"/>
        </w:rPr>
        <w:t>Pages to be read within each chapter</w:t>
      </w:r>
      <w:r w:rsidRPr="004B7F90">
        <w:rPr>
          <w:rFonts w:ascii="Arial" w:hAnsi="Arial" w:cs="Arial"/>
          <w:sz w:val="20"/>
          <w:szCs w:val="20"/>
        </w:rPr>
        <w:t xml:space="preserve"> will be provided </w:t>
      </w:r>
      <w:r w:rsidR="00112611">
        <w:rPr>
          <w:rFonts w:ascii="Arial" w:hAnsi="Arial" w:cs="Arial"/>
          <w:sz w:val="20"/>
          <w:szCs w:val="20"/>
        </w:rPr>
        <w:t>on Carmen</w:t>
      </w:r>
      <w:r w:rsidRPr="004B7F90">
        <w:rPr>
          <w:rFonts w:ascii="Arial" w:hAnsi="Arial" w:cs="Arial"/>
          <w:sz w:val="20"/>
          <w:szCs w:val="20"/>
        </w:rPr>
        <w:t>.</w:t>
      </w:r>
    </w:p>
    <w:p w:rsidRPr="004B7F90" w:rsidR="009734B7" w:rsidP="004B7F90" w:rsidRDefault="005E3E18" w14:paraId="765517C7" w14:textId="1ADB2C6F">
      <w:pPr>
        <w:spacing w:after="0" w:line="240" w:lineRule="auto"/>
        <w:rPr>
          <w:rFonts w:ascii="Arial" w:hAnsi="Arial" w:cs="Arial"/>
          <w:b/>
          <w:smallCaps/>
          <w:sz w:val="20"/>
          <w:szCs w:val="20"/>
        </w:rPr>
      </w:pPr>
      <w:r w:rsidRPr="004B7F90">
        <w:rPr>
          <w:rFonts w:ascii="Arial" w:hAnsi="Arial" w:cs="Arial"/>
          <w:sz w:val="20"/>
          <w:szCs w:val="20"/>
        </w:rPr>
        <w:t xml:space="preserve">**No </w:t>
      </w:r>
      <w:r w:rsidRPr="004B7F90" w:rsidR="004B7F90">
        <w:rPr>
          <w:rFonts w:ascii="Arial" w:hAnsi="Arial" w:cs="Arial"/>
          <w:sz w:val="20"/>
          <w:szCs w:val="20"/>
        </w:rPr>
        <w:t>lecture on that</w:t>
      </w:r>
      <w:r w:rsidRPr="004B7F90">
        <w:rPr>
          <w:rFonts w:ascii="Arial" w:hAnsi="Arial" w:cs="Arial"/>
          <w:sz w:val="20"/>
          <w:szCs w:val="20"/>
        </w:rPr>
        <w:t xml:space="preserve"> day. Each group will be scheduled 8-10 minutes to meet the professor </w:t>
      </w:r>
      <w:r w:rsidR="00112611">
        <w:rPr>
          <w:rFonts w:ascii="Arial" w:hAnsi="Arial" w:cs="Arial"/>
          <w:sz w:val="20"/>
          <w:szCs w:val="20"/>
        </w:rPr>
        <w:t>and</w:t>
      </w:r>
      <w:r w:rsidRPr="004B7F90">
        <w:rPr>
          <w:rFonts w:ascii="Arial" w:hAnsi="Arial" w:cs="Arial"/>
          <w:sz w:val="20"/>
          <w:szCs w:val="20"/>
        </w:rPr>
        <w:t xml:space="preserve"> discuss</w:t>
      </w:r>
      <w:r w:rsidRPr="004B7F90" w:rsidR="005A36EF">
        <w:rPr>
          <w:rFonts w:ascii="Arial" w:hAnsi="Arial" w:cs="Arial"/>
          <w:sz w:val="20"/>
          <w:szCs w:val="20"/>
        </w:rPr>
        <w:t xml:space="preserve"> project-related issues and questions</w:t>
      </w:r>
      <w:r w:rsidRPr="004B7F90">
        <w:rPr>
          <w:rFonts w:ascii="Arial" w:hAnsi="Arial" w:cs="Arial"/>
          <w:sz w:val="20"/>
          <w:szCs w:val="20"/>
        </w:rPr>
        <w:t>.</w:t>
      </w:r>
    </w:p>
    <w:p w:rsidRPr="004B7F90" w:rsidR="004B7F90" w:rsidP="004B7F90" w:rsidRDefault="004B7F90" w14:paraId="629C656D" w14:textId="24EBFF89">
      <w:pPr>
        <w:spacing w:after="0" w:line="240" w:lineRule="auto"/>
        <w:rPr>
          <w:rFonts w:ascii="Arial" w:hAnsi="Arial" w:cs="Arial"/>
          <w:b/>
          <w:smallCaps/>
          <w:sz w:val="20"/>
          <w:szCs w:val="20"/>
        </w:rPr>
      </w:pPr>
    </w:p>
    <w:p w:rsidR="004B7F90" w:rsidP="004B7F90" w:rsidRDefault="004B7F90" w14:paraId="0CB6E4B1" w14:textId="1AAFED76">
      <w:pPr>
        <w:spacing w:after="0" w:line="240" w:lineRule="auto"/>
        <w:rPr>
          <w:rFonts w:ascii="Arial" w:hAnsi="Arial" w:cs="Arial"/>
          <w:b/>
          <w:smallCaps/>
          <w:sz w:val="20"/>
          <w:szCs w:val="20"/>
        </w:rPr>
      </w:pPr>
    </w:p>
    <w:p w:rsidR="004B7F90" w:rsidP="004B7F90" w:rsidRDefault="004B7F90" w14:paraId="6A3576FF" w14:textId="2022F825">
      <w:pPr>
        <w:spacing w:after="0" w:line="240" w:lineRule="auto"/>
        <w:rPr>
          <w:rFonts w:ascii="Arial" w:hAnsi="Arial" w:cs="Arial"/>
          <w:b/>
          <w:smallCaps/>
          <w:sz w:val="20"/>
          <w:szCs w:val="20"/>
        </w:rPr>
      </w:pPr>
    </w:p>
    <w:p w:rsidR="004B7F90" w:rsidP="004B7F90" w:rsidRDefault="004B7F90" w14:paraId="78965F4E" w14:textId="3BD3388F">
      <w:pPr>
        <w:spacing w:after="0" w:line="240" w:lineRule="auto"/>
        <w:rPr>
          <w:rFonts w:ascii="Arial" w:hAnsi="Arial" w:cs="Arial"/>
          <w:b/>
          <w:smallCaps/>
          <w:sz w:val="20"/>
          <w:szCs w:val="20"/>
        </w:rPr>
      </w:pPr>
    </w:p>
    <w:p w:rsidR="004B7F90" w:rsidP="004B7F90" w:rsidRDefault="004B7F90" w14:paraId="312D9E4A" w14:textId="3E1E5CA4">
      <w:pPr>
        <w:spacing w:after="0" w:line="240" w:lineRule="auto"/>
        <w:rPr>
          <w:rFonts w:ascii="Arial" w:hAnsi="Arial" w:cs="Arial"/>
          <w:b/>
          <w:smallCaps/>
          <w:sz w:val="20"/>
          <w:szCs w:val="20"/>
        </w:rPr>
      </w:pPr>
    </w:p>
    <w:p w:rsidR="004B7F90" w:rsidP="004B7F90" w:rsidRDefault="004B7F90" w14:paraId="2DD4DEAA" w14:textId="5A6EE67D">
      <w:pPr>
        <w:spacing w:after="0" w:line="240" w:lineRule="auto"/>
        <w:rPr>
          <w:rFonts w:ascii="Arial" w:hAnsi="Arial" w:cs="Arial"/>
          <w:b/>
          <w:smallCaps/>
          <w:sz w:val="20"/>
          <w:szCs w:val="20"/>
        </w:rPr>
      </w:pPr>
    </w:p>
    <w:p w:rsidR="004B7F90" w:rsidP="004B7F90" w:rsidRDefault="004B7F90" w14:paraId="6B8D353B" w14:textId="234000E3">
      <w:pPr>
        <w:spacing w:after="0" w:line="240" w:lineRule="auto"/>
        <w:rPr>
          <w:rFonts w:ascii="Arial" w:hAnsi="Arial" w:cs="Arial"/>
          <w:b/>
          <w:smallCaps/>
          <w:sz w:val="20"/>
          <w:szCs w:val="20"/>
        </w:rPr>
      </w:pPr>
    </w:p>
    <w:p w:rsidR="004B7F90" w:rsidP="004B7F90" w:rsidRDefault="004B7F90" w14:paraId="696EC008" w14:textId="58C9DC41">
      <w:pPr>
        <w:spacing w:after="0" w:line="240" w:lineRule="auto"/>
        <w:rPr>
          <w:rFonts w:ascii="Arial" w:hAnsi="Arial" w:cs="Arial"/>
          <w:b/>
          <w:smallCaps/>
          <w:sz w:val="20"/>
          <w:szCs w:val="20"/>
        </w:rPr>
      </w:pPr>
    </w:p>
    <w:p w:rsidRPr="004B7F90" w:rsidR="004B7F90" w:rsidP="004B7F90" w:rsidRDefault="004B7F90" w14:paraId="5313924A" w14:textId="77777777">
      <w:pPr>
        <w:spacing w:after="0" w:line="240" w:lineRule="auto"/>
        <w:rPr>
          <w:rFonts w:ascii="Arial" w:hAnsi="Arial" w:cs="Arial"/>
          <w:b/>
          <w:smallCaps/>
          <w:sz w:val="20"/>
          <w:szCs w:val="20"/>
        </w:rPr>
      </w:pPr>
    </w:p>
    <w:p w:rsidRPr="004B7F90" w:rsidR="004B7F90" w:rsidP="004B7F90" w:rsidRDefault="004B7F90" w14:paraId="6B2621EF" w14:textId="30F0BC45">
      <w:pPr>
        <w:spacing w:after="0" w:line="240" w:lineRule="auto"/>
        <w:rPr>
          <w:rFonts w:ascii="Arial" w:hAnsi="Arial" w:cs="Arial"/>
          <w:b/>
          <w:smallCaps/>
          <w:sz w:val="20"/>
          <w:szCs w:val="20"/>
        </w:rPr>
      </w:pPr>
    </w:p>
    <w:p w:rsidRPr="004B7F90" w:rsidR="004B7F90" w:rsidP="004B7F90" w:rsidRDefault="004B7F90" w14:paraId="4E103306" w14:textId="77777777">
      <w:pPr>
        <w:autoSpaceDE w:val="0"/>
        <w:autoSpaceDN w:val="0"/>
        <w:adjustRightInd w:val="0"/>
        <w:jc w:val="center"/>
        <w:rPr>
          <w:rFonts w:ascii="Arial" w:hAnsi="Arial" w:cs="Arial"/>
          <w:b/>
          <w:bCs/>
          <w:sz w:val="20"/>
          <w:szCs w:val="20"/>
        </w:rPr>
      </w:pPr>
      <w:r w:rsidRPr="004B7F90">
        <w:rPr>
          <w:rFonts w:ascii="Arial" w:hAnsi="Arial" w:cs="Arial"/>
          <w:b/>
          <w:bCs/>
          <w:sz w:val="20"/>
          <w:szCs w:val="20"/>
        </w:rPr>
        <w:t>EXAM DAY PROCEDURE</w:t>
      </w:r>
    </w:p>
    <w:p w:rsidRPr="004B7F90" w:rsidR="004B7F90" w:rsidP="004B7F90" w:rsidRDefault="004B7F90" w14:paraId="5E824D76" w14:textId="77777777">
      <w:pPr>
        <w:autoSpaceDE w:val="0"/>
        <w:autoSpaceDN w:val="0"/>
        <w:adjustRightInd w:val="0"/>
        <w:rPr>
          <w:rFonts w:ascii="Arial" w:hAnsi="Arial" w:cs="Arial"/>
          <w:b/>
          <w:bCs/>
          <w:sz w:val="20"/>
          <w:szCs w:val="20"/>
        </w:rPr>
      </w:pPr>
    </w:p>
    <w:p w:rsidRPr="004B7F90" w:rsidR="004B7F90" w:rsidP="004B7F90" w:rsidRDefault="004B7F90" w14:paraId="47E2915E"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Below is a set of routine behaviors for the day of the exam - your cooperation here is necessary and appreciated.</w:t>
      </w:r>
    </w:p>
    <w:p w:rsidRPr="004B7F90" w:rsidR="004B7F90" w:rsidP="004B7F90" w:rsidRDefault="004B7F90" w14:paraId="59EF9365" w14:textId="77777777">
      <w:pPr>
        <w:pStyle w:val="ListParagraph"/>
        <w:autoSpaceDE w:val="0"/>
        <w:autoSpaceDN w:val="0"/>
        <w:adjustRightInd w:val="0"/>
        <w:rPr>
          <w:rFonts w:ascii="Arial" w:hAnsi="Arial" w:cs="Arial"/>
          <w:sz w:val="20"/>
          <w:szCs w:val="20"/>
        </w:rPr>
      </w:pPr>
    </w:p>
    <w:p w:rsidRPr="004B7F90" w:rsidR="004B7F90" w:rsidP="004B7F90" w:rsidRDefault="004B7F90" w14:paraId="56F67822"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 xml:space="preserve">Please arrive ON TIME for exams. </w:t>
      </w:r>
    </w:p>
    <w:p w:rsidRPr="004B7F90" w:rsidR="004B7F90" w:rsidP="004B7F90" w:rsidRDefault="004B7F90" w14:paraId="486BA683" w14:textId="77777777">
      <w:pPr>
        <w:autoSpaceDE w:val="0"/>
        <w:autoSpaceDN w:val="0"/>
        <w:adjustRightInd w:val="0"/>
        <w:rPr>
          <w:rFonts w:ascii="Arial" w:hAnsi="Arial" w:cs="Arial"/>
          <w:sz w:val="20"/>
          <w:szCs w:val="20"/>
        </w:rPr>
      </w:pPr>
    </w:p>
    <w:p w:rsidRPr="004B7F90" w:rsidR="004B7F90" w:rsidP="004B7F90" w:rsidRDefault="004B7F90" w14:paraId="64DFDA96"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You must use a #2 (soft-lead) pencil.</w:t>
      </w:r>
    </w:p>
    <w:p w:rsidRPr="004B7F90" w:rsidR="004B7F90" w:rsidP="004B7F90" w:rsidRDefault="004B7F90" w14:paraId="7AD19504" w14:textId="77777777">
      <w:pPr>
        <w:autoSpaceDE w:val="0"/>
        <w:autoSpaceDN w:val="0"/>
        <w:adjustRightInd w:val="0"/>
        <w:rPr>
          <w:rFonts w:ascii="Arial" w:hAnsi="Arial" w:cs="Arial"/>
          <w:sz w:val="20"/>
          <w:szCs w:val="20"/>
        </w:rPr>
      </w:pPr>
    </w:p>
    <w:p w:rsidRPr="004B7F90" w:rsidR="004B7F90" w:rsidP="004B7F90" w:rsidRDefault="004B7F90" w14:paraId="554EA334"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 xml:space="preserve">Be sure to identify yourself on the exam answer sheet by your exact name (as it is recorded on OSU records) and by your OSU </w:t>
      </w:r>
      <w:proofErr w:type="spellStart"/>
      <w:r w:rsidRPr="004B7F90">
        <w:rPr>
          <w:rFonts w:ascii="Arial" w:hAnsi="Arial" w:cs="Arial"/>
          <w:sz w:val="20"/>
          <w:szCs w:val="20"/>
        </w:rPr>
        <w:t>BuckID</w:t>
      </w:r>
      <w:proofErr w:type="spellEnd"/>
      <w:r w:rsidRPr="004B7F90">
        <w:rPr>
          <w:rFonts w:ascii="Arial" w:hAnsi="Arial" w:cs="Arial"/>
          <w:sz w:val="20"/>
          <w:szCs w:val="20"/>
        </w:rPr>
        <w:t xml:space="preserve"> number - you will be penalized if this information is incorrect or omitted on your answer sheet.</w:t>
      </w:r>
    </w:p>
    <w:p w:rsidRPr="004B7F90" w:rsidR="004B7F90" w:rsidP="004B7F90" w:rsidRDefault="004B7F90" w14:paraId="44D7D955" w14:textId="77777777">
      <w:pPr>
        <w:pStyle w:val="ListParagraph"/>
        <w:rPr>
          <w:rFonts w:ascii="Arial" w:hAnsi="Arial" w:cs="Arial"/>
          <w:sz w:val="20"/>
          <w:szCs w:val="20"/>
        </w:rPr>
      </w:pPr>
    </w:p>
    <w:p w:rsidRPr="004B7F90" w:rsidR="004B7F90" w:rsidP="004B7F90" w:rsidRDefault="004B7F90" w14:paraId="27B96ABF"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ABSOLUTELY NO SUBSTANTIVE QUESTIONS ABOUT THE EXAM MATERIAL WILL BE ANSWERED DURING THE TESTS - this is the only way to treat all students equally. If an exam question is unclear in some way, answer it as best you can. If there is a procedural complication (missing questions, typographical errors, etc.), you can raise your hand or come quietly to the instructor or TAs for help.</w:t>
      </w:r>
    </w:p>
    <w:p w:rsidRPr="004B7F90" w:rsidR="004B7F90" w:rsidP="004B7F90" w:rsidRDefault="004B7F90" w14:paraId="0F40E533" w14:textId="77777777">
      <w:pPr>
        <w:autoSpaceDE w:val="0"/>
        <w:autoSpaceDN w:val="0"/>
        <w:adjustRightInd w:val="0"/>
        <w:rPr>
          <w:rFonts w:ascii="Arial" w:hAnsi="Arial" w:cs="Arial"/>
          <w:sz w:val="20"/>
          <w:szCs w:val="20"/>
        </w:rPr>
      </w:pPr>
    </w:p>
    <w:p w:rsidRPr="004B7F90" w:rsidR="004B7F90" w:rsidP="004B7F90" w:rsidRDefault="004B7F90" w14:paraId="47A597C4"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All books, backpacks, etc. must be left out of sight during the exam. Second-language students may bring a translation dictionary (book form, not electronic) to use during the exam.</w:t>
      </w:r>
    </w:p>
    <w:p w:rsidRPr="004B7F90" w:rsidR="004B7F90" w:rsidP="004B7F90" w:rsidRDefault="004B7F90" w14:paraId="36BC038F" w14:textId="77777777">
      <w:pPr>
        <w:autoSpaceDE w:val="0"/>
        <w:autoSpaceDN w:val="0"/>
        <w:adjustRightInd w:val="0"/>
        <w:rPr>
          <w:rFonts w:ascii="Arial" w:hAnsi="Arial" w:cs="Arial"/>
          <w:sz w:val="20"/>
          <w:szCs w:val="20"/>
        </w:rPr>
      </w:pPr>
    </w:p>
    <w:p w:rsidRPr="004B7F90" w:rsidR="004B7F90" w:rsidP="004B7F90" w:rsidRDefault="004B7F90" w14:paraId="65E1581E"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You must return the exam with your name on it at the same time you turn in your Scantron form. Failure to return your exam with your name on it will result in a penalty of 10 points.</w:t>
      </w:r>
    </w:p>
    <w:p w:rsidRPr="004B7F90" w:rsidR="004B7F90" w:rsidP="004B7F90" w:rsidRDefault="004B7F90" w14:paraId="10FE6891" w14:textId="77777777">
      <w:pPr>
        <w:autoSpaceDE w:val="0"/>
        <w:autoSpaceDN w:val="0"/>
        <w:adjustRightInd w:val="0"/>
        <w:rPr>
          <w:rFonts w:ascii="Arial" w:hAnsi="Arial" w:cs="Arial"/>
          <w:sz w:val="20"/>
          <w:szCs w:val="20"/>
        </w:rPr>
      </w:pPr>
    </w:p>
    <w:p w:rsidRPr="004B7F90" w:rsidR="004B7F90" w:rsidP="004B7F90" w:rsidRDefault="004B7F90" w14:paraId="0AFE4B36"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If a student behaves suspiciously during an exam, he or she will receive one warning; if this behavior is repeated, the student's exam will be confiscated and the student will be referred to the OSU Committee on Academic Misconduct. If you see suspicious behavior during an exam, please inform the instructor or a test monitor.</w:t>
      </w:r>
    </w:p>
    <w:p w:rsidRPr="004B7F90" w:rsidR="004B7F90" w:rsidP="004B7F90" w:rsidRDefault="004B7F90" w14:paraId="58980380" w14:textId="77777777">
      <w:pPr>
        <w:autoSpaceDE w:val="0"/>
        <w:autoSpaceDN w:val="0"/>
        <w:adjustRightInd w:val="0"/>
        <w:rPr>
          <w:rFonts w:ascii="Arial" w:hAnsi="Arial" w:cs="Arial"/>
          <w:sz w:val="20"/>
          <w:szCs w:val="20"/>
        </w:rPr>
      </w:pPr>
    </w:p>
    <w:p w:rsidRPr="004B7F90" w:rsidR="004B7F90" w:rsidP="004B7F90" w:rsidRDefault="004B7F90" w14:paraId="5ACB17C5"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4B7F90">
        <w:rPr>
          <w:rFonts w:ascii="Arial" w:hAnsi="Arial" w:cs="Arial"/>
          <w:sz w:val="20"/>
          <w:szCs w:val="20"/>
        </w:rPr>
        <w:t>Be sure to bring your PHOTO ID to the exams, as you will not be permitted to turn in your test unless you have a photo ID with you. You will also need to leave your ID with a proctor if you need to leave the exam room during the exam (e.g., to go to the restroom).</w:t>
      </w:r>
    </w:p>
    <w:p w:rsidRPr="004B7F90" w:rsidR="004B7F90" w:rsidP="004B7F90" w:rsidRDefault="004B7F90" w14:paraId="3C5BCB57" w14:textId="77777777">
      <w:pPr>
        <w:autoSpaceDE w:val="0"/>
        <w:autoSpaceDN w:val="0"/>
        <w:adjustRightInd w:val="0"/>
        <w:rPr>
          <w:rFonts w:ascii="Arial" w:hAnsi="Arial" w:cs="Arial"/>
          <w:sz w:val="20"/>
          <w:szCs w:val="20"/>
        </w:rPr>
      </w:pPr>
    </w:p>
    <w:p w:rsidRPr="004B7F90" w:rsidR="004B7F90" w:rsidP="004B7F90" w:rsidRDefault="004B7F90" w14:paraId="28949C3A" w14:textId="77777777">
      <w:pPr>
        <w:pStyle w:val="ListParagraph"/>
        <w:numPr>
          <w:ilvl w:val="0"/>
          <w:numId w:val="46"/>
        </w:numPr>
        <w:autoSpaceDE w:val="0"/>
        <w:autoSpaceDN w:val="0"/>
        <w:adjustRightInd w:val="0"/>
        <w:spacing w:after="0" w:line="240" w:lineRule="auto"/>
        <w:rPr>
          <w:rFonts w:ascii="Arial" w:hAnsi="Arial" w:cs="Arial"/>
          <w:sz w:val="20"/>
          <w:szCs w:val="20"/>
        </w:rPr>
      </w:pPr>
      <w:r w:rsidRPr="008E6676">
        <w:rPr>
          <w:rFonts w:ascii="Arial" w:hAnsi="Arial" w:cs="Arial"/>
          <w:sz w:val="20"/>
          <w:szCs w:val="20"/>
        </w:rPr>
        <w:t>You MUST take the exam in the section you are actually registered for and may not take it at a different time.</w:t>
      </w:r>
    </w:p>
    <w:p w:rsidRPr="008E6676" w:rsidR="004B7F90" w:rsidP="004B7F90" w:rsidRDefault="004B7F90" w14:paraId="1E737304" w14:textId="77777777">
      <w:pPr>
        <w:spacing w:after="0" w:line="240" w:lineRule="auto"/>
        <w:rPr>
          <w:rFonts w:ascii="Arial" w:hAnsi="Arial" w:cs="Arial"/>
          <w:sz w:val="20"/>
          <w:szCs w:val="20"/>
        </w:rPr>
      </w:pPr>
    </w:p>
    <w:sectPr w:rsidRPr="008E6676" w:rsidR="004B7F90" w:rsidSect="00F7084A">
      <w:footerReference w:type="even" r:id="rId52"/>
      <w:footerReference w:type="default" r:id="rId53"/>
      <w:footerReference w:type="first" r:id="rId54"/>
      <w:pgSz w:w="12240" w:h="15840" w:orient="portrait"/>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6F5" w:rsidRDefault="003746F5" w14:paraId="7291A646" w14:textId="77777777">
      <w:pPr>
        <w:spacing w:after="0" w:line="240" w:lineRule="auto"/>
      </w:pPr>
      <w:r>
        <w:separator/>
      </w:r>
    </w:p>
  </w:endnote>
  <w:endnote w:type="continuationSeparator" w:id="0">
    <w:p w:rsidR="003746F5" w:rsidRDefault="003746F5" w14:paraId="436D0B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6DF" w:rsidP="00697ECE" w:rsidRDefault="007B76DF" w14:paraId="18BDE5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76DF" w:rsidP="00697ECE" w:rsidRDefault="007B76DF"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A51E6" w:rsidR="007B76DF" w:rsidP="00697ECE" w:rsidRDefault="007B76DF" w14:paraId="1B1D1FC6" w14:textId="3CB62A49">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Pr>
        <w:rStyle w:val="PageNumber"/>
        <w:rFonts w:ascii="Helvetica" w:hAnsi="Helvetica"/>
        <w:noProof/>
        <w:sz w:val="18"/>
      </w:rPr>
      <w:t>2</w:t>
    </w:r>
    <w:r w:rsidRPr="00BA51E6">
      <w:rPr>
        <w:rStyle w:val="PageNumber"/>
        <w:rFonts w:ascii="Helvetica" w:hAnsi="Helvetica"/>
        <w:sz w:val="18"/>
      </w:rPr>
      <w:fldChar w:fldCharType="end"/>
    </w:r>
  </w:p>
  <w:p w:rsidRPr="00002811" w:rsidR="007B76DF" w:rsidP="00697ECE" w:rsidRDefault="007B76DF" w14:paraId="4758ACF8" w14:textId="75881C56">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C1174" w:rsidR="007B76DF" w:rsidP="007C1174" w:rsidRDefault="007B76DF" w14:paraId="1FA782B2" w14:textId="7E7D32DA">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6F5" w:rsidRDefault="003746F5" w14:paraId="55638AA2" w14:textId="77777777">
      <w:pPr>
        <w:spacing w:after="0" w:line="240" w:lineRule="auto"/>
      </w:pPr>
      <w:r>
        <w:separator/>
      </w:r>
    </w:p>
  </w:footnote>
  <w:footnote w:type="continuationSeparator" w:id="0">
    <w:p w:rsidR="003746F5" w:rsidRDefault="003746F5" w14:paraId="78B52EBD" w14:textId="77777777">
      <w:pPr>
        <w:spacing w:after="0" w:line="240" w:lineRule="auto"/>
      </w:pPr>
      <w:r>
        <w:continuationSeparator/>
      </w:r>
    </w:p>
  </w:footnote>
  <w:footnote w:id="1">
    <w:p w:rsidRPr="001F7CD9" w:rsidR="007B76DF" w:rsidP="00C10CC0" w:rsidRDefault="007B76DF" w14:paraId="10C9B31C" w14:textId="26CAC2F6">
      <w:pPr>
        <w:pStyle w:val="FootnoteText"/>
        <w:rPr>
          <w:rFonts w:ascii="Arial" w:hAnsi="Arial" w:cs="Arial"/>
          <w:sz w:val="16"/>
          <w:szCs w:val="16"/>
        </w:rPr>
      </w:pPr>
      <w:r>
        <w:rPr>
          <w:rStyle w:val="FootnoteReference"/>
        </w:rPr>
        <w:footnoteRef/>
      </w:r>
      <w:r>
        <w:t xml:space="preserve"> </w:t>
      </w:r>
      <w:r w:rsidRPr="001F7CD9">
        <w:rPr>
          <w:rFonts w:ascii="Arial" w:hAnsi="Arial" w:cs="Arial"/>
          <w:sz w:val="16"/>
          <w:szCs w:val="16"/>
        </w:rPr>
        <w:t xml:space="preserve">The following are considered extreme cases for which an exam can be made up: (1) </w:t>
      </w:r>
      <w:r w:rsidRPr="001F7CD9">
        <w:rPr>
          <w:rFonts w:ascii="Arial" w:hAnsi="Arial" w:cs="Arial" w:eastAsiaTheme="minorHAnsi"/>
          <w:color w:val="000000"/>
          <w:sz w:val="16"/>
          <w:szCs w:val="16"/>
        </w:rPr>
        <w:t xml:space="preserve">serious illness of the student or close family member, (2) death or significant event in the student’s family, (3) emergency (fire, burglary, auto accident), (4) representing Fisher at an authorized event such as a Case Competition or national Career Event, (5) a second-round interview with a prospective employer or (6) student stranded due to bad weather. </w:t>
      </w:r>
    </w:p>
    <w:p w:rsidR="007B76DF" w:rsidP="00C10CC0" w:rsidRDefault="007B76DF" w14:paraId="24E8FA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73B"/>
    <w:multiLevelType w:val="hybridMultilevel"/>
    <w:tmpl w:val="50880B70"/>
    <w:lvl w:ilvl="0" w:tplc="24F66C8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51251"/>
    <w:multiLevelType w:val="hybridMultilevel"/>
    <w:tmpl w:val="E0C6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BCE00D0"/>
    <w:multiLevelType w:val="hybridMultilevel"/>
    <w:tmpl w:val="FAB823D6"/>
    <w:lvl w:ilvl="0" w:tplc="0A640198">
      <w:start w:val="1"/>
      <w:numFmt w:val="decimal"/>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430AD"/>
    <w:multiLevelType w:val="hybridMultilevel"/>
    <w:tmpl w:val="6DAE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F835E2"/>
    <w:multiLevelType w:val="hybridMultilevel"/>
    <w:tmpl w:val="9DDEFE40"/>
    <w:lvl w:ilvl="0" w:tplc="7FBA810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E111960"/>
    <w:multiLevelType w:val="hybridMultilevel"/>
    <w:tmpl w:val="6C208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FAA7E3E"/>
    <w:multiLevelType w:val="hybridMultilevel"/>
    <w:tmpl w:val="9FC86346"/>
    <w:lvl w:ilvl="0" w:tplc="CA9446B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13"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E28E5"/>
    <w:multiLevelType w:val="hybridMultilevel"/>
    <w:tmpl w:val="18606B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8A1D37"/>
    <w:multiLevelType w:val="hybridMultilevel"/>
    <w:tmpl w:val="9DDEFE40"/>
    <w:lvl w:ilvl="0" w:tplc="7FBA810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F968F0"/>
    <w:multiLevelType w:val="hybridMultilevel"/>
    <w:tmpl w:val="229C1B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6447E7A"/>
    <w:multiLevelType w:val="hybridMultilevel"/>
    <w:tmpl w:val="C26E8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8E73032"/>
    <w:multiLevelType w:val="hybridMultilevel"/>
    <w:tmpl w:val="50880B70"/>
    <w:lvl w:ilvl="0" w:tplc="24F66C8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76430"/>
    <w:multiLevelType w:val="hybridMultilevel"/>
    <w:tmpl w:val="8E46B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A6B2B8A"/>
    <w:multiLevelType w:val="hybridMultilevel"/>
    <w:tmpl w:val="1076E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603B7D"/>
    <w:multiLevelType w:val="hybridMultilevel"/>
    <w:tmpl w:val="9DDEFE40"/>
    <w:lvl w:ilvl="0" w:tplc="7FBA810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FF61FB"/>
    <w:multiLevelType w:val="hybridMultilevel"/>
    <w:tmpl w:val="EE12D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3328"/>
    <w:multiLevelType w:val="hybridMultilevel"/>
    <w:tmpl w:val="9F340368"/>
    <w:lvl w:ilvl="0" w:tplc="FB06DE3E">
      <w:start w:val="1"/>
      <w:numFmt w:val="decimal"/>
      <w:lvlText w:val="%1."/>
      <w:lvlJc w:val="left"/>
      <w:pPr>
        <w:ind w:left="360" w:hanging="360"/>
      </w:pPr>
      <w:rPr>
        <w:rFonts w:hint="default"/>
        <w:b/>
        <w:bCs/>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BD3825"/>
    <w:multiLevelType w:val="hybridMultilevel"/>
    <w:tmpl w:val="61B26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78964CB"/>
    <w:multiLevelType w:val="hybridMultilevel"/>
    <w:tmpl w:val="5290C400"/>
    <w:lvl w:ilvl="0" w:tplc="D17C04D8">
      <w:start w:val="1"/>
      <w:numFmt w:val="decimal"/>
      <w:lvlText w:val="%1."/>
      <w:lvlJc w:val="left"/>
      <w:pPr>
        <w:ind w:left="360" w:hanging="360"/>
      </w:pPr>
      <w:rPr>
        <w:rFonts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E77ABE"/>
    <w:multiLevelType w:val="hybridMultilevel"/>
    <w:tmpl w:val="830E11C2"/>
    <w:lvl w:ilvl="0" w:tplc="88DA86EC">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C21BB"/>
    <w:multiLevelType w:val="hybridMultilevel"/>
    <w:tmpl w:val="92263082"/>
    <w:lvl w:ilvl="0" w:tplc="512EC22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9F2056"/>
    <w:multiLevelType w:val="hybridMultilevel"/>
    <w:tmpl w:val="C8AE4E02"/>
    <w:lvl w:ilvl="0" w:tplc="103C4B6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6D702AE5"/>
    <w:multiLevelType w:val="hybridMultilevel"/>
    <w:tmpl w:val="93E08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45D556E"/>
    <w:multiLevelType w:val="hybridMultilevel"/>
    <w:tmpl w:val="C8AE4E02"/>
    <w:lvl w:ilvl="0" w:tplc="103C4B6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A94398"/>
    <w:multiLevelType w:val="hybridMultilevel"/>
    <w:tmpl w:val="F8A8F906"/>
    <w:lvl w:ilvl="0" w:tplc="D446030E">
      <w:start w:val="1"/>
      <w:numFmt w:val="decimal"/>
      <w:lvlText w:val="%1."/>
      <w:lvlJc w:val="left"/>
      <w:pPr>
        <w:ind w:left="720" w:hanging="360"/>
      </w:pPr>
      <w:rPr>
        <w:rFonts w:hint="default" w:ascii="Arial" w:hAnsi="Arial"/>
        <w:b w:val="0"/>
        <w:bCs w:val="0"/>
        <w:i w:val="0"/>
        <w:iCs w:val="0"/>
        <w:color w:val="auto"/>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16AB2"/>
    <w:multiLevelType w:val="hybridMultilevel"/>
    <w:tmpl w:val="9FC86346"/>
    <w:lvl w:ilvl="0" w:tplc="CA9446B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94AE3"/>
    <w:multiLevelType w:val="hybridMultilevel"/>
    <w:tmpl w:val="9FC86346"/>
    <w:lvl w:ilvl="0" w:tplc="CA9446BE">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306F17"/>
    <w:multiLevelType w:val="hybridMultilevel"/>
    <w:tmpl w:val="27AEB920"/>
    <w:lvl w:ilvl="0" w:tplc="ADF05BC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6"/>
  </w:num>
  <w:num w:numId="3">
    <w:abstractNumId w:val="15"/>
  </w:num>
  <w:num w:numId="4">
    <w:abstractNumId w:val="27"/>
  </w:num>
  <w:num w:numId="5">
    <w:abstractNumId w:val="14"/>
  </w:num>
  <w:num w:numId="6">
    <w:abstractNumId w:val="1"/>
  </w:num>
  <w:num w:numId="7">
    <w:abstractNumId w:val="17"/>
  </w:num>
  <w:num w:numId="8">
    <w:abstractNumId w:val="41"/>
  </w:num>
  <w:num w:numId="9">
    <w:abstractNumId w:val="12"/>
  </w:num>
  <w:num w:numId="10">
    <w:abstractNumId w:val="22"/>
  </w:num>
  <w:num w:numId="11">
    <w:abstractNumId w:val="13"/>
  </w:num>
  <w:num w:numId="12">
    <w:abstractNumId w:val="20"/>
  </w:num>
  <w:num w:numId="13">
    <w:abstractNumId w:val="29"/>
  </w:num>
  <w:num w:numId="14">
    <w:abstractNumId w:val="34"/>
  </w:num>
  <w:num w:numId="15">
    <w:abstractNumId w:val="38"/>
  </w:num>
  <w:num w:numId="16">
    <w:abstractNumId w:val="8"/>
  </w:num>
  <w:num w:numId="17">
    <w:abstractNumId w:val="3"/>
  </w:num>
  <w:num w:numId="18">
    <w:abstractNumId w:val="11"/>
  </w:num>
  <w:num w:numId="19">
    <w:abstractNumId w:val="34"/>
  </w:num>
  <w:num w:numId="20">
    <w:abstractNumId w:val="8"/>
  </w:num>
  <w:num w:numId="21">
    <w:abstractNumId w:val="11"/>
  </w:num>
  <w:num w:numId="22">
    <w:abstractNumId w:val="36"/>
  </w:num>
  <w:num w:numId="23">
    <w:abstractNumId w:val="24"/>
  </w:num>
  <w:num w:numId="24">
    <w:abstractNumId w:val="23"/>
  </w:num>
  <w:num w:numId="25">
    <w:abstractNumId w:val="16"/>
  </w:num>
  <w:num w:numId="26">
    <w:abstractNumId w:val="9"/>
  </w:num>
  <w:num w:numId="27">
    <w:abstractNumId w:val="28"/>
  </w:num>
  <w:num w:numId="28">
    <w:abstractNumId w:val="32"/>
  </w:num>
  <w:num w:numId="29">
    <w:abstractNumId w:val="4"/>
  </w:num>
  <w:num w:numId="30">
    <w:abstractNumId w:val="31"/>
  </w:num>
  <w:num w:numId="31">
    <w:abstractNumId w:val="39"/>
  </w:num>
  <w:num w:numId="32">
    <w:abstractNumId w:val="26"/>
  </w:num>
  <w:num w:numId="33">
    <w:abstractNumId w:val="0"/>
  </w:num>
  <w:num w:numId="34">
    <w:abstractNumId w:val="42"/>
  </w:num>
  <w:num w:numId="35">
    <w:abstractNumId w:val="33"/>
  </w:num>
  <w:num w:numId="36">
    <w:abstractNumId w:val="37"/>
  </w:num>
  <w:num w:numId="37">
    <w:abstractNumId w:val="7"/>
  </w:num>
  <w:num w:numId="38">
    <w:abstractNumId w:val="25"/>
  </w:num>
  <w:num w:numId="39">
    <w:abstractNumId w:val="18"/>
  </w:num>
  <w:num w:numId="40">
    <w:abstractNumId w:val="19"/>
  </w:num>
  <w:num w:numId="41">
    <w:abstractNumId w:val="5"/>
  </w:num>
  <w:num w:numId="42">
    <w:abstractNumId w:val="40"/>
  </w:num>
  <w:num w:numId="43">
    <w:abstractNumId w:val="21"/>
  </w:num>
  <w:num w:numId="44">
    <w:abstractNumId w:val="10"/>
  </w:num>
  <w:num w:numId="45">
    <w:abstractNumId w:val="3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hideSpellingErrors/>
  <w:hideGrammaticalError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2265"/>
    <w:rsid w:val="00003704"/>
    <w:rsid w:val="00003F8B"/>
    <w:rsid w:val="00004AD6"/>
    <w:rsid w:val="0000756D"/>
    <w:rsid w:val="000142F7"/>
    <w:rsid w:val="00017F47"/>
    <w:rsid w:val="0002767B"/>
    <w:rsid w:val="00030208"/>
    <w:rsid w:val="00030B6C"/>
    <w:rsid w:val="00040A61"/>
    <w:rsid w:val="000556B0"/>
    <w:rsid w:val="000617CA"/>
    <w:rsid w:val="00074D50"/>
    <w:rsid w:val="00076026"/>
    <w:rsid w:val="0008399F"/>
    <w:rsid w:val="000942A0"/>
    <w:rsid w:val="000953EC"/>
    <w:rsid w:val="00095948"/>
    <w:rsid w:val="000A1596"/>
    <w:rsid w:val="000B3BEF"/>
    <w:rsid w:val="000B5E2E"/>
    <w:rsid w:val="000C65F2"/>
    <w:rsid w:val="000C6F13"/>
    <w:rsid w:val="000D126C"/>
    <w:rsid w:val="000D6D0C"/>
    <w:rsid w:val="000E49F3"/>
    <w:rsid w:val="000F68F5"/>
    <w:rsid w:val="00102DD3"/>
    <w:rsid w:val="00112611"/>
    <w:rsid w:val="00114826"/>
    <w:rsid w:val="00120502"/>
    <w:rsid w:val="00127256"/>
    <w:rsid w:val="001275D6"/>
    <w:rsid w:val="00132A33"/>
    <w:rsid w:val="00134851"/>
    <w:rsid w:val="001439D8"/>
    <w:rsid w:val="00143CC7"/>
    <w:rsid w:val="001514E3"/>
    <w:rsid w:val="00170741"/>
    <w:rsid w:val="00175D24"/>
    <w:rsid w:val="0017646D"/>
    <w:rsid w:val="00195B49"/>
    <w:rsid w:val="001A066F"/>
    <w:rsid w:val="001B67CF"/>
    <w:rsid w:val="001C2909"/>
    <w:rsid w:val="001C5ED0"/>
    <w:rsid w:val="001E5BF9"/>
    <w:rsid w:val="001E6DAB"/>
    <w:rsid w:val="001E79AA"/>
    <w:rsid w:val="0020191C"/>
    <w:rsid w:val="00204CD1"/>
    <w:rsid w:val="00214F94"/>
    <w:rsid w:val="00221B5E"/>
    <w:rsid w:val="00224AFE"/>
    <w:rsid w:val="00227414"/>
    <w:rsid w:val="00234750"/>
    <w:rsid w:val="0024021D"/>
    <w:rsid w:val="00240562"/>
    <w:rsid w:val="002448D4"/>
    <w:rsid w:val="00251349"/>
    <w:rsid w:val="00254D87"/>
    <w:rsid w:val="00260162"/>
    <w:rsid w:val="00262D91"/>
    <w:rsid w:val="002666C2"/>
    <w:rsid w:val="00266B4B"/>
    <w:rsid w:val="002844F3"/>
    <w:rsid w:val="00284EE1"/>
    <w:rsid w:val="002879AB"/>
    <w:rsid w:val="002944B7"/>
    <w:rsid w:val="00297721"/>
    <w:rsid w:val="002978A4"/>
    <w:rsid w:val="002A4BB2"/>
    <w:rsid w:val="002A7B85"/>
    <w:rsid w:val="002B0C11"/>
    <w:rsid w:val="002B6F02"/>
    <w:rsid w:val="002F16A7"/>
    <w:rsid w:val="003244B8"/>
    <w:rsid w:val="00326394"/>
    <w:rsid w:val="00326991"/>
    <w:rsid w:val="00333B2A"/>
    <w:rsid w:val="00370FA6"/>
    <w:rsid w:val="0037284E"/>
    <w:rsid w:val="003746F5"/>
    <w:rsid w:val="00377415"/>
    <w:rsid w:val="003804D2"/>
    <w:rsid w:val="003A7346"/>
    <w:rsid w:val="003B738D"/>
    <w:rsid w:val="003C77B5"/>
    <w:rsid w:val="003D4135"/>
    <w:rsid w:val="003E308C"/>
    <w:rsid w:val="003F1407"/>
    <w:rsid w:val="004014F6"/>
    <w:rsid w:val="00402D15"/>
    <w:rsid w:val="00404316"/>
    <w:rsid w:val="00406825"/>
    <w:rsid w:val="00411D86"/>
    <w:rsid w:val="004133B0"/>
    <w:rsid w:val="00424BC4"/>
    <w:rsid w:val="00437453"/>
    <w:rsid w:val="00444806"/>
    <w:rsid w:val="00444DF1"/>
    <w:rsid w:val="00455D72"/>
    <w:rsid w:val="00456128"/>
    <w:rsid w:val="00456F6B"/>
    <w:rsid w:val="004709F6"/>
    <w:rsid w:val="00472767"/>
    <w:rsid w:val="0047472D"/>
    <w:rsid w:val="00482846"/>
    <w:rsid w:val="00487324"/>
    <w:rsid w:val="00492AE3"/>
    <w:rsid w:val="00493962"/>
    <w:rsid w:val="00493D79"/>
    <w:rsid w:val="0049510F"/>
    <w:rsid w:val="00495CA5"/>
    <w:rsid w:val="004A487B"/>
    <w:rsid w:val="004B15CA"/>
    <w:rsid w:val="004B5BDF"/>
    <w:rsid w:val="004B6E13"/>
    <w:rsid w:val="004B7F90"/>
    <w:rsid w:val="004C0AAA"/>
    <w:rsid w:val="004D1096"/>
    <w:rsid w:val="004D2875"/>
    <w:rsid w:val="004D3628"/>
    <w:rsid w:val="004D5220"/>
    <w:rsid w:val="004D5323"/>
    <w:rsid w:val="004F3885"/>
    <w:rsid w:val="004F7AE6"/>
    <w:rsid w:val="00503E3E"/>
    <w:rsid w:val="0051310D"/>
    <w:rsid w:val="005229F8"/>
    <w:rsid w:val="005268EE"/>
    <w:rsid w:val="00536795"/>
    <w:rsid w:val="00551B65"/>
    <w:rsid w:val="005602CA"/>
    <w:rsid w:val="00591F10"/>
    <w:rsid w:val="005A081A"/>
    <w:rsid w:val="005A36EF"/>
    <w:rsid w:val="005B0BAF"/>
    <w:rsid w:val="005B507B"/>
    <w:rsid w:val="005E3E18"/>
    <w:rsid w:val="005F0DB1"/>
    <w:rsid w:val="00614588"/>
    <w:rsid w:val="00625A3A"/>
    <w:rsid w:val="0064173D"/>
    <w:rsid w:val="00652B3E"/>
    <w:rsid w:val="0065325E"/>
    <w:rsid w:val="00660916"/>
    <w:rsid w:val="006640C1"/>
    <w:rsid w:val="00666523"/>
    <w:rsid w:val="00667617"/>
    <w:rsid w:val="00677336"/>
    <w:rsid w:val="00687C5A"/>
    <w:rsid w:val="00690F06"/>
    <w:rsid w:val="00696E14"/>
    <w:rsid w:val="00697ECE"/>
    <w:rsid w:val="00697F7D"/>
    <w:rsid w:val="006A3406"/>
    <w:rsid w:val="006A4BDB"/>
    <w:rsid w:val="006B081D"/>
    <w:rsid w:val="006B1C30"/>
    <w:rsid w:val="006B4783"/>
    <w:rsid w:val="006B6D0A"/>
    <w:rsid w:val="006C72FC"/>
    <w:rsid w:val="006D27C5"/>
    <w:rsid w:val="006D34BB"/>
    <w:rsid w:val="006D69F3"/>
    <w:rsid w:val="006E055A"/>
    <w:rsid w:val="006E217C"/>
    <w:rsid w:val="006E2786"/>
    <w:rsid w:val="006E3E39"/>
    <w:rsid w:val="006F7368"/>
    <w:rsid w:val="00706C4A"/>
    <w:rsid w:val="0070792B"/>
    <w:rsid w:val="00710DA0"/>
    <w:rsid w:val="0071338F"/>
    <w:rsid w:val="007145E4"/>
    <w:rsid w:val="00714822"/>
    <w:rsid w:val="007157AB"/>
    <w:rsid w:val="00722BAC"/>
    <w:rsid w:val="00723B7B"/>
    <w:rsid w:val="0072547C"/>
    <w:rsid w:val="00731B34"/>
    <w:rsid w:val="007369A7"/>
    <w:rsid w:val="00741961"/>
    <w:rsid w:val="0075398F"/>
    <w:rsid w:val="007574FC"/>
    <w:rsid w:val="007576E8"/>
    <w:rsid w:val="00763AB0"/>
    <w:rsid w:val="0076460B"/>
    <w:rsid w:val="00764D09"/>
    <w:rsid w:val="00771482"/>
    <w:rsid w:val="0077390B"/>
    <w:rsid w:val="00773EDD"/>
    <w:rsid w:val="00782A6F"/>
    <w:rsid w:val="00784F73"/>
    <w:rsid w:val="00793B78"/>
    <w:rsid w:val="00795BA9"/>
    <w:rsid w:val="007A5A21"/>
    <w:rsid w:val="007B38A3"/>
    <w:rsid w:val="007B727B"/>
    <w:rsid w:val="007B76DF"/>
    <w:rsid w:val="007C1174"/>
    <w:rsid w:val="007C37E7"/>
    <w:rsid w:val="007C4FF4"/>
    <w:rsid w:val="007C7062"/>
    <w:rsid w:val="007D234D"/>
    <w:rsid w:val="007D2A24"/>
    <w:rsid w:val="007D3269"/>
    <w:rsid w:val="007D62A0"/>
    <w:rsid w:val="007F4145"/>
    <w:rsid w:val="007F471B"/>
    <w:rsid w:val="007F6458"/>
    <w:rsid w:val="00811535"/>
    <w:rsid w:val="00812DEA"/>
    <w:rsid w:val="008163E3"/>
    <w:rsid w:val="00820A9F"/>
    <w:rsid w:val="00821066"/>
    <w:rsid w:val="0082440A"/>
    <w:rsid w:val="008318E8"/>
    <w:rsid w:val="008347E5"/>
    <w:rsid w:val="00837389"/>
    <w:rsid w:val="00847AD7"/>
    <w:rsid w:val="00857321"/>
    <w:rsid w:val="00871370"/>
    <w:rsid w:val="00872DA0"/>
    <w:rsid w:val="00882E4A"/>
    <w:rsid w:val="008869FE"/>
    <w:rsid w:val="00890602"/>
    <w:rsid w:val="008A515F"/>
    <w:rsid w:val="008B01DA"/>
    <w:rsid w:val="008C3097"/>
    <w:rsid w:val="008C7FF6"/>
    <w:rsid w:val="008E0B39"/>
    <w:rsid w:val="008E2B5B"/>
    <w:rsid w:val="008E6676"/>
    <w:rsid w:val="008F2529"/>
    <w:rsid w:val="008F58DF"/>
    <w:rsid w:val="008F6484"/>
    <w:rsid w:val="008F77FB"/>
    <w:rsid w:val="009043EB"/>
    <w:rsid w:val="009125F3"/>
    <w:rsid w:val="00926CBA"/>
    <w:rsid w:val="00926F93"/>
    <w:rsid w:val="00933F21"/>
    <w:rsid w:val="00955EC9"/>
    <w:rsid w:val="00957256"/>
    <w:rsid w:val="00960D90"/>
    <w:rsid w:val="009642C0"/>
    <w:rsid w:val="00964592"/>
    <w:rsid w:val="009734B7"/>
    <w:rsid w:val="00974178"/>
    <w:rsid w:val="00974CA2"/>
    <w:rsid w:val="009807A4"/>
    <w:rsid w:val="00987DE1"/>
    <w:rsid w:val="00990BA3"/>
    <w:rsid w:val="00992BE9"/>
    <w:rsid w:val="00995BB4"/>
    <w:rsid w:val="009A1261"/>
    <w:rsid w:val="009A7287"/>
    <w:rsid w:val="009F2D5A"/>
    <w:rsid w:val="009F63DC"/>
    <w:rsid w:val="009F6D5F"/>
    <w:rsid w:val="00A06102"/>
    <w:rsid w:val="00A3008C"/>
    <w:rsid w:val="00A34432"/>
    <w:rsid w:val="00A43678"/>
    <w:rsid w:val="00A52848"/>
    <w:rsid w:val="00A52DA5"/>
    <w:rsid w:val="00A53C06"/>
    <w:rsid w:val="00A612FF"/>
    <w:rsid w:val="00A6565A"/>
    <w:rsid w:val="00A661F3"/>
    <w:rsid w:val="00A77685"/>
    <w:rsid w:val="00A90B2D"/>
    <w:rsid w:val="00A93875"/>
    <w:rsid w:val="00A95F75"/>
    <w:rsid w:val="00A9687A"/>
    <w:rsid w:val="00A97C6F"/>
    <w:rsid w:val="00AA6E3B"/>
    <w:rsid w:val="00AA74FA"/>
    <w:rsid w:val="00AB4502"/>
    <w:rsid w:val="00AB48AB"/>
    <w:rsid w:val="00AB6D7B"/>
    <w:rsid w:val="00AC02C6"/>
    <w:rsid w:val="00AC120F"/>
    <w:rsid w:val="00AC3F50"/>
    <w:rsid w:val="00AD1A01"/>
    <w:rsid w:val="00AD5717"/>
    <w:rsid w:val="00AE10D5"/>
    <w:rsid w:val="00AE5BEC"/>
    <w:rsid w:val="00AF1D1E"/>
    <w:rsid w:val="00AF25D7"/>
    <w:rsid w:val="00AF6750"/>
    <w:rsid w:val="00B07D26"/>
    <w:rsid w:val="00B10934"/>
    <w:rsid w:val="00B1131D"/>
    <w:rsid w:val="00B138B1"/>
    <w:rsid w:val="00B22B07"/>
    <w:rsid w:val="00B2412D"/>
    <w:rsid w:val="00B2769E"/>
    <w:rsid w:val="00B3109C"/>
    <w:rsid w:val="00B40D84"/>
    <w:rsid w:val="00B41648"/>
    <w:rsid w:val="00B428F4"/>
    <w:rsid w:val="00B53509"/>
    <w:rsid w:val="00B53DCD"/>
    <w:rsid w:val="00B56A58"/>
    <w:rsid w:val="00B65EE5"/>
    <w:rsid w:val="00B673F7"/>
    <w:rsid w:val="00B701F1"/>
    <w:rsid w:val="00B7081A"/>
    <w:rsid w:val="00B70F75"/>
    <w:rsid w:val="00B8072D"/>
    <w:rsid w:val="00B85B39"/>
    <w:rsid w:val="00B868CF"/>
    <w:rsid w:val="00B915A0"/>
    <w:rsid w:val="00B92CC6"/>
    <w:rsid w:val="00B94E16"/>
    <w:rsid w:val="00B95297"/>
    <w:rsid w:val="00B9780E"/>
    <w:rsid w:val="00BB305F"/>
    <w:rsid w:val="00BC0A59"/>
    <w:rsid w:val="00BC6559"/>
    <w:rsid w:val="00BE1944"/>
    <w:rsid w:val="00BF17AE"/>
    <w:rsid w:val="00BF48C7"/>
    <w:rsid w:val="00C00E6C"/>
    <w:rsid w:val="00C059FD"/>
    <w:rsid w:val="00C06EC3"/>
    <w:rsid w:val="00C10CC0"/>
    <w:rsid w:val="00C12ED6"/>
    <w:rsid w:val="00C15418"/>
    <w:rsid w:val="00C204F0"/>
    <w:rsid w:val="00C46969"/>
    <w:rsid w:val="00C610B2"/>
    <w:rsid w:val="00C62940"/>
    <w:rsid w:val="00C73C4E"/>
    <w:rsid w:val="00C84FE6"/>
    <w:rsid w:val="00C92736"/>
    <w:rsid w:val="00C97F4A"/>
    <w:rsid w:val="00CA1D08"/>
    <w:rsid w:val="00CC135B"/>
    <w:rsid w:val="00CC72B8"/>
    <w:rsid w:val="00CC790A"/>
    <w:rsid w:val="00CD3CED"/>
    <w:rsid w:val="00CD7F6C"/>
    <w:rsid w:val="00CE2A26"/>
    <w:rsid w:val="00CE4AF8"/>
    <w:rsid w:val="00CF0CD8"/>
    <w:rsid w:val="00CF43F7"/>
    <w:rsid w:val="00CF496E"/>
    <w:rsid w:val="00D01669"/>
    <w:rsid w:val="00D03738"/>
    <w:rsid w:val="00D05DB3"/>
    <w:rsid w:val="00D07BB1"/>
    <w:rsid w:val="00D12A47"/>
    <w:rsid w:val="00D31D90"/>
    <w:rsid w:val="00D422B5"/>
    <w:rsid w:val="00D464B7"/>
    <w:rsid w:val="00D52555"/>
    <w:rsid w:val="00D57236"/>
    <w:rsid w:val="00D7126B"/>
    <w:rsid w:val="00D716FD"/>
    <w:rsid w:val="00D755ED"/>
    <w:rsid w:val="00D76EB2"/>
    <w:rsid w:val="00DB2727"/>
    <w:rsid w:val="00DB31EA"/>
    <w:rsid w:val="00DC2D37"/>
    <w:rsid w:val="00DD5B96"/>
    <w:rsid w:val="00DE0CED"/>
    <w:rsid w:val="00DE22FF"/>
    <w:rsid w:val="00DE2713"/>
    <w:rsid w:val="00DE6DEB"/>
    <w:rsid w:val="00E11696"/>
    <w:rsid w:val="00E16AA0"/>
    <w:rsid w:val="00E42D8C"/>
    <w:rsid w:val="00E4336A"/>
    <w:rsid w:val="00E434A1"/>
    <w:rsid w:val="00E4430A"/>
    <w:rsid w:val="00E51D4F"/>
    <w:rsid w:val="00E5595F"/>
    <w:rsid w:val="00E61949"/>
    <w:rsid w:val="00E64054"/>
    <w:rsid w:val="00E66EE4"/>
    <w:rsid w:val="00E674B8"/>
    <w:rsid w:val="00E74553"/>
    <w:rsid w:val="00E939DD"/>
    <w:rsid w:val="00EA2505"/>
    <w:rsid w:val="00EA3A98"/>
    <w:rsid w:val="00EB1345"/>
    <w:rsid w:val="00EB7371"/>
    <w:rsid w:val="00EB7601"/>
    <w:rsid w:val="00EC0527"/>
    <w:rsid w:val="00EC3931"/>
    <w:rsid w:val="00EC623C"/>
    <w:rsid w:val="00ED0A67"/>
    <w:rsid w:val="00ED5A40"/>
    <w:rsid w:val="00ED6AD1"/>
    <w:rsid w:val="00ED7F08"/>
    <w:rsid w:val="00EE19EE"/>
    <w:rsid w:val="00EE7303"/>
    <w:rsid w:val="00F061FA"/>
    <w:rsid w:val="00F107EF"/>
    <w:rsid w:val="00F16B8A"/>
    <w:rsid w:val="00F16E53"/>
    <w:rsid w:val="00F23F8A"/>
    <w:rsid w:val="00F342BF"/>
    <w:rsid w:val="00F34622"/>
    <w:rsid w:val="00F40A3B"/>
    <w:rsid w:val="00F612B0"/>
    <w:rsid w:val="00F63CC6"/>
    <w:rsid w:val="00F64ABE"/>
    <w:rsid w:val="00F65E27"/>
    <w:rsid w:val="00F7084A"/>
    <w:rsid w:val="00F72E74"/>
    <w:rsid w:val="00F75174"/>
    <w:rsid w:val="00F76143"/>
    <w:rsid w:val="00F81B07"/>
    <w:rsid w:val="00F82FC6"/>
    <w:rsid w:val="00F86159"/>
    <w:rsid w:val="00F966F1"/>
    <w:rsid w:val="00FA394D"/>
    <w:rsid w:val="00FA43E7"/>
    <w:rsid w:val="00FA57D5"/>
    <w:rsid w:val="00FA79DC"/>
    <w:rsid w:val="00FB62B9"/>
    <w:rsid w:val="00FB7DAC"/>
    <w:rsid w:val="00FC1350"/>
    <w:rsid w:val="00FC30B1"/>
    <w:rsid w:val="00FD3792"/>
    <w:rsid w:val="00FD6C2E"/>
    <w:rsid w:val="00FE5BD3"/>
    <w:rsid w:val="00FF54E0"/>
    <w:rsid w:val="5EFE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semiHidden/>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4" w:customStyle="1">
    <w:name w:val="Unresolved Mention4"/>
    <w:basedOn w:val="DefaultParagraphFont"/>
    <w:uiPriority w:val="99"/>
    <w:semiHidden/>
    <w:unhideWhenUsed/>
    <w:rsid w:val="002A4BB2"/>
    <w:rPr>
      <w:color w:val="605E5C"/>
      <w:shd w:val="clear" w:color="auto" w:fill="E1DFDD"/>
    </w:rPr>
  </w:style>
  <w:style w:type="character" w:styleId="UnresolvedMention">
    <w:name w:val="Unresolved Mention"/>
    <w:basedOn w:val="DefaultParagraphFont"/>
    <w:uiPriority w:val="99"/>
    <w:semiHidden/>
    <w:unhideWhenUsed/>
    <w:rsid w:val="00406825"/>
    <w:rPr>
      <w:color w:val="605E5C"/>
      <w:shd w:val="clear" w:color="auto" w:fill="E1DFDD"/>
    </w:rPr>
  </w:style>
  <w:style w:type="paragraph" w:styleId="BodyText2">
    <w:name w:val="Body Text 2"/>
    <w:basedOn w:val="Normal"/>
    <w:link w:val="BodyText2Char"/>
    <w:rsid w:val="000E49F3"/>
    <w:pPr>
      <w:spacing w:after="0" w:line="240" w:lineRule="auto"/>
    </w:pPr>
    <w:rPr>
      <w:rFonts w:ascii="Bookman Old Style" w:hAnsi="Bookman Old Style" w:eastAsia="Batang" w:cs="Times New Roman"/>
      <w:szCs w:val="20"/>
    </w:rPr>
  </w:style>
  <w:style w:type="character" w:styleId="BodyText2Char" w:customStyle="1">
    <w:name w:val="Body Text 2 Char"/>
    <w:basedOn w:val="DefaultParagraphFont"/>
    <w:link w:val="BodyText2"/>
    <w:rsid w:val="000E49F3"/>
    <w:rPr>
      <w:rFonts w:ascii="Bookman Old Style" w:hAnsi="Bookman Old Style" w:eastAsia="Batang" w:cs="Times New Roman"/>
      <w:szCs w:val="20"/>
    </w:rPr>
  </w:style>
  <w:style w:type="paragraph" w:styleId="BodyText">
    <w:name w:val="Body Text"/>
    <w:basedOn w:val="Normal"/>
    <w:link w:val="BodyTextChar"/>
    <w:uiPriority w:val="99"/>
    <w:semiHidden/>
    <w:unhideWhenUsed/>
    <w:rsid w:val="00741961"/>
    <w:pPr>
      <w:spacing w:after="120"/>
    </w:pPr>
  </w:style>
  <w:style w:type="character" w:styleId="BodyTextChar" w:customStyle="1">
    <w:name w:val="Body Text Char"/>
    <w:basedOn w:val="DefaultParagraphFont"/>
    <w:link w:val="BodyText"/>
    <w:uiPriority w:val="99"/>
    <w:semiHidden/>
    <w:rsid w:val="00741961"/>
    <w:rPr>
      <w:rFonts w:eastAsiaTheme="minorEastAsia"/>
    </w:rPr>
  </w:style>
  <w:style w:type="character" w:styleId="apple-converted-space" w:customStyle="1">
    <w:name w:val="apple-converted-space"/>
    <w:basedOn w:val="DefaultParagraphFont"/>
    <w:rsid w:val="0072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193302015">
      <w:bodyDiv w:val="1"/>
      <w:marLeft w:val="0"/>
      <w:marRight w:val="0"/>
      <w:marTop w:val="0"/>
      <w:marBottom w:val="0"/>
      <w:divBdr>
        <w:top w:val="none" w:sz="0" w:space="0" w:color="auto"/>
        <w:left w:val="none" w:sz="0" w:space="0" w:color="auto"/>
        <w:bottom w:val="none" w:sz="0" w:space="0" w:color="auto"/>
        <w:right w:val="none" w:sz="0" w:space="0" w:color="auto"/>
      </w:divBdr>
    </w:div>
    <w:div w:id="1284968469">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1758399075">
      <w:bodyDiv w:val="1"/>
      <w:marLeft w:val="0"/>
      <w:marRight w:val="0"/>
      <w:marTop w:val="0"/>
      <w:marBottom w:val="0"/>
      <w:divBdr>
        <w:top w:val="none" w:sz="0" w:space="0" w:color="auto"/>
        <w:left w:val="none" w:sz="0" w:space="0" w:color="auto"/>
        <w:bottom w:val="none" w:sz="0" w:space="0" w:color="auto"/>
        <w:right w:val="none" w:sz="0" w:space="0" w:color="auto"/>
      </w:divBdr>
      <w:divsChild>
        <w:div w:id="168104891">
          <w:marLeft w:val="0"/>
          <w:marRight w:val="0"/>
          <w:marTop w:val="0"/>
          <w:marBottom w:val="0"/>
          <w:divBdr>
            <w:top w:val="none" w:sz="0" w:space="0" w:color="auto"/>
            <w:left w:val="none" w:sz="0" w:space="0" w:color="auto"/>
            <w:bottom w:val="none" w:sz="0" w:space="0" w:color="auto"/>
            <w:right w:val="none" w:sz="0" w:space="0" w:color="auto"/>
          </w:divBdr>
          <w:divsChild>
            <w:div w:id="1759012811">
              <w:marLeft w:val="0"/>
              <w:marRight w:val="0"/>
              <w:marTop w:val="0"/>
              <w:marBottom w:val="0"/>
              <w:divBdr>
                <w:top w:val="none" w:sz="0" w:space="0" w:color="auto"/>
                <w:left w:val="none" w:sz="0" w:space="0" w:color="auto"/>
                <w:bottom w:val="none" w:sz="0" w:space="0" w:color="auto"/>
                <w:right w:val="none" w:sz="0" w:space="0" w:color="auto"/>
              </w:divBdr>
              <w:divsChild>
                <w:div w:id="3210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435">
      <w:bodyDiv w:val="1"/>
      <w:marLeft w:val="0"/>
      <w:marRight w:val="0"/>
      <w:marTop w:val="0"/>
      <w:marBottom w:val="0"/>
      <w:divBdr>
        <w:top w:val="none" w:sz="0" w:space="0" w:color="auto"/>
        <w:left w:val="none" w:sz="0" w:space="0" w:color="auto"/>
        <w:bottom w:val="none" w:sz="0" w:space="0" w:color="auto"/>
        <w:right w:val="none" w:sz="0" w:space="0" w:color="auto"/>
      </w:divBdr>
    </w:div>
    <w:div w:id="1952392683">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bsp.harvard.edu/import/999857" TargetMode="External" Id="rId39" /><Relationship Type="http://schemas.openxmlformats.org/officeDocument/2006/relationships/image" Target="media/image5.png" Id="rId34" /><Relationship Type="http://schemas.openxmlformats.org/officeDocument/2006/relationships/hyperlink" Target="https://community.canvaslms.com/docs/DOC-10701" TargetMode="External" Id="rId42" /><Relationship Type="http://schemas.openxmlformats.org/officeDocument/2006/relationships/hyperlink" Target="https://osuitsm.service-now.com/selfservice/kb_view.do?sysparm_article=kb05025" TargetMode="External" Id="rId47" /><Relationship Type="http://schemas.openxmlformats.org/officeDocument/2006/relationships/hyperlink" Target="https://osuitsm.service-now.com/selfservice/kb_view.do?sysparm_article=kb05026" TargetMode="External" Id="rId50" /><Relationship Type="http://schemas.openxmlformats.org/officeDocument/2006/relationships/fontTable" Target="fontTable.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go.osu.edu/UPolicies" TargetMode="External" Id="rId29" /><Relationship Type="http://schemas.openxmlformats.org/officeDocument/2006/relationships/hyperlink" Target="mailto:8help@osu.edu" TargetMode="External" Id="rId41" /><Relationship Type="http://schemas.openxmlformats.org/officeDocument/2006/relationships/footer" Target="footer3.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ink/ink1.xml" Id="rId11" /><Relationship Type="http://schemas.openxmlformats.org/officeDocument/2006/relationships/image" Target="media/image4.png" Id="rId32" /><Relationship Type="http://schemas.openxmlformats.org/officeDocument/2006/relationships/hyperlink" Target="mailto:ocio.osu.edu/help" TargetMode="External" Id="rId40" /><Relationship Type="http://schemas.openxmlformats.org/officeDocument/2006/relationships/hyperlink" Target="file:///C:/Users/rice.796/Downloads/Possibly%20offer%20link%20to%20https:/resourcecenter.odee.osu.edu/carmencanvas/keep-teaching-video-assignment-guide" TargetMode="External" Id="rId45" /><Relationship Type="http://schemas.openxmlformats.org/officeDocument/2006/relationships/footer" Target="footer2.xml" Id="rId53" /><Relationship Type="http://schemas.openxmlformats.org/officeDocument/2006/relationships/customXml" Target="../customXml/item3.xml" Id="rId58" /><Relationship Type="http://schemas.openxmlformats.org/officeDocument/2006/relationships/webSettings" Target="webSettings.xml" Id="rId5" /><Relationship Type="http://schemas.openxmlformats.org/officeDocument/2006/relationships/hyperlink" Target="http://trustees.osu.edu/assets/files/RuleBook/CodeStudentConduct.pdf" TargetMode="External" Id="rId28" /><Relationship Type="http://schemas.openxmlformats.org/officeDocument/2006/relationships/hyperlink" Target="https://buckeyepass.osu.edu/" TargetMode="External" Id="rId49" /><Relationship Type="http://schemas.openxmlformats.org/officeDocument/2006/relationships/customXml" Target="../customXml/item2.xml" Id="rId57" /><Relationship Type="http://schemas.openxmlformats.org/officeDocument/2006/relationships/image" Target="media/image2.png" Id="rId10" /><Relationship Type="http://schemas.openxmlformats.org/officeDocument/2006/relationships/hyperlink" Target="http://www.bsbalinks.com" TargetMode="External" Id="rId31" /><Relationship Type="http://schemas.openxmlformats.org/officeDocument/2006/relationships/hyperlink" Target="file:///C:/Users/rice.796/Downloads/Possibly%20offer%20link%20to%20https:/resourcecenter.odee.osu.edu/carmencanvas/keep-teaching-video-assignment-guide" TargetMode="External" Id="rId44" /><Relationship Type="http://schemas.openxmlformats.org/officeDocument/2006/relationships/footer" Target="footer1.xml" Id="rId52" /><Relationship Type="http://schemas.openxmlformats.org/officeDocument/2006/relationships/settings" Target="settings.xml" Id="rId4" /><Relationship Type="http://schemas.openxmlformats.org/officeDocument/2006/relationships/hyperlink" Target="https://affordablelearning.osu.edu/carmenbooks/students" TargetMode="External" Id="rId9" /><Relationship Type="http://schemas.openxmlformats.org/officeDocument/2006/relationships/image" Target="media/image5.emf" Id="rId27" /><Relationship Type="http://schemas.openxmlformats.org/officeDocument/2006/relationships/image" Target="media/image3.png" Id="rId30" /><Relationship Type="http://schemas.openxmlformats.org/officeDocument/2006/relationships/hyperlink" Target="https://go.osu.edu/Bqdx" TargetMode="External" Id="rId43" /><Relationship Type="http://schemas.openxmlformats.org/officeDocument/2006/relationships/hyperlink" Target="https://ocio.osu.edu/blog/community/2015/08/18/free-microsoft-office-for-ohio-state-students" TargetMode="External" Id="rId48" /><Relationship Type="http://schemas.openxmlformats.org/officeDocument/2006/relationships/theme" Target="theme/theme1.xml" Id="rId56" /><Relationship Type="http://schemas.openxmlformats.org/officeDocument/2006/relationships/image" Target="media/image1.jpeg" Id="rId8" /><Relationship Type="http://schemas.openxmlformats.org/officeDocument/2006/relationships/hyperlink" Target="https://osuitsm.service-now.com/selfservice/kb_view.do?sysparm_article=kb05026" TargetMode="External" Id="rId51" /><Relationship Type="http://schemas.openxmlformats.org/officeDocument/2006/relationships/styles" Target="styles.xml" Id="rId3" /><Relationship Type="http://schemas.openxmlformats.org/officeDocument/2006/relationships/hyperlink" Target="http://www.nav-1.com" TargetMode="External" Id="rId33" /><Relationship Type="http://schemas.openxmlformats.org/officeDocument/2006/relationships/hyperlink" Target="http://go.osu.edu/credithours" TargetMode="External" Id="rId38" /><Relationship Type="http://schemas.openxmlformats.org/officeDocument/2006/relationships/hyperlink" Target="https://buckeyepass.osu.edu/" TargetMode="External" Id="rId46" /><Relationship Type="http://schemas.openxmlformats.org/officeDocument/2006/relationships/customXml" Target="../customXml/item4.xml" Id="rId59" /><Relationship Type="http://schemas.openxmlformats.org/officeDocument/2006/relationships/hyperlink" Target="mailto:safeandhealthy.osu.edu/" TargetMode="External" Id="R9a99c44df6454c0b" /><Relationship Type="http://schemas.openxmlformats.org/officeDocument/2006/relationships/hyperlink" Target="https://slds.osu.edu/" TargetMode="External" Id="R50fde2374fc24e9e" /><Relationship Type="http://schemas.openxmlformats.org/officeDocument/2006/relationships/hyperlink" Target="mailto:slds@osu.edu" TargetMode="External" Id="R1f15262771cd49cb"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E7405-D0A6-7848-AF1B-7CF7BBEF56C2}">
  <ds:schemaRefs>
    <ds:schemaRef ds:uri="http://schemas.openxmlformats.org/officeDocument/2006/bibliography"/>
  </ds:schemaRefs>
</ds:datastoreItem>
</file>

<file path=customXml/itemProps2.xml><?xml version="1.0" encoding="utf-8"?>
<ds:datastoreItem xmlns:ds="http://schemas.openxmlformats.org/officeDocument/2006/customXml" ds:itemID="{E5F492F0-A00F-4FD3-8115-ED3F29120506}"/>
</file>

<file path=customXml/itemProps3.xml><?xml version="1.0" encoding="utf-8"?>
<ds:datastoreItem xmlns:ds="http://schemas.openxmlformats.org/officeDocument/2006/customXml" ds:itemID="{56467547-8C67-4655-922E-8862DC2A832D}"/>
</file>

<file path=customXml/itemProps4.xml><?xml version="1.0" encoding="utf-8"?>
<ds:datastoreItem xmlns:ds="http://schemas.openxmlformats.org/officeDocument/2006/customXml" ds:itemID="{6A925BB5-DD25-4634-AC7D-32729E00BB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LaCross, Scott</cp:lastModifiedBy>
  <cp:revision>25</cp:revision>
  <dcterms:created xsi:type="dcterms:W3CDTF">2022-11-14T00:44:00Z</dcterms:created>
  <dcterms:modified xsi:type="dcterms:W3CDTF">2025-01-06T21:25:48Z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12058800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