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A2CC2" w14:textId="17D112D2" w:rsidR="00964592" w:rsidRPr="006640C1" w:rsidRDefault="00964592" w:rsidP="001E1047">
      <w:pPr>
        <w:tabs>
          <w:tab w:val="left" w:pos="2790"/>
        </w:tabs>
        <w:spacing w:after="0" w:line="240" w:lineRule="auto"/>
        <w:contextualSpacing/>
        <w:rPr>
          <w:rFonts w:ascii="Arial" w:hAnsi="Arial" w:cs="Arial"/>
          <w:b/>
          <w:sz w:val="20"/>
          <w:szCs w:val="20"/>
        </w:rPr>
      </w:pPr>
    </w:p>
    <w:tbl>
      <w:tblPr>
        <w:tblW w:w="5020"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2749"/>
        <w:gridCol w:w="2312"/>
        <w:gridCol w:w="2377"/>
        <w:gridCol w:w="937"/>
        <w:gridCol w:w="2468"/>
      </w:tblGrid>
      <w:tr w:rsidR="006640C1" w:rsidRPr="00974CA2" w14:paraId="74D3A0B0" w14:textId="77777777" w:rsidTr="007C3993">
        <w:trPr>
          <w:trHeight w:val="260"/>
        </w:trPr>
        <w:tc>
          <w:tcPr>
            <w:tcW w:w="2334" w:type="pct"/>
            <w:gridSpan w:val="2"/>
            <w:tcBorders>
              <w:top w:val="nil"/>
              <w:left w:val="nil"/>
              <w:bottom w:val="nil"/>
              <w:right w:val="nil"/>
            </w:tcBorders>
          </w:tcPr>
          <w:p w14:paraId="56F2B5A5" w14:textId="77777777" w:rsidR="006640C1" w:rsidRDefault="006640C1" w:rsidP="001E104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1E1047">
            <w:pPr>
              <w:spacing w:after="0" w:line="240" w:lineRule="auto"/>
              <w:contextualSpacing/>
              <w:rPr>
                <w:rFonts w:ascii="Arial" w:hAnsi="Arial" w:cs="Arial"/>
                <w:b/>
                <w:sz w:val="20"/>
                <w:szCs w:val="20"/>
              </w:rPr>
            </w:pPr>
          </w:p>
        </w:tc>
        <w:tc>
          <w:tcPr>
            <w:tcW w:w="1096" w:type="pct"/>
            <w:tcBorders>
              <w:top w:val="nil"/>
              <w:left w:val="nil"/>
              <w:bottom w:val="nil"/>
              <w:right w:val="nil"/>
            </w:tcBorders>
          </w:tcPr>
          <w:p w14:paraId="0F6811EA" w14:textId="45F724DE" w:rsidR="006640C1" w:rsidRPr="00AB18C9" w:rsidRDefault="003E75D3" w:rsidP="007C3993">
            <w:pPr>
              <w:tabs>
                <w:tab w:val="left" w:pos="2790"/>
              </w:tabs>
              <w:spacing w:after="0" w:line="240" w:lineRule="auto"/>
              <w:rPr>
                <w:rFonts w:ascii="Arial" w:hAnsi="Arial" w:cs="Arial"/>
                <w:b/>
                <w:sz w:val="32"/>
                <w:szCs w:val="20"/>
              </w:rPr>
            </w:pPr>
            <w:r>
              <w:rPr>
                <w:rFonts w:ascii="Arial" w:hAnsi="Arial" w:cs="Arial"/>
                <w:b/>
                <w:sz w:val="32"/>
                <w:szCs w:val="20"/>
              </w:rPr>
              <w:t xml:space="preserve">BUSML </w:t>
            </w:r>
            <w:r w:rsidR="007C3993">
              <w:rPr>
                <w:rFonts w:ascii="Arial" w:hAnsi="Arial" w:cs="Arial"/>
                <w:b/>
                <w:sz w:val="32"/>
                <w:szCs w:val="20"/>
              </w:rPr>
              <w:t>4232</w:t>
            </w:r>
          </w:p>
        </w:tc>
        <w:tc>
          <w:tcPr>
            <w:tcW w:w="1570" w:type="pct"/>
            <w:gridSpan w:val="2"/>
            <w:tcBorders>
              <w:top w:val="nil"/>
              <w:left w:val="nil"/>
              <w:bottom w:val="single" w:sz="24" w:space="0" w:color="C00000"/>
              <w:right w:val="nil"/>
            </w:tcBorders>
          </w:tcPr>
          <w:p w14:paraId="1EBF3FA2" w14:textId="5884AF17" w:rsidR="006640C1" w:rsidRDefault="007C3993" w:rsidP="001E1047">
            <w:pPr>
              <w:tabs>
                <w:tab w:val="left" w:pos="2790"/>
              </w:tabs>
              <w:spacing w:after="0" w:line="240" w:lineRule="auto"/>
              <w:rPr>
                <w:rFonts w:ascii="Arial" w:hAnsi="Arial" w:cs="Arial"/>
                <w:b/>
                <w:sz w:val="24"/>
                <w:szCs w:val="20"/>
              </w:rPr>
            </w:pPr>
            <w:r>
              <w:rPr>
                <w:rFonts w:ascii="Arial" w:hAnsi="Arial" w:cs="Arial"/>
                <w:b/>
                <w:sz w:val="24"/>
                <w:szCs w:val="20"/>
              </w:rPr>
              <w:t>Digital</w:t>
            </w:r>
            <w:r w:rsidR="003E75D3" w:rsidRPr="00C05B10">
              <w:rPr>
                <w:rFonts w:ascii="Arial" w:hAnsi="Arial" w:cs="Arial"/>
                <w:b/>
                <w:sz w:val="24"/>
                <w:szCs w:val="20"/>
              </w:rPr>
              <w:t xml:space="preserve"> Marketing</w:t>
            </w:r>
          </w:p>
          <w:p w14:paraId="102EF758" w14:textId="17F270D0" w:rsidR="000D1043" w:rsidRPr="000D1043" w:rsidRDefault="000D1043" w:rsidP="001E1047">
            <w:pPr>
              <w:tabs>
                <w:tab w:val="left" w:pos="2790"/>
              </w:tabs>
              <w:spacing w:after="0" w:line="240" w:lineRule="auto"/>
              <w:rPr>
                <w:rFonts w:ascii="Arial" w:hAnsi="Arial" w:cs="Arial"/>
                <w:sz w:val="20"/>
                <w:szCs w:val="28"/>
              </w:rPr>
            </w:pPr>
          </w:p>
        </w:tc>
      </w:tr>
      <w:tr w:rsidR="006640C1" w:rsidRPr="00974CA2" w14:paraId="482629E4" w14:textId="77777777" w:rsidTr="007C3993">
        <w:trPr>
          <w:trHeight w:val="260"/>
        </w:trPr>
        <w:tc>
          <w:tcPr>
            <w:tcW w:w="1268" w:type="pct"/>
            <w:tcBorders>
              <w:top w:val="single" w:sz="24" w:space="0" w:color="C00000"/>
              <w:left w:val="nil"/>
              <w:bottom w:val="nil"/>
              <w:right w:val="nil"/>
            </w:tcBorders>
            <w:vAlign w:val="center"/>
          </w:tcPr>
          <w:p w14:paraId="58DDD89A" w14:textId="7F21FECC" w:rsidR="006640C1" w:rsidRPr="00AB18C9" w:rsidRDefault="00B5490C" w:rsidP="007C3993">
            <w:pPr>
              <w:tabs>
                <w:tab w:val="left" w:pos="2790"/>
              </w:tabs>
              <w:spacing w:after="0" w:line="240" w:lineRule="auto"/>
              <w:contextualSpacing/>
              <w:rPr>
                <w:rFonts w:ascii="Arial" w:hAnsi="Arial" w:cs="Arial"/>
                <w:b/>
                <w:sz w:val="18"/>
                <w:szCs w:val="18"/>
              </w:rPr>
            </w:pPr>
            <w:proofErr w:type="spellStart"/>
            <w:r w:rsidRPr="00AB18C9">
              <w:rPr>
                <w:rFonts w:ascii="Arial" w:hAnsi="Arial" w:cs="Arial"/>
                <w:b/>
                <w:sz w:val="18"/>
                <w:szCs w:val="18"/>
              </w:rPr>
              <w:t>Sem</w:t>
            </w:r>
            <w:proofErr w:type="spellEnd"/>
            <w:r w:rsidR="006640C1" w:rsidRPr="00AB18C9">
              <w:rPr>
                <w:rFonts w:ascii="Arial" w:hAnsi="Arial" w:cs="Arial"/>
                <w:b/>
                <w:sz w:val="18"/>
                <w:szCs w:val="18"/>
              </w:rPr>
              <w:t xml:space="preserve">: </w:t>
            </w:r>
            <w:r w:rsidR="007C3993">
              <w:rPr>
                <w:rFonts w:ascii="Arial" w:hAnsi="Arial" w:cs="Arial"/>
                <w:sz w:val="18"/>
                <w:szCs w:val="18"/>
              </w:rPr>
              <w:t>Autumn</w:t>
            </w:r>
            <w:r w:rsidR="008C4A17">
              <w:rPr>
                <w:rFonts w:ascii="Arial" w:hAnsi="Arial" w:cs="Arial"/>
                <w:sz w:val="18"/>
                <w:szCs w:val="18"/>
              </w:rPr>
              <w:t xml:space="preserve"> 202</w:t>
            </w:r>
            <w:r w:rsidR="00DA4D5C">
              <w:rPr>
                <w:rFonts w:ascii="Arial" w:hAnsi="Arial" w:cs="Arial"/>
                <w:sz w:val="18"/>
                <w:szCs w:val="18"/>
              </w:rPr>
              <w:t>2</w:t>
            </w:r>
          </w:p>
        </w:tc>
        <w:tc>
          <w:tcPr>
            <w:tcW w:w="2162" w:type="pct"/>
            <w:gridSpan w:val="2"/>
            <w:tcBorders>
              <w:top w:val="single" w:sz="24" w:space="0" w:color="C00000"/>
              <w:left w:val="nil"/>
              <w:bottom w:val="nil"/>
              <w:right w:val="nil"/>
            </w:tcBorders>
            <w:vAlign w:val="center"/>
          </w:tcPr>
          <w:p w14:paraId="51CB7512" w14:textId="1EF2DEA4" w:rsidR="006640C1" w:rsidRPr="00AB18C9" w:rsidRDefault="006640C1" w:rsidP="007C3993">
            <w:pPr>
              <w:spacing w:after="0" w:line="240" w:lineRule="auto"/>
              <w:contextualSpacing/>
              <w:rPr>
                <w:rFonts w:ascii="Arial" w:hAnsi="Arial" w:cs="Arial"/>
                <w:sz w:val="18"/>
                <w:szCs w:val="18"/>
              </w:rPr>
            </w:pPr>
            <w:r w:rsidRPr="00AB18C9">
              <w:rPr>
                <w:rFonts w:ascii="Arial" w:hAnsi="Arial" w:cs="Arial"/>
                <w:b/>
                <w:sz w:val="18"/>
                <w:szCs w:val="18"/>
              </w:rPr>
              <w:t xml:space="preserve">Class Day/Time: </w:t>
            </w:r>
            <w:r w:rsidR="00D80D55">
              <w:rPr>
                <w:rFonts w:ascii="Arial" w:hAnsi="Arial" w:cs="Arial"/>
                <w:sz w:val="18"/>
                <w:szCs w:val="18"/>
              </w:rPr>
              <w:t>Mon/Wed</w:t>
            </w:r>
            <w:r w:rsidR="00805CA8">
              <w:rPr>
                <w:rFonts w:ascii="Arial" w:hAnsi="Arial" w:cs="Arial"/>
                <w:sz w:val="18"/>
                <w:szCs w:val="18"/>
              </w:rPr>
              <w:t xml:space="preserve"> </w:t>
            </w:r>
            <w:r w:rsidR="007C3993">
              <w:rPr>
                <w:rFonts w:ascii="Arial" w:hAnsi="Arial" w:cs="Arial"/>
                <w:sz w:val="18"/>
                <w:szCs w:val="18"/>
              </w:rPr>
              <w:t>2:20</w:t>
            </w:r>
            <w:r w:rsidR="00805CA8">
              <w:rPr>
                <w:rFonts w:ascii="Arial" w:hAnsi="Arial" w:cs="Arial"/>
                <w:sz w:val="18"/>
                <w:szCs w:val="18"/>
              </w:rPr>
              <w:t>-3:40pm</w:t>
            </w:r>
            <w:r w:rsidRPr="00AB18C9">
              <w:rPr>
                <w:rFonts w:ascii="Arial" w:hAnsi="Arial" w:cs="Arial"/>
                <w:sz w:val="18"/>
                <w:szCs w:val="18"/>
              </w:rPr>
              <w:tab/>
            </w:r>
          </w:p>
        </w:tc>
        <w:tc>
          <w:tcPr>
            <w:tcW w:w="1570" w:type="pct"/>
            <w:gridSpan w:val="2"/>
            <w:tcBorders>
              <w:top w:val="single" w:sz="24" w:space="0" w:color="C00000"/>
              <w:left w:val="nil"/>
              <w:bottom w:val="nil"/>
              <w:right w:val="nil"/>
            </w:tcBorders>
            <w:vAlign w:val="center"/>
          </w:tcPr>
          <w:p w14:paraId="76C03E62" w14:textId="22B07784" w:rsidR="006640C1" w:rsidRPr="00AB18C9" w:rsidRDefault="006640C1" w:rsidP="007C3993">
            <w:pPr>
              <w:tabs>
                <w:tab w:val="left" w:pos="2790"/>
              </w:tabs>
              <w:spacing w:after="0" w:line="240" w:lineRule="auto"/>
              <w:ind w:left="-15"/>
              <w:contextualSpacing/>
              <w:rPr>
                <w:rStyle w:val="Hyperlink"/>
                <w:rFonts w:ascii="Arial" w:hAnsi="Arial" w:cs="Arial"/>
                <w:sz w:val="18"/>
                <w:szCs w:val="18"/>
              </w:rPr>
            </w:pPr>
            <w:r w:rsidRPr="00AB18C9">
              <w:rPr>
                <w:rFonts w:ascii="Arial" w:hAnsi="Arial" w:cs="Arial"/>
                <w:b/>
                <w:sz w:val="18"/>
                <w:szCs w:val="18"/>
              </w:rPr>
              <w:t xml:space="preserve">Room: </w:t>
            </w:r>
            <w:r w:rsidR="00AB18C9" w:rsidRPr="00AB18C9">
              <w:rPr>
                <w:rFonts w:ascii="Arial" w:hAnsi="Arial" w:cs="Arial"/>
                <w:b/>
                <w:sz w:val="18"/>
                <w:szCs w:val="18"/>
              </w:rPr>
              <w:t xml:space="preserve">    </w:t>
            </w:r>
            <w:r w:rsidR="00AB18C9">
              <w:rPr>
                <w:rFonts w:ascii="Arial" w:hAnsi="Arial" w:cs="Arial"/>
                <w:b/>
                <w:sz w:val="18"/>
                <w:szCs w:val="18"/>
              </w:rPr>
              <w:t xml:space="preserve">  </w:t>
            </w:r>
            <w:r w:rsidR="007C3993">
              <w:rPr>
                <w:rFonts w:ascii="Arial" w:hAnsi="Arial" w:cs="Arial"/>
                <w:sz w:val="18"/>
                <w:szCs w:val="18"/>
              </w:rPr>
              <w:t>Gerlach 355</w:t>
            </w:r>
          </w:p>
        </w:tc>
      </w:tr>
      <w:tr w:rsidR="00C05B10" w:rsidRPr="00974CA2" w14:paraId="39DDBBB5" w14:textId="77777777" w:rsidTr="007C3993">
        <w:trPr>
          <w:trHeight w:val="279"/>
        </w:trPr>
        <w:tc>
          <w:tcPr>
            <w:tcW w:w="1268" w:type="pct"/>
            <w:tcBorders>
              <w:top w:val="nil"/>
              <w:left w:val="nil"/>
              <w:bottom w:val="nil"/>
              <w:right w:val="nil"/>
            </w:tcBorders>
            <w:vAlign w:val="center"/>
          </w:tcPr>
          <w:p w14:paraId="2D93D8A8" w14:textId="1E4BB37C" w:rsidR="00964592" w:rsidRPr="00AB18C9" w:rsidRDefault="00855C6F" w:rsidP="00AB18C9">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Instructor</w:t>
            </w:r>
            <w:r w:rsidR="00964592" w:rsidRPr="00AB18C9">
              <w:rPr>
                <w:rFonts w:ascii="Arial" w:hAnsi="Arial" w:cs="Arial"/>
                <w:b/>
                <w:sz w:val="18"/>
                <w:szCs w:val="18"/>
              </w:rPr>
              <w:t>:</w:t>
            </w:r>
          </w:p>
        </w:tc>
        <w:tc>
          <w:tcPr>
            <w:tcW w:w="2162" w:type="pct"/>
            <w:gridSpan w:val="2"/>
            <w:tcBorders>
              <w:top w:val="nil"/>
              <w:left w:val="nil"/>
              <w:bottom w:val="nil"/>
              <w:right w:val="nil"/>
            </w:tcBorders>
            <w:vAlign w:val="center"/>
          </w:tcPr>
          <w:p w14:paraId="1BEB7821" w14:textId="4CBE9D27" w:rsidR="00964592" w:rsidRPr="00AB18C9" w:rsidRDefault="008C4A17" w:rsidP="008C4A17">
            <w:pPr>
              <w:spacing w:after="0" w:line="240" w:lineRule="auto"/>
              <w:contextualSpacing/>
              <w:rPr>
                <w:rFonts w:ascii="Arial" w:hAnsi="Arial" w:cs="Arial"/>
                <w:sz w:val="18"/>
                <w:szCs w:val="18"/>
              </w:rPr>
            </w:pPr>
            <w:r>
              <w:rPr>
                <w:rFonts w:ascii="Arial" w:hAnsi="Arial" w:cs="Arial"/>
                <w:sz w:val="18"/>
                <w:szCs w:val="18"/>
              </w:rPr>
              <w:t>David A. Norton, PhD</w:t>
            </w:r>
            <w:r w:rsidR="007549BA">
              <w:rPr>
                <w:rFonts w:ascii="Arial" w:hAnsi="Arial" w:cs="Arial"/>
                <w:sz w:val="18"/>
                <w:szCs w:val="18"/>
              </w:rPr>
              <w:t xml:space="preserve">                                                        </w:t>
            </w:r>
          </w:p>
        </w:tc>
        <w:tc>
          <w:tcPr>
            <w:tcW w:w="432" w:type="pct"/>
            <w:tcBorders>
              <w:top w:val="nil"/>
              <w:left w:val="nil"/>
              <w:bottom w:val="nil"/>
              <w:right w:val="nil"/>
            </w:tcBorders>
            <w:vAlign w:val="center"/>
          </w:tcPr>
          <w:p w14:paraId="336C4E53" w14:textId="018D5B48" w:rsidR="00964592" w:rsidRPr="00AB18C9" w:rsidRDefault="00964592" w:rsidP="00AB18C9">
            <w:pPr>
              <w:tabs>
                <w:tab w:val="left" w:pos="2790"/>
              </w:tabs>
              <w:spacing w:after="0" w:line="240" w:lineRule="auto"/>
              <w:contextualSpacing/>
              <w:rPr>
                <w:rFonts w:ascii="Arial" w:hAnsi="Arial" w:cs="Arial"/>
                <w:b/>
                <w:color w:val="000000" w:themeColor="text1"/>
                <w:sz w:val="18"/>
                <w:szCs w:val="18"/>
              </w:rPr>
            </w:pPr>
            <w:r w:rsidRPr="00AB18C9">
              <w:rPr>
                <w:rFonts w:ascii="Arial" w:hAnsi="Arial" w:cs="Arial"/>
                <w:b/>
                <w:sz w:val="18"/>
                <w:szCs w:val="18"/>
              </w:rPr>
              <w:t>E-mail:</w:t>
            </w:r>
          </w:p>
        </w:tc>
        <w:tc>
          <w:tcPr>
            <w:tcW w:w="1138" w:type="pct"/>
            <w:tcBorders>
              <w:top w:val="nil"/>
              <w:left w:val="nil"/>
              <w:bottom w:val="nil"/>
              <w:right w:val="nil"/>
            </w:tcBorders>
            <w:vAlign w:val="center"/>
          </w:tcPr>
          <w:p w14:paraId="5D0592CD" w14:textId="0E337ABA" w:rsidR="00964592" w:rsidRPr="00AB18C9" w:rsidRDefault="008C4A17" w:rsidP="00AB18C9">
            <w:pPr>
              <w:tabs>
                <w:tab w:val="left" w:pos="2790"/>
              </w:tabs>
              <w:spacing w:after="0" w:line="240" w:lineRule="auto"/>
              <w:contextualSpacing/>
              <w:rPr>
                <w:rFonts w:ascii="Arial" w:hAnsi="Arial" w:cs="Arial"/>
                <w:sz w:val="18"/>
                <w:szCs w:val="18"/>
              </w:rPr>
            </w:pPr>
            <w:r>
              <w:rPr>
                <w:rFonts w:ascii="Arial" w:hAnsi="Arial" w:cs="Arial"/>
                <w:sz w:val="18"/>
                <w:szCs w:val="18"/>
              </w:rPr>
              <w:t>norton.253</w:t>
            </w:r>
            <w:r w:rsidR="00F7084A" w:rsidRPr="00AB18C9">
              <w:rPr>
                <w:rFonts w:ascii="Arial" w:hAnsi="Arial" w:cs="Arial"/>
                <w:sz w:val="18"/>
                <w:szCs w:val="18"/>
              </w:rPr>
              <w:t>@</w:t>
            </w:r>
            <w:r w:rsidR="00AB18C9" w:rsidRPr="00AB18C9">
              <w:rPr>
                <w:rFonts w:ascii="Arial" w:hAnsi="Arial" w:cs="Arial"/>
                <w:sz w:val="18"/>
                <w:szCs w:val="18"/>
              </w:rPr>
              <w:t>osu.edu</w:t>
            </w:r>
          </w:p>
        </w:tc>
      </w:tr>
      <w:tr w:rsidR="00C05B10" w:rsidRPr="00974CA2" w14:paraId="06385908" w14:textId="77777777" w:rsidTr="007C3993">
        <w:trPr>
          <w:trHeight w:val="279"/>
        </w:trPr>
        <w:tc>
          <w:tcPr>
            <w:tcW w:w="1268" w:type="pct"/>
            <w:tcBorders>
              <w:top w:val="nil"/>
              <w:left w:val="nil"/>
              <w:bottom w:val="nil"/>
              <w:right w:val="nil"/>
            </w:tcBorders>
            <w:vAlign w:val="center"/>
          </w:tcPr>
          <w:p w14:paraId="0CC25DE7" w14:textId="345989EC" w:rsidR="00614588" w:rsidRPr="00AB18C9" w:rsidRDefault="00614588" w:rsidP="00AB18C9">
            <w:pPr>
              <w:tabs>
                <w:tab w:val="left" w:pos="2790"/>
              </w:tabs>
              <w:spacing w:after="0" w:line="240" w:lineRule="auto"/>
              <w:contextualSpacing/>
              <w:rPr>
                <w:rStyle w:val="Heading2Char"/>
                <w:rFonts w:ascii="Arial" w:hAnsi="Arial" w:cs="Arial"/>
                <w:b w:val="0"/>
                <w:color w:val="000000" w:themeColor="text1"/>
                <w:sz w:val="18"/>
                <w:szCs w:val="18"/>
              </w:rPr>
            </w:pPr>
            <w:r w:rsidRPr="00AB18C9">
              <w:rPr>
                <w:rFonts w:ascii="Arial" w:hAnsi="Arial" w:cs="Arial"/>
                <w:b/>
                <w:sz w:val="18"/>
                <w:szCs w:val="18"/>
              </w:rPr>
              <w:t>Office Hours:</w:t>
            </w:r>
          </w:p>
        </w:tc>
        <w:tc>
          <w:tcPr>
            <w:tcW w:w="2162" w:type="pct"/>
            <w:gridSpan w:val="2"/>
            <w:tcBorders>
              <w:top w:val="nil"/>
              <w:left w:val="nil"/>
              <w:bottom w:val="nil"/>
              <w:right w:val="nil"/>
            </w:tcBorders>
            <w:vAlign w:val="center"/>
          </w:tcPr>
          <w:p w14:paraId="179926C2" w14:textId="5748C1C9" w:rsidR="00614588" w:rsidRPr="001B5477" w:rsidRDefault="008C4A17" w:rsidP="00805CA8">
            <w:pPr>
              <w:spacing w:after="0" w:line="240" w:lineRule="auto"/>
              <w:contextualSpacing/>
              <w:rPr>
                <w:rFonts w:ascii="Arial" w:hAnsi="Arial" w:cs="Arial"/>
                <w:sz w:val="18"/>
                <w:szCs w:val="18"/>
              </w:rPr>
            </w:pPr>
            <w:r w:rsidRPr="00D80D55">
              <w:rPr>
                <w:rFonts w:ascii="Arial" w:hAnsi="Arial" w:cs="Arial"/>
                <w:bCs/>
                <w:sz w:val="18"/>
                <w:szCs w:val="18"/>
              </w:rPr>
              <w:t>T</w:t>
            </w:r>
            <w:r w:rsidR="00805CA8" w:rsidRPr="00D80D55">
              <w:rPr>
                <w:rFonts w:ascii="Arial" w:hAnsi="Arial" w:cs="Arial"/>
                <w:bCs/>
                <w:sz w:val="18"/>
                <w:szCs w:val="18"/>
              </w:rPr>
              <w:t>ue</w:t>
            </w:r>
            <w:r w:rsidRPr="00D80D55">
              <w:rPr>
                <w:rFonts w:ascii="Arial" w:hAnsi="Arial" w:cs="Arial"/>
                <w:bCs/>
                <w:sz w:val="18"/>
                <w:szCs w:val="18"/>
              </w:rPr>
              <w:t>sdays 4-5pm</w:t>
            </w:r>
            <w:r>
              <w:rPr>
                <w:rFonts w:ascii="Arial" w:hAnsi="Arial" w:cs="Arial"/>
                <w:bCs/>
                <w:sz w:val="18"/>
                <w:szCs w:val="18"/>
              </w:rPr>
              <w:t>; by appointment</w:t>
            </w:r>
          </w:p>
        </w:tc>
        <w:tc>
          <w:tcPr>
            <w:tcW w:w="432" w:type="pct"/>
            <w:tcBorders>
              <w:top w:val="nil"/>
              <w:left w:val="nil"/>
              <w:bottom w:val="nil"/>
              <w:right w:val="nil"/>
            </w:tcBorders>
            <w:vAlign w:val="center"/>
          </w:tcPr>
          <w:p w14:paraId="6970B106" w14:textId="6F9E334F" w:rsidR="00614588" w:rsidRPr="001B5477" w:rsidRDefault="00614588" w:rsidP="00AB18C9">
            <w:pPr>
              <w:tabs>
                <w:tab w:val="left" w:pos="2790"/>
              </w:tabs>
              <w:spacing w:after="0" w:line="240" w:lineRule="auto"/>
              <w:contextualSpacing/>
              <w:rPr>
                <w:rStyle w:val="Heading2Char"/>
                <w:rFonts w:ascii="Arial" w:hAnsi="Arial" w:cs="Arial"/>
                <w:b w:val="0"/>
                <w:color w:val="000000" w:themeColor="text1"/>
                <w:sz w:val="18"/>
                <w:szCs w:val="18"/>
              </w:rPr>
            </w:pPr>
            <w:r w:rsidRPr="001B5477">
              <w:rPr>
                <w:rFonts w:ascii="Arial" w:hAnsi="Arial" w:cs="Arial"/>
                <w:b/>
                <w:bCs/>
                <w:sz w:val="18"/>
                <w:szCs w:val="18"/>
              </w:rPr>
              <w:t>Location:</w:t>
            </w:r>
          </w:p>
        </w:tc>
        <w:tc>
          <w:tcPr>
            <w:tcW w:w="1138" w:type="pct"/>
            <w:tcBorders>
              <w:top w:val="nil"/>
              <w:left w:val="nil"/>
              <w:bottom w:val="nil"/>
              <w:right w:val="nil"/>
            </w:tcBorders>
            <w:vAlign w:val="center"/>
          </w:tcPr>
          <w:p w14:paraId="23441723" w14:textId="42E62443" w:rsidR="00614588" w:rsidRPr="001B5477" w:rsidRDefault="00805CA8" w:rsidP="00AB18C9">
            <w:pPr>
              <w:spacing w:after="0" w:line="240" w:lineRule="auto"/>
              <w:contextualSpacing/>
              <w:rPr>
                <w:rStyle w:val="Hyperlink"/>
                <w:rFonts w:ascii="Arial" w:hAnsi="Arial" w:cs="Arial"/>
                <w:b/>
                <w:sz w:val="18"/>
                <w:szCs w:val="18"/>
              </w:rPr>
            </w:pPr>
            <w:r>
              <w:t>Fisher 650</w:t>
            </w:r>
            <w:r w:rsidR="00B20418">
              <w:t xml:space="preserve"> </w:t>
            </w:r>
          </w:p>
        </w:tc>
      </w:tr>
    </w:tbl>
    <w:p w14:paraId="5CB86912" w14:textId="77777777" w:rsidR="00AB18C9" w:rsidRPr="00D16AFA" w:rsidRDefault="00AB18C9" w:rsidP="00D16AFA">
      <w:pPr>
        <w:spacing w:after="0" w:line="240" w:lineRule="auto"/>
        <w:jc w:val="both"/>
        <w:rPr>
          <w:rFonts w:ascii="Arial" w:hAnsi="Arial" w:cs="Arial"/>
          <w:b/>
          <w:sz w:val="18"/>
          <w:szCs w:val="18"/>
        </w:rPr>
      </w:pPr>
    </w:p>
    <w:p w14:paraId="14376407" w14:textId="5421B169" w:rsidR="00AB18C9" w:rsidRPr="00D16AFA" w:rsidRDefault="00AB18C9" w:rsidP="00D16AFA">
      <w:pPr>
        <w:spacing w:after="0" w:line="240" w:lineRule="auto"/>
        <w:jc w:val="both"/>
        <w:outlineLvl w:val="0"/>
        <w:rPr>
          <w:rFonts w:ascii="Arial" w:hAnsi="Arial" w:cs="Arial"/>
          <w:sz w:val="18"/>
          <w:szCs w:val="18"/>
        </w:rPr>
      </w:pPr>
      <w:r w:rsidRPr="00D16AFA">
        <w:rPr>
          <w:rFonts w:ascii="Arial" w:hAnsi="Arial" w:cs="Arial"/>
          <w:b/>
          <w:sz w:val="18"/>
          <w:szCs w:val="18"/>
        </w:rPr>
        <w:t xml:space="preserve">Course Description: </w:t>
      </w:r>
      <w:r w:rsidR="00D80D55" w:rsidRPr="00D80D55">
        <w:rPr>
          <w:rFonts w:ascii="Arial" w:hAnsi="Arial" w:cs="Arial"/>
          <w:sz w:val="18"/>
          <w:szCs w:val="18"/>
        </w:rPr>
        <w:t>The digital world has transformed the way we experience life;</w:t>
      </w:r>
      <w:r w:rsidR="00D80D55">
        <w:rPr>
          <w:rFonts w:ascii="Arial" w:hAnsi="Arial" w:cs="Arial"/>
          <w:b/>
          <w:sz w:val="18"/>
          <w:szCs w:val="18"/>
        </w:rPr>
        <w:t xml:space="preserve"> </w:t>
      </w:r>
      <w:r w:rsidR="00D80D55">
        <w:rPr>
          <w:rFonts w:ascii="Arial" w:hAnsi="Arial" w:cs="Arial"/>
          <w:sz w:val="18"/>
          <w:szCs w:val="18"/>
        </w:rPr>
        <w:t>connecting us to a vast amount of information, people, products, and businesses. Access to information has shifted the consumer paradigm granting people more influence over brands and business operations than ever before. In this course, students will study the digital ecosystem, the role of each digital marketing channel, and its impact on the customer experience.</w:t>
      </w:r>
      <w:r w:rsidRPr="00D16AFA">
        <w:rPr>
          <w:rFonts w:ascii="Arial" w:hAnsi="Arial" w:cs="Arial"/>
          <w:sz w:val="18"/>
          <w:szCs w:val="18"/>
        </w:rPr>
        <w:t xml:space="preserve"> </w:t>
      </w:r>
    </w:p>
    <w:p w14:paraId="33F123E5" w14:textId="77777777" w:rsidR="00D16AFA" w:rsidRDefault="00D16AFA" w:rsidP="00D16AFA">
      <w:pPr>
        <w:spacing w:after="0" w:line="240" w:lineRule="auto"/>
        <w:jc w:val="both"/>
        <w:rPr>
          <w:rFonts w:ascii="Arial" w:hAnsi="Arial" w:cs="Arial"/>
          <w:b/>
          <w:bCs/>
          <w:sz w:val="18"/>
          <w:szCs w:val="18"/>
        </w:rPr>
      </w:pPr>
    </w:p>
    <w:p w14:paraId="15291F55" w14:textId="0717B14D" w:rsidR="00AB18C9" w:rsidRPr="00D16AFA" w:rsidRDefault="00AB18C9" w:rsidP="00D16AFA">
      <w:pPr>
        <w:spacing w:after="0" w:line="240" w:lineRule="auto"/>
        <w:jc w:val="both"/>
        <w:rPr>
          <w:rFonts w:ascii="Arial" w:hAnsi="Arial" w:cs="Arial"/>
          <w:b/>
          <w:bCs/>
          <w:sz w:val="18"/>
          <w:szCs w:val="18"/>
        </w:rPr>
      </w:pPr>
      <w:r w:rsidRPr="00D16AFA">
        <w:rPr>
          <w:rFonts w:ascii="Arial" w:hAnsi="Arial" w:cs="Arial"/>
          <w:b/>
          <w:bCs/>
          <w:sz w:val="18"/>
          <w:szCs w:val="18"/>
        </w:rPr>
        <w:t xml:space="preserve">Course Learning Outcomes: </w:t>
      </w:r>
    </w:p>
    <w:p w14:paraId="69D4B250" w14:textId="77777777" w:rsidR="00D80D55" w:rsidRPr="00D80D55" w:rsidRDefault="00D80D55" w:rsidP="00D80D55">
      <w:pPr>
        <w:pStyle w:val="ListParagraph"/>
        <w:numPr>
          <w:ilvl w:val="0"/>
          <w:numId w:val="14"/>
        </w:numPr>
        <w:spacing w:line="240" w:lineRule="auto"/>
        <w:rPr>
          <w:rFonts w:cstheme="minorHAnsi"/>
        </w:rPr>
      </w:pPr>
      <w:r w:rsidRPr="00D80D55">
        <w:rPr>
          <w:rFonts w:ascii="Calibri" w:eastAsia="Times New Roman" w:hAnsi="Calibri" w:cs="Calibri"/>
          <w:b/>
          <w:bCs/>
        </w:rPr>
        <w:t>Goal A:</w:t>
      </w:r>
      <w:r w:rsidRPr="00D80D55">
        <w:rPr>
          <w:rFonts w:ascii="Calibri" w:eastAsia="Times New Roman" w:hAnsi="Calibri" w:cs="Calibri"/>
        </w:rPr>
        <w:t> Students will understand the landscape of digital marketing. </w:t>
      </w:r>
    </w:p>
    <w:p w14:paraId="1FC9A758" w14:textId="77777777" w:rsidR="00D80D55" w:rsidRPr="00D80D55" w:rsidRDefault="00D80D55" w:rsidP="00D80D55">
      <w:pPr>
        <w:pStyle w:val="ListParagraph"/>
        <w:numPr>
          <w:ilvl w:val="0"/>
          <w:numId w:val="14"/>
        </w:numPr>
        <w:tabs>
          <w:tab w:val="left" w:pos="6297"/>
        </w:tabs>
        <w:spacing w:line="240" w:lineRule="auto"/>
        <w:rPr>
          <w:rFonts w:cstheme="minorHAnsi"/>
        </w:rPr>
      </w:pPr>
      <w:r w:rsidRPr="00D80D55">
        <w:rPr>
          <w:rFonts w:ascii="Calibri" w:eastAsia="Times New Roman" w:hAnsi="Calibri" w:cs="Calibri"/>
          <w:b/>
          <w:bCs/>
        </w:rPr>
        <w:t>Goal B:</w:t>
      </w:r>
      <w:r w:rsidRPr="00D80D55">
        <w:rPr>
          <w:rFonts w:ascii="Calibri" w:eastAsia="Times New Roman" w:hAnsi="Calibri" w:cs="Calibri"/>
        </w:rPr>
        <w:t> Students will become facile with the tools of digital marketing (i.e., various media platforms and analytics tools). </w:t>
      </w:r>
    </w:p>
    <w:p w14:paraId="16258D40" w14:textId="77777777" w:rsidR="00D80D55" w:rsidRPr="00D80D55" w:rsidRDefault="00D80D55" w:rsidP="00D80D55">
      <w:pPr>
        <w:pStyle w:val="ListParagraph"/>
        <w:numPr>
          <w:ilvl w:val="0"/>
          <w:numId w:val="14"/>
        </w:numPr>
        <w:tabs>
          <w:tab w:val="left" w:pos="6297"/>
        </w:tabs>
        <w:spacing w:line="240" w:lineRule="auto"/>
        <w:rPr>
          <w:rFonts w:ascii="Calibri" w:eastAsia="Times New Roman" w:hAnsi="Calibri" w:cs="Calibri"/>
        </w:rPr>
      </w:pPr>
      <w:r w:rsidRPr="00D80D55">
        <w:rPr>
          <w:rFonts w:ascii="Calibri" w:eastAsia="Times New Roman" w:hAnsi="Calibri" w:cs="Calibri"/>
          <w:b/>
          <w:bCs/>
        </w:rPr>
        <w:t>Goal C:</w:t>
      </w:r>
      <w:r w:rsidRPr="00D80D55">
        <w:rPr>
          <w:rFonts w:ascii="Calibri" w:eastAsia="Times New Roman" w:hAnsi="Calibri" w:cs="Calibri"/>
        </w:rPr>
        <w:t> Students should understand how to use digital tools in effectively driving marketing objectives and measuring the outcome of these efforts.</w:t>
      </w:r>
    </w:p>
    <w:p w14:paraId="39A87F28" w14:textId="77777777" w:rsidR="00D80D55" w:rsidRPr="00D80D55" w:rsidRDefault="00D80D55" w:rsidP="00D80D55">
      <w:pPr>
        <w:pStyle w:val="ListParagraph"/>
        <w:numPr>
          <w:ilvl w:val="0"/>
          <w:numId w:val="14"/>
        </w:numPr>
        <w:tabs>
          <w:tab w:val="left" w:pos="6297"/>
        </w:tabs>
        <w:spacing w:line="240" w:lineRule="auto"/>
        <w:rPr>
          <w:rFonts w:cstheme="minorHAnsi"/>
        </w:rPr>
      </w:pPr>
      <w:r w:rsidRPr="00D80D55">
        <w:rPr>
          <w:rFonts w:ascii="Calibri" w:eastAsia="Times New Roman" w:hAnsi="Calibri" w:cs="Calibri"/>
          <w:b/>
        </w:rPr>
        <w:t>Goal D:</w:t>
      </w:r>
      <w:r w:rsidRPr="00D80D55">
        <w:rPr>
          <w:rFonts w:ascii="Calibri" w:eastAsia="Times New Roman" w:hAnsi="Calibri" w:cs="Calibri"/>
        </w:rPr>
        <w:t xml:space="preserve"> Students should be able to communicate effectively the procedures of implementation of digital marketing techniques to marketing professionals.</w:t>
      </w:r>
    </w:p>
    <w:p w14:paraId="0B961F75" w14:textId="58630571" w:rsidR="00AB18C9" w:rsidRPr="00D16AFA" w:rsidRDefault="00AB18C9" w:rsidP="00D80D55">
      <w:pPr>
        <w:pStyle w:val="ListParagraph"/>
        <w:autoSpaceDE w:val="0"/>
        <w:autoSpaceDN w:val="0"/>
        <w:adjustRightInd w:val="0"/>
        <w:spacing w:after="0" w:line="240" w:lineRule="auto"/>
        <w:contextualSpacing w:val="0"/>
        <w:jc w:val="both"/>
        <w:rPr>
          <w:rFonts w:ascii="Arial" w:hAnsi="Arial" w:cs="Arial"/>
          <w:sz w:val="18"/>
          <w:szCs w:val="18"/>
        </w:rPr>
      </w:pPr>
    </w:p>
    <w:p w14:paraId="7FC5F3FF" w14:textId="77777777" w:rsidR="00D16AFA" w:rsidRDefault="00D16AFA" w:rsidP="00D16AFA">
      <w:pPr>
        <w:spacing w:after="0" w:line="240" w:lineRule="auto"/>
        <w:jc w:val="both"/>
        <w:rPr>
          <w:rFonts w:ascii="Arial" w:hAnsi="Arial" w:cs="Arial"/>
          <w:b/>
          <w:bCs/>
          <w:sz w:val="18"/>
          <w:szCs w:val="18"/>
        </w:rPr>
      </w:pPr>
    </w:p>
    <w:p w14:paraId="6572776D" w14:textId="7ED968F4" w:rsidR="00AB18C9" w:rsidRPr="00D16AFA" w:rsidRDefault="00AB18C9" w:rsidP="00D16AFA">
      <w:pPr>
        <w:spacing w:after="0" w:line="240" w:lineRule="auto"/>
        <w:jc w:val="both"/>
        <w:rPr>
          <w:rFonts w:ascii="Arial" w:hAnsi="Arial" w:cs="Arial"/>
          <w:b/>
          <w:sz w:val="18"/>
          <w:szCs w:val="18"/>
        </w:rPr>
      </w:pPr>
      <w:r w:rsidRPr="00D16AFA">
        <w:rPr>
          <w:rFonts w:ascii="Arial" w:hAnsi="Arial" w:cs="Arial"/>
          <w:b/>
          <w:bCs/>
          <w:sz w:val="18"/>
          <w:szCs w:val="18"/>
        </w:rPr>
        <w:t>Pre-Requirements:</w:t>
      </w:r>
      <w:r w:rsidRPr="00D16AFA">
        <w:rPr>
          <w:rFonts w:ascii="Arial" w:hAnsi="Arial" w:cs="Arial"/>
          <w:sz w:val="18"/>
          <w:szCs w:val="18"/>
        </w:rPr>
        <w:t xml:space="preserve"> </w:t>
      </w:r>
      <w:r w:rsidRPr="00D16AFA">
        <w:rPr>
          <w:rFonts w:ascii="Arial" w:hAnsi="Arial" w:cs="Arial"/>
          <w:sz w:val="18"/>
          <w:szCs w:val="18"/>
        </w:rPr>
        <w:tab/>
      </w:r>
      <w:r w:rsidR="00752E25">
        <w:rPr>
          <w:rFonts w:ascii="Arial" w:hAnsi="Arial" w:cs="Arial"/>
          <w:sz w:val="18"/>
          <w:szCs w:val="18"/>
        </w:rPr>
        <w:t>BUSML 3250 or 3150</w:t>
      </w:r>
    </w:p>
    <w:p w14:paraId="638413CD" w14:textId="77777777" w:rsidR="00D16AFA" w:rsidRDefault="00D16AFA" w:rsidP="00D16AFA">
      <w:pPr>
        <w:spacing w:after="0" w:line="240" w:lineRule="auto"/>
        <w:jc w:val="both"/>
        <w:rPr>
          <w:rFonts w:ascii="Arial" w:hAnsi="Arial" w:cs="Arial"/>
          <w:b/>
          <w:sz w:val="18"/>
          <w:szCs w:val="18"/>
        </w:rPr>
      </w:pPr>
    </w:p>
    <w:p w14:paraId="45EC5D12" w14:textId="4C262FA7" w:rsidR="00AB18C9" w:rsidRPr="00D16AFA" w:rsidRDefault="00AB18C9" w:rsidP="00D16AFA">
      <w:pPr>
        <w:spacing w:after="0" w:line="240" w:lineRule="auto"/>
        <w:jc w:val="both"/>
        <w:rPr>
          <w:rFonts w:ascii="Arial" w:hAnsi="Arial" w:cs="Arial"/>
          <w:iCs/>
          <w:color w:val="000000" w:themeColor="text1"/>
          <w:sz w:val="18"/>
          <w:szCs w:val="18"/>
        </w:rPr>
      </w:pPr>
      <w:r w:rsidRPr="00D16AFA">
        <w:rPr>
          <w:rFonts w:ascii="Arial" w:hAnsi="Arial" w:cs="Arial"/>
          <w:b/>
          <w:sz w:val="18"/>
          <w:szCs w:val="18"/>
        </w:rPr>
        <w:t>Course Format:</w:t>
      </w:r>
      <w:r w:rsidRPr="00D16AFA">
        <w:rPr>
          <w:rFonts w:ascii="Arial" w:hAnsi="Arial" w:cs="Arial"/>
          <w:b/>
          <w:iCs/>
          <w:color w:val="000000" w:themeColor="text1"/>
          <w:sz w:val="18"/>
          <w:szCs w:val="18"/>
        </w:rPr>
        <w:t xml:space="preserve"> </w:t>
      </w:r>
      <w:r w:rsidRPr="00D16AFA">
        <w:rPr>
          <w:rFonts w:ascii="Arial" w:hAnsi="Arial" w:cs="Arial"/>
          <w:b/>
          <w:iCs/>
          <w:color w:val="000000" w:themeColor="text1"/>
          <w:sz w:val="18"/>
          <w:szCs w:val="18"/>
        </w:rPr>
        <w:tab/>
      </w:r>
      <w:r w:rsidR="00060F24">
        <w:rPr>
          <w:rFonts w:ascii="Arial" w:hAnsi="Arial" w:cs="Arial"/>
          <w:b/>
          <w:iCs/>
          <w:color w:val="000000" w:themeColor="text1"/>
          <w:sz w:val="18"/>
          <w:szCs w:val="18"/>
        </w:rPr>
        <w:tab/>
      </w:r>
      <w:r w:rsidR="00752E25">
        <w:rPr>
          <w:rFonts w:ascii="Arial" w:hAnsi="Arial" w:cs="Arial"/>
          <w:sz w:val="18"/>
          <w:szCs w:val="18"/>
        </w:rPr>
        <w:t>In-person</w:t>
      </w:r>
    </w:p>
    <w:p w14:paraId="551B865E" w14:textId="77777777" w:rsidR="00D16AFA" w:rsidRDefault="00D16AFA" w:rsidP="00D16AFA">
      <w:pPr>
        <w:spacing w:after="0" w:line="240" w:lineRule="auto"/>
        <w:jc w:val="both"/>
        <w:rPr>
          <w:rFonts w:ascii="Arial" w:hAnsi="Arial" w:cs="Arial"/>
          <w:b/>
          <w:sz w:val="18"/>
          <w:szCs w:val="18"/>
        </w:rPr>
      </w:pPr>
    </w:p>
    <w:p w14:paraId="29A55158" w14:textId="44279A95" w:rsidR="00AB18C5" w:rsidRPr="00103E5A" w:rsidRDefault="00AB18C9" w:rsidP="00103E5A">
      <w:pPr>
        <w:spacing w:after="0" w:line="240" w:lineRule="auto"/>
        <w:jc w:val="both"/>
        <w:rPr>
          <w:rFonts w:ascii="Arial" w:hAnsi="Arial" w:cs="Arial"/>
          <w:b/>
          <w:sz w:val="18"/>
          <w:szCs w:val="18"/>
        </w:rPr>
      </w:pPr>
      <w:r w:rsidRPr="00D16AFA">
        <w:rPr>
          <w:rFonts w:ascii="Arial" w:hAnsi="Arial" w:cs="Arial"/>
          <w:b/>
          <w:sz w:val="18"/>
          <w:szCs w:val="18"/>
        </w:rPr>
        <w:t>Required Texts/Materials:</w:t>
      </w:r>
      <w:r w:rsidR="00103E5A">
        <w:rPr>
          <w:rFonts w:ascii="Arial" w:hAnsi="Arial" w:cs="Arial"/>
          <w:b/>
          <w:sz w:val="18"/>
          <w:szCs w:val="18"/>
        </w:rPr>
        <w:t xml:space="preserve"> </w:t>
      </w:r>
      <w:r w:rsidR="00E14890">
        <w:rPr>
          <w:rFonts w:ascii="Arial" w:hAnsi="Arial" w:cs="Arial"/>
          <w:b/>
          <w:sz w:val="18"/>
          <w:szCs w:val="18"/>
        </w:rPr>
        <w:t xml:space="preserve">The textbook and access to the required simulation </w:t>
      </w:r>
      <w:proofErr w:type="gramStart"/>
      <w:r w:rsidR="00E14890">
        <w:rPr>
          <w:rFonts w:ascii="Arial" w:hAnsi="Arial" w:cs="Arial"/>
          <w:b/>
          <w:sz w:val="18"/>
          <w:szCs w:val="18"/>
        </w:rPr>
        <w:t>can be found</w:t>
      </w:r>
      <w:proofErr w:type="gramEnd"/>
      <w:r w:rsidR="00E14890">
        <w:rPr>
          <w:rFonts w:ascii="Arial" w:hAnsi="Arial" w:cs="Arial"/>
          <w:b/>
          <w:sz w:val="18"/>
          <w:szCs w:val="18"/>
        </w:rPr>
        <w:t xml:space="preserve"> by signing up on </w:t>
      </w:r>
      <w:proofErr w:type="spellStart"/>
      <w:r w:rsidR="00E14890">
        <w:rPr>
          <w:rFonts w:ascii="Arial" w:hAnsi="Arial" w:cs="Arial"/>
          <w:b/>
          <w:sz w:val="18"/>
          <w:szCs w:val="18"/>
        </w:rPr>
        <w:t>StuKent’s</w:t>
      </w:r>
      <w:proofErr w:type="spellEnd"/>
      <w:r w:rsidR="00E14890">
        <w:rPr>
          <w:rFonts w:ascii="Arial" w:hAnsi="Arial" w:cs="Arial"/>
          <w:b/>
          <w:sz w:val="18"/>
          <w:szCs w:val="18"/>
        </w:rPr>
        <w:t xml:space="preserve"> designated webpage for this course: </w:t>
      </w:r>
      <w:hyperlink r:id="rId9" w:history="1">
        <w:r w:rsidR="00E14890" w:rsidRPr="00E14890">
          <w:rPr>
            <w:rStyle w:val="Hyperlink"/>
            <w:rFonts w:ascii="Arial" w:hAnsi="Arial" w:cs="Arial"/>
            <w:sz w:val="18"/>
            <w:szCs w:val="18"/>
          </w:rPr>
          <w:t>https://home.stukent.com/join/BD7-034</w:t>
        </w:r>
      </w:hyperlink>
      <w:r w:rsidR="00E14890">
        <w:rPr>
          <w:rFonts w:ascii="Arial" w:hAnsi="Arial" w:cs="Arial"/>
          <w:sz w:val="18"/>
          <w:szCs w:val="18"/>
        </w:rPr>
        <w:t xml:space="preserve">  (Select the “Digital Marketing Essentials and Mimic Pro Bundle.”)</w:t>
      </w:r>
    </w:p>
    <w:p w14:paraId="14FF618D" w14:textId="7C803DCE" w:rsidR="00254371" w:rsidRDefault="00254371" w:rsidP="00AB18C5">
      <w:pPr>
        <w:spacing w:after="0" w:line="240" w:lineRule="auto"/>
        <w:ind w:left="450"/>
        <w:jc w:val="both"/>
        <w:rPr>
          <w:rFonts w:ascii="Arial" w:hAnsi="Arial" w:cs="Arial"/>
          <w:sz w:val="18"/>
          <w:szCs w:val="18"/>
        </w:rPr>
      </w:pPr>
    </w:p>
    <w:p w14:paraId="3118CCB1" w14:textId="5FBD59B8" w:rsidR="00254371" w:rsidRPr="00D16AFA" w:rsidRDefault="00254371" w:rsidP="00254371">
      <w:pPr>
        <w:pStyle w:val="Heading5"/>
        <w:numPr>
          <w:ilvl w:val="0"/>
          <w:numId w:val="12"/>
        </w:numPr>
        <w:spacing w:before="0" w:line="240" w:lineRule="auto"/>
        <w:ind w:left="810"/>
        <w:jc w:val="both"/>
        <w:rPr>
          <w:rFonts w:ascii="Arial" w:hAnsi="Arial" w:cs="Arial"/>
          <w:color w:val="000000" w:themeColor="text1"/>
          <w:sz w:val="18"/>
          <w:szCs w:val="18"/>
        </w:rPr>
      </w:pPr>
      <w:r w:rsidRPr="00D16AFA">
        <w:rPr>
          <w:rFonts w:ascii="Arial" w:hAnsi="Arial" w:cs="Arial"/>
          <w:b/>
          <w:color w:val="000000" w:themeColor="text1"/>
          <w:sz w:val="18"/>
          <w:szCs w:val="18"/>
        </w:rPr>
        <w:t>Textbook Title:</w:t>
      </w:r>
      <w:r w:rsidRPr="00D16AFA">
        <w:rPr>
          <w:rFonts w:ascii="Arial" w:hAnsi="Arial" w:cs="Arial"/>
          <w:color w:val="000000" w:themeColor="text1"/>
          <w:sz w:val="18"/>
          <w:szCs w:val="18"/>
        </w:rPr>
        <w:t xml:space="preserve"> </w:t>
      </w:r>
      <w:r w:rsidR="00E14890">
        <w:rPr>
          <w:rFonts w:ascii="Arial" w:hAnsi="Arial" w:cs="Arial"/>
          <w:color w:val="000000" w:themeColor="text1"/>
          <w:sz w:val="18"/>
          <w:szCs w:val="18"/>
        </w:rPr>
        <w:t xml:space="preserve">Digital Marketing Essentials </w:t>
      </w:r>
      <w:r w:rsidRPr="00D16AFA">
        <w:rPr>
          <w:rFonts w:ascii="Arial" w:hAnsi="Arial" w:cs="Arial"/>
          <w:color w:val="000000" w:themeColor="text1"/>
          <w:sz w:val="18"/>
          <w:szCs w:val="18"/>
        </w:rPr>
        <w:t xml:space="preserve">   </w:t>
      </w:r>
    </w:p>
    <w:p w14:paraId="5ED9CC94" w14:textId="5729A101" w:rsidR="00254371" w:rsidRPr="006A162F" w:rsidRDefault="00E14890" w:rsidP="00254371">
      <w:pPr>
        <w:pStyle w:val="ListParagraph"/>
        <w:numPr>
          <w:ilvl w:val="0"/>
          <w:numId w:val="12"/>
        </w:numPr>
        <w:spacing w:after="0" w:line="240" w:lineRule="auto"/>
        <w:ind w:left="810"/>
        <w:contextualSpacing w:val="0"/>
        <w:jc w:val="both"/>
        <w:rPr>
          <w:rFonts w:ascii="Arial" w:hAnsi="Arial" w:cs="Arial"/>
          <w:b/>
          <w:sz w:val="18"/>
          <w:szCs w:val="18"/>
        </w:rPr>
      </w:pPr>
      <w:proofErr w:type="spellStart"/>
      <w:r>
        <w:rPr>
          <w:rFonts w:ascii="Arial" w:hAnsi="Arial" w:cs="Arial"/>
          <w:b/>
          <w:sz w:val="18"/>
          <w:szCs w:val="18"/>
        </w:rPr>
        <w:t>StuKent</w:t>
      </w:r>
      <w:proofErr w:type="spellEnd"/>
      <w:r>
        <w:rPr>
          <w:rFonts w:ascii="Arial" w:hAnsi="Arial" w:cs="Arial"/>
          <w:b/>
          <w:sz w:val="18"/>
          <w:szCs w:val="18"/>
        </w:rPr>
        <w:t xml:space="preserve"> Mimic Pro Simulation</w:t>
      </w:r>
    </w:p>
    <w:p w14:paraId="5CC52781" w14:textId="71793B0D" w:rsidR="00AB18C5" w:rsidRDefault="00AB18C5" w:rsidP="00AB18C5">
      <w:pPr>
        <w:spacing w:after="0" w:line="240" w:lineRule="auto"/>
        <w:jc w:val="both"/>
        <w:rPr>
          <w:rFonts w:ascii="Arial" w:hAnsi="Arial" w:cs="Arial"/>
          <w:sz w:val="18"/>
          <w:szCs w:val="18"/>
        </w:rPr>
      </w:pPr>
    </w:p>
    <w:p w14:paraId="4CE1F18E" w14:textId="33FB4B05" w:rsidR="00AB18C9" w:rsidRDefault="00AB18C9" w:rsidP="001E1047">
      <w:pPr>
        <w:spacing w:after="0" w:line="240" w:lineRule="auto"/>
        <w:contextualSpacing/>
        <w:rPr>
          <w:rFonts w:ascii="Arial" w:hAnsi="Arial" w:cs="Arial"/>
          <w:b/>
          <w:sz w:val="20"/>
        </w:rPr>
      </w:pPr>
    </w:p>
    <w:p w14:paraId="4487BD77" w14:textId="051D4C03" w:rsidR="00964592" w:rsidRDefault="006A162F" w:rsidP="00AB18C9">
      <w:pPr>
        <w:pBdr>
          <w:top w:val="single" w:sz="24" w:space="1" w:color="C00000"/>
        </w:pBdr>
        <w:spacing w:after="0" w:line="240" w:lineRule="auto"/>
        <w:contextualSpacing/>
        <w:rPr>
          <w:rFonts w:ascii="Arial" w:hAnsi="Arial" w:cs="Arial"/>
          <w:sz w:val="20"/>
          <w:szCs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12D98F04">
                <wp:simplePos x="0" y="0"/>
                <wp:positionH relativeFrom="margin">
                  <wp:posOffset>4067175</wp:posOffset>
                </wp:positionH>
                <wp:positionV relativeFrom="paragraph">
                  <wp:posOffset>106679</wp:posOffset>
                </wp:positionV>
                <wp:extent cx="2809875" cy="2162175"/>
                <wp:effectExtent l="19050" t="19050" r="28575" b="28575"/>
                <wp:wrapNone/>
                <wp:docPr id="12" name="Rectangle: Rounded Corners 12"/>
                <wp:cNvGraphicFramePr/>
                <a:graphic xmlns:a="http://schemas.openxmlformats.org/drawingml/2006/main">
                  <a:graphicData uri="http://schemas.microsoft.com/office/word/2010/wordprocessingShape">
                    <wps:wsp>
                      <wps:cNvSpPr/>
                      <wps:spPr>
                        <a:xfrm>
                          <a:off x="0" y="0"/>
                          <a:ext cx="2809875" cy="2162175"/>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tblGrid>
                            <w:tr w:rsidR="00AF6CFE" w:rsidRPr="00AB18C9" w14:paraId="4ED669E7" w14:textId="77777777" w:rsidTr="00B10934">
                              <w:trPr>
                                <w:trHeight w:val="184"/>
                              </w:trPr>
                              <w:tc>
                                <w:tcPr>
                                  <w:tcW w:w="5679" w:type="dxa"/>
                                </w:tcPr>
                                <w:p w14:paraId="26205EF5" w14:textId="101D6D51" w:rsidR="00AF6CFE" w:rsidRPr="00AB18C9" w:rsidRDefault="00AF6CF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AF6CFE" w:rsidRPr="00AB18C9" w:rsidRDefault="00AF6CF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AF6CFE" w:rsidRPr="00AB18C9" w:rsidRDefault="00AF6CFE" w:rsidP="00B56A58">
                                  <w:pPr>
                                    <w:tabs>
                                      <w:tab w:val="left" w:pos="2790"/>
                                    </w:tabs>
                                    <w:spacing w:after="0" w:line="240" w:lineRule="auto"/>
                                    <w:jc w:val="both"/>
                                    <w:rPr>
                                      <w:rFonts w:ascii="Arial" w:hAnsi="Arial" w:cs="Arial"/>
                                      <w:b/>
                                      <w:color w:val="000000" w:themeColor="text1"/>
                                      <w:sz w:val="8"/>
                                      <w:szCs w:val="20"/>
                                    </w:rPr>
                                  </w:pPr>
                                </w:p>
                              </w:tc>
                            </w:tr>
                            <w:tr w:rsidR="00AF6CFE" w:rsidRPr="00AB18C9" w14:paraId="13620873" w14:textId="77777777" w:rsidTr="00BE6ACC">
                              <w:tc>
                                <w:tcPr>
                                  <w:tcW w:w="5679" w:type="dxa"/>
                                  <w:tcBorders>
                                    <w:bottom w:val="single" w:sz="4" w:space="0" w:color="auto"/>
                                  </w:tcBorders>
                                  <w:shd w:val="clear" w:color="auto" w:fill="auto"/>
                                </w:tcPr>
                                <w:p w14:paraId="12A9B3C3" w14:textId="5FAF147D" w:rsidR="00AF6CFE" w:rsidRPr="00AB18C9" w:rsidRDefault="00AF6CFE" w:rsidP="00B56A58">
                                  <w:pPr>
                                    <w:tabs>
                                      <w:tab w:val="left" w:pos="2790"/>
                                    </w:tabs>
                                    <w:spacing w:after="0" w:line="240" w:lineRule="auto"/>
                                    <w:jc w:val="both"/>
                                    <w:rPr>
                                      <w:rFonts w:ascii="Arial" w:hAnsi="Arial" w:cs="Arial"/>
                                      <w:color w:val="C00000"/>
                                      <w:sz w:val="16"/>
                                      <w:szCs w:val="20"/>
                                      <w:highlight w:val="lightGray"/>
                                    </w:rPr>
                                  </w:pPr>
                                  <w:r w:rsidRPr="00BE6ACC">
                                    <w:rPr>
                                      <w:rFonts w:ascii="Arial" w:hAnsi="Arial" w:cs="Arial"/>
                                      <w:b/>
                                      <w:color w:val="C00000"/>
                                      <w:sz w:val="16"/>
                                      <w:szCs w:val="20"/>
                                    </w:rPr>
                                    <w:t>Independent Work [</w:t>
                                  </w:r>
                                  <w:r w:rsidRPr="00BE6ACC">
                                    <w:rPr>
                                      <w:rFonts w:ascii="Arial" w:hAnsi="Arial" w:cs="Arial"/>
                                      <w:b/>
                                      <w:color w:val="C00000"/>
                                      <w:sz w:val="16"/>
                                    </w:rPr>
                                    <w:t>N</w:t>
                                  </w:r>
                                  <w:r w:rsidRPr="00BE6ACC">
                                    <w:rPr>
                                      <w:rFonts w:ascii="Webdings" w:hAnsi="Webdings"/>
                                      <w:color w:val="C00000"/>
                                    </w:rPr>
                                    <w:t></w:t>
                                  </w:r>
                                  <w:r w:rsidRPr="00BE6ACC">
                                    <w:rPr>
                                      <w:rFonts w:ascii="Arial" w:hAnsi="Arial" w:cs="Arial"/>
                                      <w:b/>
                                      <w:color w:val="C00000"/>
                                      <w:sz w:val="16"/>
                                      <w:szCs w:val="20"/>
                                    </w:rPr>
                                    <w:t>]:</w:t>
                                  </w:r>
                                  <w:r w:rsidRPr="00BE6ACC">
                                    <w:rPr>
                                      <w:rFonts w:ascii="Arial" w:hAnsi="Arial" w:cs="Arial"/>
                                      <w:color w:val="C00000"/>
                                      <w:sz w:val="16"/>
                                      <w:szCs w:val="20"/>
                                    </w:rPr>
                                    <w:t xml:space="preserve"> Strictly non-collaborative, original individual work.  You may discuss this assignment with your instructor only.  Discussions with other individuals, either in person or electronically, are strictly prohibited.</w:t>
                                  </w:r>
                                </w:p>
                              </w:tc>
                            </w:tr>
                            <w:tr w:rsidR="00AF6CFE" w:rsidRPr="00AB18C9" w14:paraId="765F09A3" w14:textId="77777777" w:rsidTr="00BE6ACC">
                              <w:tc>
                                <w:tcPr>
                                  <w:tcW w:w="5679" w:type="dxa"/>
                                  <w:tcBorders>
                                    <w:top w:val="single" w:sz="4" w:space="0" w:color="auto"/>
                                    <w:bottom w:val="single" w:sz="4" w:space="0" w:color="auto"/>
                                  </w:tcBorders>
                                  <w:shd w:val="clear" w:color="auto" w:fill="auto"/>
                                </w:tcPr>
                                <w:p w14:paraId="32EAD7A1" w14:textId="321ABBC5" w:rsidR="00AF6CFE" w:rsidRPr="00AB18C9" w:rsidRDefault="00AF6CF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 group work).</w:t>
                                  </w:r>
                                </w:p>
                              </w:tc>
                            </w:tr>
                            <w:tr w:rsidR="00AF6CFE" w:rsidRPr="00AB18C9" w14:paraId="53FEC908" w14:textId="77777777" w:rsidTr="00BE6ACC">
                              <w:tc>
                                <w:tcPr>
                                  <w:tcW w:w="5679" w:type="dxa"/>
                                  <w:tcBorders>
                                    <w:top w:val="single" w:sz="4" w:space="0" w:color="auto"/>
                                  </w:tcBorders>
                                  <w:shd w:val="clear" w:color="auto" w:fill="auto"/>
                                </w:tcPr>
                                <w:p w14:paraId="37019D5D" w14:textId="643D4425" w:rsidR="00AF6CFE" w:rsidRPr="00AB18C9" w:rsidRDefault="00AF6CF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AF6CFE" w:rsidRPr="00B56A58" w:rsidRDefault="00AF6CFE"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320.25pt;margin-top:8.4pt;width:221.25pt;height:17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tblGrid>
                      <w:tr w:rsidR="00AF6CFE" w:rsidRPr="00AB18C9" w14:paraId="4ED669E7" w14:textId="77777777" w:rsidTr="00B10934">
                        <w:trPr>
                          <w:trHeight w:val="184"/>
                        </w:trPr>
                        <w:tc>
                          <w:tcPr>
                            <w:tcW w:w="5679" w:type="dxa"/>
                          </w:tcPr>
                          <w:p w14:paraId="26205EF5" w14:textId="101D6D51" w:rsidR="00AF6CFE" w:rsidRPr="00AB18C9" w:rsidRDefault="00AF6CF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AF6CFE" w:rsidRPr="00AB18C9" w:rsidRDefault="00AF6CF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AF6CFE" w:rsidRPr="00AB18C9" w:rsidRDefault="00AF6CFE" w:rsidP="00B56A58">
                            <w:pPr>
                              <w:tabs>
                                <w:tab w:val="left" w:pos="2790"/>
                              </w:tabs>
                              <w:spacing w:after="0" w:line="240" w:lineRule="auto"/>
                              <w:jc w:val="both"/>
                              <w:rPr>
                                <w:rFonts w:ascii="Arial" w:hAnsi="Arial" w:cs="Arial"/>
                                <w:b/>
                                <w:color w:val="000000" w:themeColor="text1"/>
                                <w:sz w:val="8"/>
                                <w:szCs w:val="20"/>
                              </w:rPr>
                            </w:pPr>
                          </w:p>
                        </w:tc>
                      </w:tr>
                      <w:tr w:rsidR="00AF6CFE" w:rsidRPr="00AB18C9" w14:paraId="13620873" w14:textId="77777777" w:rsidTr="00BE6ACC">
                        <w:tc>
                          <w:tcPr>
                            <w:tcW w:w="5679" w:type="dxa"/>
                            <w:tcBorders>
                              <w:bottom w:val="single" w:sz="4" w:space="0" w:color="auto"/>
                            </w:tcBorders>
                            <w:shd w:val="clear" w:color="auto" w:fill="auto"/>
                          </w:tcPr>
                          <w:p w14:paraId="12A9B3C3" w14:textId="5FAF147D" w:rsidR="00AF6CFE" w:rsidRPr="00AB18C9" w:rsidRDefault="00AF6CFE" w:rsidP="00B56A58">
                            <w:pPr>
                              <w:tabs>
                                <w:tab w:val="left" w:pos="2790"/>
                              </w:tabs>
                              <w:spacing w:after="0" w:line="240" w:lineRule="auto"/>
                              <w:jc w:val="both"/>
                              <w:rPr>
                                <w:rFonts w:ascii="Arial" w:hAnsi="Arial" w:cs="Arial"/>
                                <w:color w:val="C00000"/>
                                <w:sz w:val="16"/>
                                <w:szCs w:val="20"/>
                                <w:highlight w:val="lightGray"/>
                              </w:rPr>
                            </w:pPr>
                            <w:r w:rsidRPr="00BE6ACC">
                              <w:rPr>
                                <w:rFonts w:ascii="Arial" w:hAnsi="Arial" w:cs="Arial"/>
                                <w:b/>
                                <w:color w:val="C00000"/>
                                <w:sz w:val="16"/>
                                <w:szCs w:val="20"/>
                              </w:rPr>
                              <w:t>Independent Work [</w:t>
                            </w:r>
                            <w:r w:rsidRPr="00BE6ACC">
                              <w:rPr>
                                <w:rFonts w:ascii="Arial" w:hAnsi="Arial" w:cs="Arial"/>
                                <w:b/>
                                <w:color w:val="C00000"/>
                                <w:sz w:val="16"/>
                              </w:rPr>
                              <w:t>N</w:t>
                            </w:r>
                            <w:r w:rsidRPr="00BE6ACC">
                              <w:rPr>
                                <w:rFonts w:ascii="Webdings" w:hAnsi="Webdings"/>
                                <w:color w:val="C00000"/>
                              </w:rPr>
                              <w:t></w:t>
                            </w:r>
                            <w:r w:rsidRPr="00BE6ACC">
                              <w:rPr>
                                <w:rFonts w:ascii="Arial" w:hAnsi="Arial" w:cs="Arial"/>
                                <w:b/>
                                <w:color w:val="C00000"/>
                                <w:sz w:val="16"/>
                                <w:szCs w:val="20"/>
                              </w:rPr>
                              <w:t>]:</w:t>
                            </w:r>
                            <w:r w:rsidRPr="00BE6ACC">
                              <w:rPr>
                                <w:rFonts w:ascii="Arial" w:hAnsi="Arial" w:cs="Arial"/>
                                <w:color w:val="C00000"/>
                                <w:sz w:val="16"/>
                                <w:szCs w:val="20"/>
                              </w:rPr>
                              <w:t xml:space="preserve"> Strictly non-collaborative, original individual work.  You may discuss this assignment with your instructor only.  Discussions with other individuals, either in person or electronically, are strictly prohibited.</w:t>
                            </w:r>
                          </w:p>
                        </w:tc>
                      </w:tr>
                      <w:tr w:rsidR="00AF6CFE" w:rsidRPr="00AB18C9" w14:paraId="765F09A3" w14:textId="77777777" w:rsidTr="00BE6ACC">
                        <w:tc>
                          <w:tcPr>
                            <w:tcW w:w="5679" w:type="dxa"/>
                            <w:tcBorders>
                              <w:top w:val="single" w:sz="4" w:space="0" w:color="auto"/>
                              <w:bottom w:val="single" w:sz="4" w:space="0" w:color="auto"/>
                            </w:tcBorders>
                            <w:shd w:val="clear" w:color="auto" w:fill="auto"/>
                          </w:tcPr>
                          <w:p w14:paraId="32EAD7A1" w14:textId="321ABBC5" w:rsidR="00AF6CFE" w:rsidRPr="00AB18C9" w:rsidRDefault="00AF6CF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 group work).</w:t>
                            </w:r>
                          </w:p>
                        </w:tc>
                      </w:tr>
                      <w:tr w:rsidR="00AF6CFE" w:rsidRPr="00AB18C9" w14:paraId="53FEC908" w14:textId="77777777" w:rsidTr="00BE6ACC">
                        <w:tc>
                          <w:tcPr>
                            <w:tcW w:w="5679" w:type="dxa"/>
                            <w:tcBorders>
                              <w:top w:val="single" w:sz="4" w:space="0" w:color="auto"/>
                            </w:tcBorders>
                            <w:shd w:val="clear" w:color="auto" w:fill="auto"/>
                          </w:tcPr>
                          <w:p w14:paraId="37019D5D" w14:textId="643D4425" w:rsidR="00AF6CFE" w:rsidRPr="00AB18C9" w:rsidRDefault="00AF6CF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AF6CFE" w:rsidRPr="00B56A58" w:rsidRDefault="00AF6CFE"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tbl>
      <w:tblPr>
        <w:tblpPr w:leftFromText="180" w:rightFromText="180" w:vertAnchor="text" w:horzAnchor="margin" w:tblpY="62"/>
        <w:tblW w:w="6237" w:type="dxa"/>
        <w:tblLayout w:type="fixed"/>
        <w:tblLook w:val="04A0" w:firstRow="1" w:lastRow="0" w:firstColumn="1" w:lastColumn="0" w:noHBand="0" w:noVBand="1"/>
        <w:tblDescription w:val="Course information"/>
      </w:tblPr>
      <w:tblGrid>
        <w:gridCol w:w="4365"/>
        <w:gridCol w:w="967"/>
        <w:gridCol w:w="905"/>
      </w:tblGrid>
      <w:tr w:rsidR="00AB18C9" w:rsidRPr="001D0445" w14:paraId="63852B52" w14:textId="77777777" w:rsidTr="00103E5A">
        <w:trPr>
          <w:trHeight w:val="243"/>
        </w:trPr>
        <w:tc>
          <w:tcPr>
            <w:tcW w:w="4365" w:type="dxa"/>
            <w:tcBorders>
              <w:bottom w:val="single" w:sz="12" w:space="0" w:color="auto"/>
            </w:tcBorders>
            <w:shd w:val="clear" w:color="auto" w:fill="000000" w:themeFill="text1"/>
            <w:vAlign w:val="center"/>
          </w:tcPr>
          <w:p w14:paraId="52943F91" w14:textId="77777777" w:rsidR="00AB18C9" w:rsidRPr="00AB18C9" w:rsidRDefault="00AB18C9" w:rsidP="00AB18C9">
            <w:pPr>
              <w:spacing w:after="0"/>
              <w:rPr>
                <w:rFonts w:ascii="Arial" w:hAnsi="Arial" w:cs="Arial"/>
                <w:sz w:val="18"/>
                <w:szCs w:val="18"/>
              </w:rPr>
            </w:pPr>
            <w:r w:rsidRPr="00AB18C9">
              <w:rPr>
                <w:rFonts w:ascii="Arial" w:hAnsi="Arial" w:cs="Arial"/>
                <w:sz w:val="18"/>
                <w:szCs w:val="18"/>
              </w:rPr>
              <w:t>Graded Components</w:t>
            </w:r>
          </w:p>
        </w:tc>
        <w:tc>
          <w:tcPr>
            <w:tcW w:w="967" w:type="dxa"/>
            <w:tcBorders>
              <w:bottom w:val="single" w:sz="12" w:space="0" w:color="auto"/>
            </w:tcBorders>
            <w:shd w:val="clear" w:color="auto" w:fill="000000" w:themeFill="text1"/>
            <w:vAlign w:val="center"/>
          </w:tcPr>
          <w:p w14:paraId="1C576F6D" w14:textId="6ADB2728" w:rsidR="00AB18C9" w:rsidRPr="00AB18C9" w:rsidRDefault="00AB18C9" w:rsidP="00AB18C9">
            <w:pPr>
              <w:spacing w:after="0"/>
              <w:ind w:left="-105"/>
              <w:jc w:val="center"/>
              <w:rPr>
                <w:rFonts w:ascii="Arial" w:hAnsi="Arial" w:cs="Arial"/>
                <w:sz w:val="18"/>
                <w:szCs w:val="18"/>
              </w:rPr>
            </w:pPr>
            <w:r w:rsidRPr="00AB18C9">
              <w:rPr>
                <w:rFonts w:ascii="Arial" w:hAnsi="Arial" w:cs="Arial"/>
                <w:sz w:val="18"/>
                <w:szCs w:val="18"/>
              </w:rPr>
              <w:t>% of Total</w:t>
            </w:r>
          </w:p>
        </w:tc>
        <w:tc>
          <w:tcPr>
            <w:tcW w:w="905" w:type="dxa"/>
            <w:tcBorders>
              <w:bottom w:val="single" w:sz="12" w:space="0" w:color="auto"/>
            </w:tcBorders>
            <w:shd w:val="clear" w:color="auto" w:fill="000000" w:themeFill="text1"/>
            <w:vAlign w:val="center"/>
          </w:tcPr>
          <w:p w14:paraId="615A6297" w14:textId="77777777" w:rsidR="00AB18C9" w:rsidRPr="00AB18C9" w:rsidRDefault="00AB18C9" w:rsidP="00AB18C9">
            <w:pPr>
              <w:spacing w:after="0"/>
              <w:ind w:left="-105"/>
              <w:jc w:val="center"/>
              <w:rPr>
                <w:rFonts w:ascii="Arial" w:hAnsi="Arial" w:cs="Arial"/>
                <w:iCs/>
                <w:color w:val="FFFFFF" w:themeColor="background1"/>
                <w:sz w:val="18"/>
                <w:szCs w:val="18"/>
              </w:rPr>
            </w:pPr>
            <w:r w:rsidRPr="00AB18C9">
              <w:rPr>
                <w:rFonts w:ascii="Arial" w:hAnsi="Arial" w:cs="Arial"/>
                <w:sz w:val="18"/>
                <w:szCs w:val="18"/>
              </w:rPr>
              <w:t>Type</w:t>
            </w:r>
          </w:p>
        </w:tc>
      </w:tr>
      <w:tr w:rsidR="001D0293" w:rsidRPr="001D0445" w14:paraId="6683E934" w14:textId="77777777" w:rsidTr="00103E5A">
        <w:trPr>
          <w:trHeight w:val="226"/>
        </w:trPr>
        <w:tc>
          <w:tcPr>
            <w:tcW w:w="4365" w:type="dxa"/>
            <w:shd w:val="clear" w:color="auto" w:fill="auto"/>
            <w:vAlign w:val="center"/>
          </w:tcPr>
          <w:p w14:paraId="22D4573E" w14:textId="00991088" w:rsidR="001D0293" w:rsidRPr="00EF0E91" w:rsidRDefault="00AF6CFE" w:rsidP="00AF6CFE">
            <w:pPr>
              <w:spacing w:after="0"/>
              <w:rPr>
                <w:rFonts w:ascii="Arial" w:hAnsi="Arial" w:cs="Arial"/>
                <w:sz w:val="18"/>
                <w:szCs w:val="18"/>
              </w:rPr>
            </w:pPr>
            <w:r>
              <w:rPr>
                <w:rFonts w:ascii="Arial" w:hAnsi="Arial" w:cs="Arial"/>
                <w:sz w:val="18"/>
                <w:szCs w:val="18"/>
              </w:rPr>
              <w:t>Quizzes/</w:t>
            </w:r>
            <w:r w:rsidR="00EF0E91">
              <w:rPr>
                <w:rFonts w:ascii="Arial" w:hAnsi="Arial" w:cs="Arial"/>
                <w:sz w:val="18"/>
                <w:szCs w:val="18"/>
              </w:rPr>
              <w:t>Readings</w:t>
            </w:r>
          </w:p>
        </w:tc>
        <w:tc>
          <w:tcPr>
            <w:tcW w:w="967" w:type="dxa"/>
            <w:shd w:val="clear" w:color="auto" w:fill="auto"/>
            <w:vAlign w:val="center"/>
          </w:tcPr>
          <w:p w14:paraId="47239D92" w14:textId="750AA066" w:rsidR="001D0293" w:rsidRPr="00AB18C9" w:rsidRDefault="005E33F6" w:rsidP="00A2711F">
            <w:pPr>
              <w:spacing w:after="0"/>
              <w:jc w:val="center"/>
              <w:rPr>
                <w:rFonts w:ascii="Arial" w:hAnsi="Arial" w:cs="Arial"/>
                <w:b/>
                <w:iCs/>
                <w:color w:val="000000" w:themeColor="text1"/>
                <w:sz w:val="18"/>
                <w:szCs w:val="18"/>
              </w:rPr>
            </w:pPr>
            <w:r>
              <w:rPr>
                <w:rFonts w:ascii="Arial" w:hAnsi="Arial" w:cs="Arial"/>
                <w:iCs/>
                <w:color w:val="000000" w:themeColor="text1"/>
                <w:sz w:val="18"/>
                <w:szCs w:val="18"/>
              </w:rPr>
              <w:t>2</w:t>
            </w:r>
            <w:r w:rsidR="00EF0E91">
              <w:rPr>
                <w:rFonts w:ascii="Arial" w:hAnsi="Arial" w:cs="Arial"/>
                <w:iCs/>
                <w:color w:val="000000" w:themeColor="text1"/>
                <w:sz w:val="18"/>
                <w:szCs w:val="18"/>
              </w:rPr>
              <w:t>5</w:t>
            </w:r>
            <w:r w:rsidR="001D0293" w:rsidRPr="00AB18C9">
              <w:rPr>
                <w:rFonts w:ascii="Arial" w:hAnsi="Arial" w:cs="Arial"/>
                <w:iCs/>
                <w:color w:val="000000" w:themeColor="text1"/>
                <w:sz w:val="18"/>
                <w:szCs w:val="18"/>
              </w:rPr>
              <w:t>%</w:t>
            </w:r>
          </w:p>
        </w:tc>
        <w:tc>
          <w:tcPr>
            <w:tcW w:w="905" w:type="dxa"/>
            <w:shd w:val="clear" w:color="auto" w:fill="auto"/>
            <w:vAlign w:val="center"/>
          </w:tcPr>
          <w:p w14:paraId="3C60BEC9" w14:textId="5432D9D5" w:rsidR="001D0293" w:rsidRPr="002F16A7" w:rsidRDefault="001D0293" w:rsidP="001D0293">
            <w:pPr>
              <w:spacing w:after="0"/>
              <w:jc w:val="center"/>
              <w:rPr>
                <w:b/>
                <w:iCs/>
                <w:color w:val="C00000"/>
              </w:rPr>
            </w:pPr>
            <w:r>
              <w:rPr>
                <w:color w:val="C00000"/>
              </w:rPr>
              <w:t xml:space="preserve">N  </w:t>
            </w:r>
            <w:r w:rsidRPr="002F16A7">
              <w:rPr>
                <w:rFonts w:ascii="Webdings" w:hAnsi="Webdings"/>
                <w:color w:val="C00000"/>
              </w:rPr>
              <w:t></w:t>
            </w:r>
          </w:p>
        </w:tc>
      </w:tr>
      <w:tr w:rsidR="00EF0E91" w:rsidRPr="001D0445" w14:paraId="730728B2" w14:textId="77777777" w:rsidTr="00103E5A">
        <w:trPr>
          <w:trHeight w:val="226"/>
        </w:trPr>
        <w:tc>
          <w:tcPr>
            <w:tcW w:w="4365" w:type="dxa"/>
            <w:shd w:val="clear" w:color="auto" w:fill="auto"/>
            <w:vAlign w:val="center"/>
          </w:tcPr>
          <w:p w14:paraId="623CE0ED" w14:textId="3D507FBC" w:rsidR="00EF0E91" w:rsidRDefault="00EF0E91" w:rsidP="00AF6CFE">
            <w:pPr>
              <w:spacing w:after="0"/>
              <w:rPr>
                <w:rFonts w:ascii="Arial" w:hAnsi="Arial" w:cs="Arial"/>
                <w:sz w:val="18"/>
                <w:szCs w:val="18"/>
              </w:rPr>
            </w:pPr>
            <w:r>
              <w:rPr>
                <w:rFonts w:ascii="Arial" w:hAnsi="Arial" w:cs="Arial"/>
                <w:sz w:val="18"/>
                <w:szCs w:val="18"/>
              </w:rPr>
              <w:t>M</w:t>
            </w:r>
            <w:r w:rsidR="00AF6CFE">
              <w:rPr>
                <w:rFonts w:ascii="Arial" w:hAnsi="Arial" w:cs="Arial"/>
                <w:sz w:val="18"/>
                <w:szCs w:val="18"/>
              </w:rPr>
              <w:t>imic Pro Simulation</w:t>
            </w:r>
          </w:p>
        </w:tc>
        <w:tc>
          <w:tcPr>
            <w:tcW w:w="967" w:type="dxa"/>
            <w:shd w:val="clear" w:color="auto" w:fill="auto"/>
            <w:vAlign w:val="center"/>
          </w:tcPr>
          <w:p w14:paraId="548DD7B6" w14:textId="2076B7B9" w:rsidR="00EF0E91" w:rsidRPr="00AB18C9" w:rsidRDefault="00AF6CFE" w:rsidP="00A123A8">
            <w:pPr>
              <w:spacing w:after="0"/>
              <w:jc w:val="center"/>
              <w:rPr>
                <w:rFonts w:ascii="Arial" w:hAnsi="Arial" w:cs="Arial"/>
                <w:iCs/>
                <w:color w:val="000000" w:themeColor="text1"/>
                <w:sz w:val="18"/>
                <w:szCs w:val="18"/>
              </w:rPr>
            </w:pPr>
            <w:r>
              <w:rPr>
                <w:rFonts w:ascii="Arial" w:hAnsi="Arial" w:cs="Arial"/>
                <w:iCs/>
                <w:color w:val="000000" w:themeColor="text1"/>
                <w:sz w:val="18"/>
                <w:szCs w:val="18"/>
              </w:rPr>
              <w:t>25</w:t>
            </w:r>
            <w:r w:rsidR="00EF0E91">
              <w:rPr>
                <w:rFonts w:ascii="Arial" w:hAnsi="Arial" w:cs="Arial"/>
                <w:iCs/>
                <w:color w:val="000000" w:themeColor="text1"/>
                <w:sz w:val="18"/>
                <w:szCs w:val="18"/>
              </w:rPr>
              <w:t>%</w:t>
            </w:r>
          </w:p>
        </w:tc>
        <w:tc>
          <w:tcPr>
            <w:tcW w:w="905" w:type="dxa"/>
            <w:shd w:val="clear" w:color="auto" w:fill="auto"/>
            <w:vAlign w:val="center"/>
          </w:tcPr>
          <w:p w14:paraId="6099455F" w14:textId="5265816D" w:rsidR="00EF0E91" w:rsidRDefault="00EF0E91" w:rsidP="001D0293">
            <w:pPr>
              <w:spacing w:after="0"/>
              <w:jc w:val="center"/>
              <w:rPr>
                <w:color w:val="C00000"/>
              </w:rPr>
            </w:pPr>
            <w:r>
              <w:rPr>
                <w:color w:val="C00000"/>
              </w:rPr>
              <w:t xml:space="preserve">N  </w:t>
            </w:r>
            <w:r w:rsidRPr="002F16A7">
              <w:rPr>
                <w:rFonts w:ascii="Webdings" w:hAnsi="Webdings"/>
                <w:color w:val="C00000"/>
              </w:rPr>
              <w:t></w:t>
            </w:r>
          </w:p>
        </w:tc>
      </w:tr>
      <w:tr w:rsidR="001D0293" w:rsidRPr="001D0445" w14:paraId="03B44137" w14:textId="77777777" w:rsidTr="00BE6ACC">
        <w:trPr>
          <w:trHeight w:val="226"/>
        </w:trPr>
        <w:tc>
          <w:tcPr>
            <w:tcW w:w="4365" w:type="dxa"/>
            <w:shd w:val="clear" w:color="auto" w:fill="auto"/>
            <w:vAlign w:val="center"/>
          </w:tcPr>
          <w:p w14:paraId="0ECEEEB8" w14:textId="5ABEB9A7" w:rsidR="001D0293" w:rsidRPr="00AB18C9" w:rsidRDefault="005E33F6" w:rsidP="001D0293">
            <w:pPr>
              <w:spacing w:after="0"/>
              <w:rPr>
                <w:rFonts w:ascii="Arial" w:hAnsi="Arial" w:cs="Arial"/>
                <w:sz w:val="18"/>
                <w:szCs w:val="18"/>
              </w:rPr>
            </w:pPr>
            <w:r>
              <w:rPr>
                <w:rFonts w:ascii="Arial" w:hAnsi="Arial" w:cs="Arial"/>
                <w:sz w:val="18"/>
                <w:szCs w:val="18"/>
              </w:rPr>
              <w:t xml:space="preserve">Certifications </w:t>
            </w:r>
          </w:p>
        </w:tc>
        <w:tc>
          <w:tcPr>
            <w:tcW w:w="967" w:type="dxa"/>
            <w:shd w:val="clear" w:color="auto" w:fill="auto"/>
            <w:vAlign w:val="center"/>
          </w:tcPr>
          <w:p w14:paraId="33A8BF18" w14:textId="163F2B7E" w:rsidR="001D0293" w:rsidRPr="00AB18C9" w:rsidRDefault="005E33F6" w:rsidP="00A2711F">
            <w:pPr>
              <w:spacing w:after="0"/>
              <w:jc w:val="center"/>
              <w:rPr>
                <w:rFonts w:ascii="Arial" w:hAnsi="Arial" w:cs="Arial"/>
                <w:iCs/>
                <w:color w:val="000000" w:themeColor="text1"/>
                <w:sz w:val="18"/>
                <w:szCs w:val="18"/>
              </w:rPr>
            </w:pPr>
            <w:r>
              <w:rPr>
                <w:rFonts w:ascii="Arial" w:hAnsi="Arial" w:cs="Arial"/>
                <w:iCs/>
                <w:color w:val="000000" w:themeColor="text1"/>
                <w:sz w:val="18"/>
                <w:szCs w:val="18"/>
              </w:rPr>
              <w:t>20</w:t>
            </w:r>
            <w:r w:rsidR="001D0293" w:rsidRPr="00AB18C9">
              <w:rPr>
                <w:rFonts w:ascii="Arial" w:hAnsi="Arial" w:cs="Arial"/>
                <w:iCs/>
                <w:color w:val="000000" w:themeColor="text1"/>
                <w:sz w:val="18"/>
                <w:szCs w:val="18"/>
              </w:rPr>
              <w:t>%</w:t>
            </w:r>
          </w:p>
        </w:tc>
        <w:tc>
          <w:tcPr>
            <w:tcW w:w="905" w:type="dxa"/>
            <w:shd w:val="clear" w:color="auto" w:fill="auto"/>
            <w:vAlign w:val="center"/>
          </w:tcPr>
          <w:p w14:paraId="6BB7C2AC" w14:textId="051E6885" w:rsidR="001D0293" w:rsidRPr="002F16A7" w:rsidRDefault="001D0293" w:rsidP="001D0293">
            <w:pPr>
              <w:spacing w:after="0"/>
              <w:jc w:val="center"/>
              <w:rPr>
                <w:color w:val="C00000"/>
              </w:rPr>
            </w:pPr>
            <w:r>
              <w:rPr>
                <w:color w:val="C00000"/>
              </w:rPr>
              <w:t>O</w:t>
            </w:r>
            <w:r w:rsidRPr="002F16A7">
              <w:rPr>
                <w:color w:val="C00000"/>
                <w:sz w:val="20"/>
              </w:rPr>
              <w:t xml:space="preserve">   </w:t>
            </w:r>
            <w:r w:rsidRPr="002F16A7">
              <w:rPr>
                <w:rFonts w:ascii="Webdings" w:hAnsi="Webdings"/>
                <w:color w:val="C00000"/>
              </w:rPr>
              <w:t></w:t>
            </w:r>
          </w:p>
        </w:tc>
      </w:tr>
      <w:tr w:rsidR="001D0293" w:rsidRPr="001D0445" w14:paraId="4F827260" w14:textId="77777777" w:rsidTr="00BE6ACC">
        <w:trPr>
          <w:trHeight w:val="226"/>
        </w:trPr>
        <w:tc>
          <w:tcPr>
            <w:tcW w:w="4365" w:type="dxa"/>
            <w:shd w:val="clear" w:color="auto" w:fill="auto"/>
            <w:vAlign w:val="center"/>
          </w:tcPr>
          <w:p w14:paraId="353690DB" w14:textId="0CC6DD8F" w:rsidR="001D0293" w:rsidRPr="00AB18C9" w:rsidRDefault="005E33F6" w:rsidP="001D0293">
            <w:pPr>
              <w:spacing w:after="0"/>
              <w:rPr>
                <w:rFonts w:ascii="Arial" w:hAnsi="Arial" w:cs="Arial"/>
                <w:sz w:val="18"/>
                <w:szCs w:val="18"/>
              </w:rPr>
            </w:pPr>
            <w:r>
              <w:rPr>
                <w:rFonts w:ascii="Arial" w:hAnsi="Arial" w:cs="Arial"/>
                <w:sz w:val="18"/>
                <w:szCs w:val="18"/>
              </w:rPr>
              <w:t>Group Project</w:t>
            </w:r>
          </w:p>
        </w:tc>
        <w:tc>
          <w:tcPr>
            <w:tcW w:w="967" w:type="dxa"/>
            <w:shd w:val="clear" w:color="auto" w:fill="auto"/>
            <w:vAlign w:val="center"/>
          </w:tcPr>
          <w:p w14:paraId="095FEC0A" w14:textId="357A6792" w:rsidR="001D0293" w:rsidRPr="00AB18C9" w:rsidRDefault="005E33F6" w:rsidP="00EF0E91">
            <w:pPr>
              <w:spacing w:after="0"/>
              <w:jc w:val="center"/>
              <w:rPr>
                <w:rFonts w:ascii="Arial" w:hAnsi="Arial" w:cs="Arial"/>
                <w:iCs/>
                <w:color w:val="000000" w:themeColor="text1"/>
                <w:sz w:val="18"/>
                <w:szCs w:val="18"/>
              </w:rPr>
            </w:pPr>
            <w:r>
              <w:rPr>
                <w:rFonts w:ascii="Arial" w:hAnsi="Arial" w:cs="Arial"/>
                <w:iCs/>
                <w:color w:val="000000" w:themeColor="text1"/>
                <w:sz w:val="18"/>
                <w:szCs w:val="18"/>
              </w:rPr>
              <w:t>30</w:t>
            </w:r>
            <w:r w:rsidR="001D0293" w:rsidRPr="00AB18C9">
              <w:rPr>
                <w:rFonts w:ascii="Arial" w:hAnsi="Arial" w:cs="Arial"/>
                <w:iCs/>
                <w:color w:val="000000" w:themeColor="text1"/>
                <w:sz w:val="18"/>
                <w:szCs w:val="18"/>
              </w:rPr>
              <w:t>%</w:t>
            </w:r>
          </w:p>
        </w:tc>
        <w:tc>
          <w:tcPr>
            <w:tcW w:w="905" w:type="dxa"/>
            <w:shd w:val="clear" w:color="auto" w:fill="auto"/>
            <w:vAlign w:val="center"/>
          </w:tcPr>
          <w:p w14:paraId="3FEF043D" w14:textId="1D6E93B4" w:rsidR="001D0293" w:rsidRPr="002F16A7" w:rsidRDefault="005E33F6" w:rsidP="001D0293">
            <w:pPr>
              <w:spacing w:after="0"/>
              <w:jc w:val="center"/>
              <w:rPr>
                <w:color w:val="C00000"/>
              </w:rPr>
            </w:pPr>
            <w:r>
              <w:rPr>
                <w:color w:val="C00000"/>
              </w:rPr>
              <w:t>C</w:t>
            </w:r>
            <w:r w:rsidR="001D0293">
              <w:rPr>
                <w:color w:val="C00000"/>
              </w:rPr>
              <w:t xml:space="preserve">  </w:t>
            </w:r>
            <w:r w:rsidRPr="005E33F6">
              <w:rPr>
                <w:rFonts w:ascii="Webdings" w:hAnsi="Webdings"/>
                <w:color w:val="C00000"/>
                <w:sz w:val="24"/>
                <w:szCs w:val="24"/>
              </w:rPr>
              <w:t></w:t>
            </w:r>
          </w:p>
        </w:tc>
      </w:tr>
    </w:tbl>
    <w:p w14:paraId="267C6449" w14:textId="1D5C9DC5" w:rsidR="00964592" w:rsidRDefault="00964592" w:rsidP="001E1047">
      <w:pPr>
        <w:spacing w:after="0" w:line="240" w:lineRule="auto"/>
      </w:pPr>
    </w:p>
    <w:p w14:paraId="0D200722" w14:textId="2A7A85FB" w:rsidR="00964592" w:rsidRPr="000E3E4B" w:rsidRDefault="00964592" w:rsidP="001E1047">
      <w:pPr>
        <w:spacing w:after="0" w:line="240" w:lineRule="auto"/>
      </w:pPr>
    </w:p>
    <w:p w14:paraId="20BE6930" w14:textId="5F770E95" w:rsidR="00964592" w:rsidRDefault="00964592" w:rsidP="001E1047">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1E1047">
      <w:r>
        <w:t xml:space="preserve">   </w:t>
      </w:r>
    </w:p>
    <w:p w14:paraId="394BA870" w14:textId="77777777" w:rsidR="003E75D3" w:rsidRDefault="00F16B8A" w:rsidP="001E1047">
      <w:pPr>
        <w:rPr>
          <w:rFonts w:ascii="Arial" w:hAnsi="Arial" w:cs="Arial"/>
          <w:i/>
          <w:sz w:val="20"/>
        </w:rPr>
      </w:pPr>
      <w:r>
        <w:rPr>
          <w:rFonts w:ascii="Arial" w:hAnsi="Arial" w:cs="Arial"/>
          <w:i/>
          <w:sz w:val="20"/>
        </w:rPr>
        <w:t xml:space="preserve">    </w:t>
      </w:r>
    </w:p>
    <w:p w14:paraId="2AD30844" w14:textId="77777777" w:rsidR="003E75D3" w:rsidRDefault="003E75D3" w:rsidP="001E1047">
      <w:pPr>
        <w:rPr>
          <w:rFonts w:ascii="Arial" w:hAnsi="Arial" w:cs="Arial"/>
          <w:i/>
          <w:sz w:val="20"/>
        </w:rPr>
      </w:pPr>
    </w:p>
    <w:p w14:paraId="16EFE572" w14:textId="78FF94CF" w:rsidR="00B5490C" w:rsidRDefault="00B5490C" w:rsidP="001E1047">
      <w:pPr>
        <w:rPr>
          <w:rFonts w:ascii="Arial" w:hAnsi="Arial" w:cs="Arial"/>
          <w:i/>
          <w:sz w:val="20"/>
        </w:rPr>
      </w:pPr>
    </w:p>
    <w:p w14:paraId="49D06FE9" w14:textId="53720153" w:rsidR="00B5490C" w:rsidRDefault="00B5490C" w:rsidP="001E1047">
      <w:pPr>
        <w:rPr>
          <w:rFonts w:ascii="Arial" w:hAnsi="Arial" w:cs="Arial"/>
          <w:i/>
          <w:sz w:val="20"/>
        </w:rPr>
      </w:pPr>
    </w:p>
    <w:p w14:paraId="7F120796" w14:textId="5BA92409" w:rsidR="004167B2" w:rsidRDefault="004167B2" w:rsidP="004167B2">
      <w:pPr>
        <w:rPr>
          <w:rFonts w:ascii="Arial" w:hAnsi="Arial" w:cs="Arial"/>
          <w:b/>
          <w:sz w:val="18"/>
          <w:szCs w:val="18"/>
        </w:rPr>
      </w:pPr>
    </w:p>
    <w:p w14:paraId="33783157" w14:textId="4639A86E" w:rsidR="00060F24" w:rsidRPr="00060F24" w:rsidRDefault="00F4235D" w:rsidP="004167B2">
      <w:pPr>
        <w:rPr>
          <w:rStyle w:val="Hyperlink"/>
          <w:rFonts w:ascii="Arial" w:hAnsi="Arial" w:cs="Arial"/>
          <w:sz w:val="18"/>
          <w:szCs w:val="18"/>
        </w:rPr>
      </w:pPr>
      <w:r w:rsidRPr="00060F24">
        <w:rPr>
          <w:rFonts w:ascii="Arial" w:hAnsi="Arial" w:cs="Arial"/>
          <w:b/>
          <w:sz w:val="18"/>
          <w:szCs w:val="18"/>
        </w:rPr>
        <w:t>Academic Conduct:</w:t>
      </w:r>
      <w:r w:rsidRPr="00060F24">
        <w:rPr>
          <w:rFonts w:ascii="Arial" w:hAnsi="Arial" w:cs="Arial"/>
          <w:b/>
          <w:noProof/>
          <w:sz w:val="18"/>
          <w:szCs w:val="18"/>
        </w:rPr>
        <mc:AlternateContent>
          <mc:Choice Requires="wpi">
            <w:drawing>
              <wp:anchor distT="0" distB="0" distL="114300" distR="114300" simplePos="0" relativeHeight="251675648" behindDoc="0" locked="0" layoutInCell="1" allowOverlap="1" wp14:anchorId="63F7C1F2" wp14:editId="32D857AD">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0">
                      <w14:nvContentPartPr>
                        <w14:cNvContentPartPr/>
                      </w14:nvContentPartPr>
                      <w14:xfrm>
                        <a:off x="0" y="0"/>
                        <a:ext cx="12700" cy="635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E32B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2.25pt;margin-top:3pt;width:1.3pt;height:.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">
                <v:imagedata r:id="rId12" o:title=""/>
              </v:shape>
            </w:pict>
          </mc:Fallback>
        </mc:AlternateContent>
      </w:r>
      <w:r w:rsidR="006A162F">
        <w:rPr>
          <w:rFonts w:ascii="Arial" w:hAnsi="Arial" w:cs="Arial"/>
          <w:b/>
          <w:sz w:val="18"/>
          <w:szCs w:val="18"/>
        </w:rPr>
        <w:t xml:space="preserve"> </w:t>
      </w:r>
      <w:r w:rsidRPr="00060F24">
        <w:rPr>
          <w:rFonts w:ascii="Arial" w:hAnsi="Arial" w:cs="Arial"/>
          <w:sz w:val="18"/>
          <w:szCs w:val="18"/>
        </w:rPr>
        <w:t>If a student is suspected of, or reported to have committed, acade</w:t>
      </w:r>
      <w:r w:rsidR="00E428F3">
        <w:rPr>
          <w:rFonts w:ascii="Arial" w:hAnsi="Arial" w:cs="Arial"/>
          <w:sz w:val="18"/>
          <w:szCs w:val="18"/>
        </w:rPr>
        <w:t>mic misconduct in this course, the instructor is</w:t>
      </w:r>
      <w:r w:rsidRPr="00060F24">
        <w:rPr>
          <w:rFonts w:ascii="Arial" w:hAnsi="Arial" w:cs="Arial"/>
          <w:sz w:val="18"/>
          <w:szCs w:val="18"/>
        </w:rPr>
        <w:t xml:space="preserve"> obligated by University Rules to report suspicions to COAM. If </w:t>
      </w:r>
      <w:r w:rsidR="00E428F3">
        <w:rPr>
          <w:rFonts w:ascii="Arial" w:hAnsi="Arial" w:cs="Arial"/>
          <w:sz w:val="18"/>
          <w:szCs w:val="18"/>
        </w:rPr>
        <w:t>students</w:t>
      </w:r>
      <w:r w:rsidRPr="00060F24">
        <w:rPr>
          <w:rFonts w:ascii="Arial" w:hAnsi="Arial" w:cs="Arial"/>
          <w:sz w:val="18"/>
          <w:szCs w:val="18"/>
        </w:rPr>
        <w:t xml:space="preserve"> have questions about the above policy or what constitutes academic misconduct in this course, please contact </w:t>
      </w:r>
      <w:r w:rsidR="005F4E85">
        <w:rPr>
          <w:rFonts w:ascii="Arial" w:hAnsi="Arial" w:cs="Arial"/>
          <w:sz w:val="18"/>
          <w:szCs w:val="18"/>
        </w:rPr>
        <w:t>the</w:t>
      </w:r>
      <w:r w:rsidR="00E428F3">
        <w:rPr>
          <w:rFonts w:ascii="Arial" w:hAnsi="Arial" w:cs="Arial"/>
          <w:sz w:val="18"/>
          <w:szCs w:val="18"/>
        </w:rPr>
        <w:t xml:space="preserve"> instructor</w:t>
      </w:r>
      <w:r w:rsidRPr="00060F24">
        <w:rPr>
          <w:rFonts w:ascii="Arial" w:hAnsi="Arial" w:cs="Arial"/>
          <w:sz w:val="18"/>
          <w:szCs w:val="18"/>
        </w:rPr>
        <w:t xml:space="preserve">. See OSU Prohibited Conduct – </w:t>
      </w:r>
      <w:hyperlink r:id="rId13" w:history="1">
        <w:r w:rsidRPr="00060F24">
          <w:rPr>
            <w:rStyle w:val="Hyperlink"/>
            <w:rFonts w:ascii="Arial" w:hAnsi="Arial" w:cs="Arial"/>
            <w:sz w:val="18"/>
            <w:szCs w:val="18"/>
          </w:rPr>
          <w:t>Section 3335-23-04(A)</w:t>
        </w:r>
      </w:hyperlink>
      <w:r w:rsidR="00E428F3">
        <w:rPr>
          <w:rStyle w:val="Hyperlink"/>
          <w:rFonts w:ascii="Arial" w:hAnsi="Arial" w:cs="Arial"/>
          <w:sz w:val="18"/>
          <w:szCs w:val="18"/>
        </w:rPr>
        <w:t>.</w:t>
      </w:r>
    </w:p>
    <w:tbl>
      <w:tblPr>
        <w:tblStyle w:val="TableGrid"/>
        <w:tblW w:w="10934" w:type="dxa"/>
        <w:tblBorders>
          <w:top w:val="single" w:sz="24" w:space="0" w:color="C00000"/>
          <w:left w:val="none" w:sz="0" w:space="0" w:color="auto"/>
          <w:bottom w:val="single" w:sz="24" w:space="0" w:color="C00000"/>
          <w:right w:val="none" w:sz="0" w:space="0" w:color="auto"/>
          <w:insideH w:val="none" w:sz="0" w:space="0" w:color="auto"/>
          <w:insideV w:val="none" w:sz="0" w:space="0" w:color="auto"/>
        </w:tblBorders>
        <w:tblLook w:val="04A0" w:firstRow="1" w:lastRow="0" w:firstColumn="1" w:lastColumn="0" w:noHBand="0" w:noVBand="1"/>
      </w:tblPr>
      <w:tblGrid>
        <w:gridCol w:w="2739"/>
        <w:gridCol w:w="1156"/>
        <w:gridCol w:w="2726"/>
        <w:gridCol w:w="1233"/>
        <w:gridCol w:w="1988"/>
        <w:gridCol w:w="1092"/>
      </w:tblGrid>
      <w:tr w:rsidR="00AB18C9" w:rsidRPr="00E428F3" w14:paraId="14CD36E2" w14:textId="77777777" w:rsidTr="004167B2">
        <w:trPr>
          <w:trHeight w:val="822"/>
        </w:trPr>
        <w:tc>
          <w:tcPr>
            <w:tcW w:w="2739" w:type="dxa"/>
            <w:tcBorders>
              <w:top w:val="single" w:sz="24" w:space="0" w:color="C00000"/>
              <w:bottom w:val="nil"/>
            </w:tcBorders>
          </w:tcPr>
          <w:p w14:paraId="2F2B969A" w14:textId="77777777" w:rsidR="00AB18C9" w:rsidRPr="00E428F3" w:rsidRDefault="00AB18C9" w:rsidP="006A162F">
            <w:pPr>
              <w:spacing w:after="0" w:line="240" w:lineRule="auto"/>
              <w:contextualSpacing/>
              <w:jc w:val="right"/>
              <w:rPr>
                <w:rFonts w:ascii="Arial" w:hAnsi="Arial" w:cs="Arial"/>
                <w:sz w:val="18"/>
                <w:szCs w:val="18"/>
              </w:rPr>
            </w:pPr>
            <w:r w:rsidRPr="00E428F3">
              <w:rPr>
                <w:rFonts w:ascii="Arial" w:hAnsi="Arial" w:cs="Arial"/>
                <w:b/>
                <w:sz w:val="18"/>
                <w:szCs w:val="18"/>
              </w:rPr>
              <w:t>University Policies, Services and Resources</w:t>
            </w:r>
            <w:r w:rsidRPr="00E428F3">
              <w:rPr>
                <w:rFonts w:ascii="Arial" w:hAnsi="Arial" w:cs="Arial"/>
                <w:sz w:val="18"/>
                <w:szCs w:val="18"/>
              </w:rPr>
              <w:t xml:space="preserve"> (</w:t>
            </w:r>
            <w:hyperlink r:id="rId14" w:history="1">
              <w:r w:rsidRPr="00E428F3">
                <w:rPr>
                  <w:rStyle w:val="Hyperlink"/>
                  <w:rFonts w:ascii="Arial" w:hAnsi="Arial" w:cs="Arial"/>
                  <w:sz w:val="18"/>
                  <w:szCs w:val="18"/>
                </w:rPr>
                <w:t>go.osu.edu/</w:t>
              </w:r>
              <w:proofErr w:type="spellStart"/>
              <w:r w:rsidRPr="00E428F3">
                <w:rPr>
                  <w:rStyle w:val="Hyperlink"/>
                  <w:rFonts w:ascii="Arial" w:hAnsi="Arial" w:cs="Arial"/>
                  <w:sz w:val="18"/>
                  <w:szCs w:val="18"/>
                </w:rPr>
                <w:t>UPolicies</w:t>
              </w:r>
              <w:proofErr w:type="spellEnd"/>
            </w:hyperlink>
            <w:r w:rsidRPr="00E428F3">
              <w:rPr>
                <w:rFonts w:ascii="Arial" w:hAnsi="Arial" w:cs="Arial"/>
                <w:sz w:val="18"/>
                <w:szCs w:val="18"/>
              </w:rPr>
              <w:t>)</w:t>
            </w:r>
          </w:p>
        </w:tc>
        <w:tc>
          <w:tcPr>
            <w:tcW w:w="1156" w:type="dxa"/>
            <w:tcBorders>
              <w:top w:val="single" w:sz="24" w:space="0" w:color="C00000"/>
              <w:bottom w:val="nil"/>
            </w:tcBorders>
          </w:tcPr>
          <w:p w14:paraId="363D63C5" w14:textId="77777777" w:rsidR="00AB18C9" w:rsidRPr="00E428F3" w:rsidRDefault="00AB18C9" w:rsidP="006A162F">
            <w:pPr>
              <w:spacing w:after="0" w:line="240" w:lineRule="auto"/>
              <w:rPr>
                <w:rFonts w:ascii="Arial" w:hAnsi="Arial" w:cs="Arial"/>
                <w:sz w:val="18"/>
                <w:szCs w:val="18"/>
              </w:rPr>
            </w:pPr>
            <w:r w:rsidRPr="00E428F3">
              <w:rPr>
                <w:rFonts w:ascii="Arial" w:hAnsi="Arial" w:cs="Arial"/>
                <w:noProof/>
                <w:sz w:val="18"/>
                <w:szCs w:val="18"/>
              </w:rPr>
              <w:drawing>
                <wp:inline distT="0" distB="0" distL="0" distR="0" wp14:anchorId="1FBF2EC1" wp14:editId="047173DD">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E428F3">
              <w:rPr>
                <w:rFonts w:ascii="Arial" w:hAnsi="Arial" w:cs="Arial"/>
                <w:noProof/>
                <w:sz w:val="18"/>
                <w:szCs w:val="18"/>
              </w:rPr>
              <w:t xml:space="preserve"> </w:t>
            </w:r>
          </w:p>
        </w:tc>
        <w:tc>
          <w:tcPr>
            <w:tcW w:w="2726" w:type="dxa"/>
            <w:tcBorders>
              <w:top w:val="single" w:sz="24" w:space="0" w:color="C00000"/>
              <w:bottom w:val="nil"/>
            </w:tcBorders>
          </w:tcPr>
          <w:p w14:paraId="6C293D87" w14:textId="77777777" w:rsidR="00AB18C9" w:rsidRPr="00E428F3" w:rsidRDefault="00AB18C9" w:rsidP="006A162F">
            <w:pPr>
              <w:spacing w:after="0" w:line="240" w:lineRule="auto"/>
              <w:jc w:val="right"/>
              <w:rPr>
                <w:rFonts w:ascii="Arial" w:hAnsi="Arial" w:cs="Arial"/>
                <w:sz w:val="18"/>
                <w:szCs w:val="18"/>
              </w:rPr>
            </w:pPr>
            <w:r w:rsidRPr="00E428F3">
              <w:rPr>
                <w:rFonts w:ascii="Arial" w:hAnsi="Arial" w:cs="Arial"/>
                <w:sz w:val="18"/>
                <w:szCs w:val="18"/>
              </w:rPr>
              <w:t xml:space="preserve">Fisher Undergraduate Handbook and </w:t>
            </w:r>
            <w:proofErr w:type="spellStart"/>
            <w:r w:rsidRPr="00E428F3">
              <w:rPr>
                <w:rFonts w:ascii="Arial" w:hAnsi="Arial" w:cs="Arial"/>
                <w:sz w:val="18"/>
                <w:szCs w:val="18"/>
              </w:rPr>
              <w:t>QuickLinks</w:t>
            </w:r>
            <w:proofErr w:type="spellEnd"/>
            <w:r w:rsidRPr="00E428F3">
              <w:rPr>
                <w:rFonts w:ascii="Arial" w:hAnsi="Arial" w:cs="Arial"/>
                <w:sz w:val="18"/>
                <w:szCs w:val="18"/>
              </w:rPr>
              <w:t xml:space="preserve"> (</w:t>
            </w:r>
            <w:hyperlink r:id="rId16" w:history="1">
              <w:r w:rsidRPr="00E428F3">
                <w:rPr>
                  <w:rStyle w:val="Hyperlink"/>
                  <w:rFonts w:ascii="Arial" w:hAnsi="Arial" w:cs="Arial"/>
                  <w:sz w:val="18"/>
                  <w:szCs w:val="18"/>
                </w:rPr>
                <w:t>www.bsbalinks.com</w:t>
              </w:r>
            </w:hyperlink>
            <w:r w:rsidRPr="00E428F3">
              <w:rPr>
                <w:rFonts w:ascii="Arial" w:hAnsi="Arial" w:cs="Arial"/>
                <w:sz w:val="18"/>
                <w:szCs w:val="18"/>
              </w:rPr>
              <w:t>)</w:t>
            </w:r>
            <w:r w:rsidRPr="00E428F3">
              <w:rPr>
                <w:rFonts w:ascii="Arial" w:hAnsi="Arial" w:cs="Arial"/>
                <w:sz w:val="18"/>
                <w:szCs w:val="18"/>
                <w:lang w:val="en"/>
              </w:rPr>
              <w:t xml:space="preserve"> </w:t>
            </w:r>
          </w:p>
        </w:tc>
        <w:tc>
          <w:tcPr>
            <w:tcW w:w="1233" w:type="dxa"/>
            <w:tcBorders>
              <w:top w:val="single" w:sz="24" w:space="0" w:color="C00000"/>
              <w:bottom w:val="nil"/>
            </w:tcBorders>
          </w:tcPr>
          <w:p w14:paraId="052A5065" w14:textId="77777777" w:rsidR="00AB18C9" w:rsidRPr="00E428F3" w:rsidRDefault="00AB18C9" w:rsidP="006A162F">
            <w:pPr>
              <w:spacing w:after="0" w:line="240" w:lineRule="auto"/>
              <w:rPr>
                <w:rFonts w:ascii="Arial" w:hAnsi="Arial" w:cs="Arial"/>
                <w:sz w:val="18"/>
                <w:szCs w:val="18"/>
              </w:rPr>
            </w:pPr>
            <w:r w:rsidRPr="00E428F3">
              <w:rPr>
                <w:rFonts w:ascii="Arial" w:hAnsi="Arial" w:cs="Arial"/>
                <w:noProof/>
                <w:sz w:val="18"/>
                <w:szCs w:val="18"/>
              </w:rPr>
              <w:drawing>
                <wp:inline distT="0" distB="0" distL="0" distR="0" wp14:anchorId="0F769F48" wp14:editId="54C95742">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8" w:type="dxa"/>
            <w:tcBorders>
              <w:top w:val="single" w:sz="24" w:space="0" w:color="C00000"/>
              <w:bottom w:val="nil"/>
            </w:tcBorders>
          </w:tcPr>
          <w:p w14:paraId="435AD8FB" w14:textId="77777777" w:rsidR="00AB18C9" w:rsidRPr="00E428F3" w:rsidRDefault="00AB18C9" w:rsidP="006A162F">
            <w:pPr>
              <w:spacing w:after="0" w:line="240" w:lineRule="auto"/>
              <w:jc w:val="right"/>
              <w:rPr>
                <w:rFonts w:ascii="Arial" w:hAnsi="Arial" w:cs="Arial"/>
                <w:sz w:val="18"/>
                <w:szCs w:val="18"/>
              </w:rPr>
            </w:pPr>
            <w:r w:rsidRPr="00E428F3">
              <w:rPr>
                <w:rFonts w:ascii="Arial" w:hAnsi="Arial" w:cs="Arial"/>
                <w:sz w:val="18"/>
                <w:szCs w:val="18"/>
              </w:rPr>
              <w:t>Fisher Navigator Resource Portal (</w:t>
            </w:r>
            <w:hyperlink r:id="rId18" w:history="1">
              <w:r w:rsidRPr="00E428F3">
                <w:rPr>
                  <w:rStyle w:val="Hyperlink"/>
                  <w:rFonts w:ascii="Arial" w:hAnsi="Arial" w:cs="Arial"/>
                  <w:sz w:val="18"/>
                  <w:szCs w:val="18"/>
                </w:rPr>
                <w:t>www.nav-1.com</w:t>
              </w:r>
            </w:hyperlink>
            <w:r w:rsidRPr="00E428F3">
              <w:rPr>
                <w:rFonts w:ascii="Arial" w:hAnsi="Arial" w:cs="Arial"/>
                <w:sz w:val="18"/>
                <w:szCs w:val="18"/>
              </w:rPr>
              <w:t>)</w:t>
            </w:r>
          </w:p>
        </w:tc>
        <w:tc>
          <w:tcPr>
            <w:tcW w:w="1092" w:type="dxa"/>
            <w:tcBorders>
              <w:top w:val="single" w:sz="24" w:space="0" w:color="C00000"/>
              <w:bottom w:val="nil"/>
            </w:tcBorders>
          </w:tcPr>
          <w:p w14:paraId="0F42E80F" w14:textId="77777777" w:rsidR="00AB18C9" w:rsidRPr="00E428F3" w:rsidRDefault="00AB18C9" w:rsidP="006A162F">
            <w:pPr>
              <w:spacing w:after="0" w:line="240" w:lineRule="auto"/>
              <w:rPr>
                <w:rFonts w:ascii="Arial" w:hAnsi="Arial" w:cs="Arial"/>
                <w:sz w:val="18"/>
                <w:szCs w:val="18"/>
              </w:rPr>
            </w:pPr>
            <w:r w:rsidRPr="00E428F3">
              <w:rPr>
                <w:rFonts w:ascii="Arial" w:hAnsi="Arial" w:cs="Arial"/>
                <w:noProof/>
                <w:sz w:val="18"/>
                <w:szCs w:val="18"/>
              </w:rPr>
              <w:drawing>
                <wp:inline distT="0" distB="0" distL="0" distR="0" wp14:anchorId="4B257177" wp14:editId="767ED10C">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19">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014DC1" w14:textId="21FCC385" w:rsidR="004167B2" w:rsidRPr="00E428F3" w:rsidRDefault="00F4235D" w:rsidP="00E428F3">
      <w:pPr>
        <w:pBdr>
          <w:bottom w:val="single" w:sz="24" w:space="1" w:color="C00000"/>
        </w:pBdr>
        <w:spacing w:after="0" w:line="240" w:lineRule="auto"/>
        <w:rPr>
          <w:rFonts w:ascii="Arial" w:hAnsi="Arial" w:cs="Arial"/>
          <w:sz w:val="18"/>
          <w:szCs w:val="18"/>
          <w:lang w:val="en"/>
        </w:rPr>
      </w:pPr>
      <w:r w:rsidRPr="00E428F3">
        <w:rPr>
          <w:rFonts w:ascii="Arial" w:hAnsi="Arial" w:cs="Arial"/>
          <w:sz w:val="18"/>
          <w:szCs w:val="18"/>
          <w:lang w:val="en"/>
        </w:rPr>
        <w:t xml:space="preserve">University </w:t>
      </w:r>
      <w:proofErr w:type="spellStart"/>
      <w:r w:rsidRPr="00E428F3">
        <w:rPr>
          <w:rFonts w:ascii="Arial" w:hAnsi="Arial" w:cs="Arial"/>
          <w:sz w:val="18"/>
          <w:szCs w:val="18"/>
          <w:lang w:val="en"/>
        </w:rPr>
        <w:t>Healthy</w:t>
      </w:r>
      <w:proofErr w:type="spellEnd"/>
      <w:r w:rsidRPr="00E428F3">
        <w:rPr>
          <w:rFonts w:ascii="Arial" w:hAnsi="Arial" w:cs="Arial"/>
          <w:sz w:val="18"/>
          <w:szCs w:val="18"/>
          <w:lang w:val="en"/>
        </w:rPr>
        <w:t xml:space="preserve"> </w:t>
      </w:r>
      <w:r w:rsidR="004167B2" w:rsidRPr="00E428F3">
        <w:rPr>
          <w:rFonts w:ascii="Arial" w:hAnsi="Arial" w:cs="Arial"/>
          <w:sz w:val="18"/>
          <w:szCs w:val="18"/>
          <w:lang w:val="en"/>
        </w:rPr>
        <w:t>&amp;</w:t>
      </w:r>
      <w:r w:rsidRPr="00E428F3">
        <w:rPr>
          <w:rFonts w:ascii="Arial" w:hAnsi="Arial" w:cs="Arial"/>
          <w:sz w:val="18"/>
          <w:szCs w:val="18"/>
          <w:lang w:val="en"/>
        </w:rPr>
        <w:t xml:space="preserve"> Safety Guidelines can be found at </w:t>
      </w:r>
      <w:hyperlink r:id="rId20" w:history="1">
        <w:r w:rsidRPr="00E428F3">
          <w:rPr>
            <w:rStyle w:val="Hyperlink"/>
            <w:rFonts w:ascii="Arial" w:hAnsi="Arial" w:cs="Arial"/>
            <w:sz w:val="18"/>
            <w:szCs w:val="18"/>
            <w:lang w:val="en"/>
          </w:rPr>
          <w:t>safeandhealthy.osu.edu/</w:t>
        </w:r>
      </w:hyperlink>
      <w:r w:rsidR="00AC037B" w:rsidRPr="00E428F3">
        <w:rPr>
          <w:rFonts w:ascii="Arial" w:hAnsi="Arial" w:cs="Arial"/>
          <w:sz w:val="18"/>
          <w:szCs w:val="18"/>
          <w:lang w:val="en"/>
        </w:rPr>
        <w:t xml:space="preserve">. </w:t>
      </w:r>
      <w:r w:rsidRPr="00E428F3">
        <w:rPr>
          <w:rFonts w:ascii="Arial" w:hAnsi="Arial" w:cs="Arial"/>
          <w:sz w:val="18"/>
          <w:szCs w:val="18"/>
          <w:lang w:val="en"/>
        </w:rPr>
        <w:t xml:space="preserve">For disability services, go to </w:t>
      </w:r>
      <w:hyperlink r:id="rId21" w:history="1">
        <w:r w:rsidRPr="00E428F3">
          <w:rPr>
            <w:rStyle w:val="Hyperlink"/>
            <w:rFonts w:ascii="Arial" w:hAnsi="Arial" w:cs="Arial"/>
            <w:sz w:val="18"/>
            <w:szCs w:val="18"/>
            <w:lang w:val="en"/>
          </w:rPr>
          <w:t>slds.osu.edu</w:t>
        </w:r>
      </w:hyperlink>
      <w:r w:rsidRPr="00E428F3">
        <w:rPr>
          <w:rFonts w:ascii="Arial" w:hAnsi="Arial" w:cs="Arial"/>
          <w:sz w:val="18"/>
          <w:szCs w:val="18"/>
          <w:lang w:val="en"/>
        </w:rPr>
        <w:t xml:space="preserve"> or contact </w:t>
      </w:r>
      <w:hyperlink r:id="rId22" w:history="1">
        <w:r w:rsidRPr="00E428F3">
          <w:rPr>
            <w:rStyle w:val="Hyperlink"/>
            <w:rFonts w:ascii="Arial" w:hAnsi="Arial" w:cs="Arial"/>
            <w:sz w:val="18"/>
            <w:szCs w:val="18"/>
            <w:lang w:val="en"/>
          </w:rPr>
          <w:t>slds@osu.edu</w:t>
        </w:r>
      </w:hyperlink>
      <w:r w:rsidRPr="00E428F3">
        <w:rPr>
          <w:rFonts w:ascii="Arial" w:hAnsi="Arial" w:cs="Arial"/>
          <w:sz w:val="18"/>
          <w:szCs w:val="18"/>
          <w:lang w:val="en"/>
        </w:rPr>
        <w:t xml:space="preserve">. </w:t>
      </w:r>
    </w:p>
    <w:p w14:paraId="3B7B8521" w14:textId="77777777" w:rsidR="00A10696" w:rsidRDefault="00A10696" w:rsidP="00621CEE">
      <w:pPr>
        <w:pBdr>
          <w:top w:val="single" w:sz="24" w:space="1" w:color="C00000"/>
        </w:pBdr>
        <w:spacing w:after="0" w:line="240" w:lineRule="auto"/>
        <w:rPr>
          <w:rFonts w:ascii="Arial" w:hAnsi="Arial" w:cs="Arial"/>
          <w:b/>
          <w:color w:val="000000" w:themeColor="text1"/>
          <w:sz w:val="18"/>
          <w:szCs w:val="18"/>
          <w:u w:val="single"/>
        </w:rPr>
      </w:pPr>
    </w:p>
    <w:p w14:paraId="026EFD0C" w14:textId="429DD184" w:rsidR="00F4235D" w:rsidRPr="004167B2" w:rsidRDefault="00F4235D" w:rsidP="00621CEE">
      <w:pPr>
        <w:pBdr>
          <w:top w:val="single" w:sz="24" w:space="1" w:color="C00000"/>
        </w:pBdr>
        <w:spacing w:after="0" w:line="240" w:lineRule="auto"/>
        <w:rPr>
          <w:rFonts w:ascii="Arial" w:hAnsi="Arial" w:cs="Arial"/>
          <w:color w:val="000000" w:themeColor="text1"/>
          <w:sz w:val="18"/>
          <w:szCs w:val="18"/>
        </w:rPr>
      </w:pPr>
      <w:r w:rsidRPr="004167B2">
        <w:rPr>
          <w:rFonts w:ascii="Arial" w:hAnsi="Arial" w:cs="Arial"/>
          <w:b/>
          <w:color w:val="000000" w:themeColor="text1"/>
          <w:sz w:val="18"/>
          <w:szCs w:val="18"/>
          <w:u w:val="single"/>
        </w:rPr>
        <w:lastRenderedPageBreak/>
        <w:t xml:space="preserve">Course Format and How this Course Works: </w:t>
      </w:r>
    </w:p>
    <w:p w14:paraId="76EE6396" w14:textId="77777777" w:rsidR="00F4235D" w:rsidRPr="004167B2" w:rsidRDefault="00F4235D" w:rsidP="004167B2">
      <w:pPr>
        <w:spacing w:after="0" w:line="240" w:lineRule="auto"/>
        <w:rPr>
          <w:rFonts w:ascii="Arial" w:hAnsi="Arial" w:cs="Arial"/>
          <w:color w:val="000000" w:themeColor="text1"/>
          <w:sz w:val="18"/>
          <w:szCs w:val="18"/>
        </w:rPr>
      </w:pPr>
    </w:p>
    <w:p w14:paraId="66EB188B" w14:textId="674DD570" w:rsidR="008D5C1E" w:rsidRPr="008D5C1E" w:rsidRDefault="00F4235D" w:rsidP="008D5C1E">
      <w:pPr>
        <w:spacing w:after="0" w:line="240" w:lineRule="auto"/>
        <w:jc w:val="both"/>
        <w:rPr>
          <w:rFonts w:ascii="Arial" w:hAnsi="Arial" w:cs="Arial"/>
          <w:iCs/>
          <w:color w:val="000000" w:themeColor="text1"/>
          <w:sz w:val="18"/>
          <w:szCs w:val="18"/>
        </w:rPr>
      </w:pPr>
      <w:r w:rsidRPr="004167B2">
        <w:rPr>
          <w:rFonts w:ascii="Arial" w:hAnsi="Arial" w:cs="Arial"/>
          <w:b/>
          <w:bCs/>
          <w:color w:val="000000" w:themeColor="text1"/>
          <w:sz w:val="18"/>
          <w:szCs w:val="18"/>
        </w:rPr>
        <w:t xml:space="preserve">Mode of Delivery: </w:t>
      </w:r>
      <w:r w:rsidR="008D5C1E" w:rsidRPr="008D5C1E">
        <w:rPr>
          <w:rFonts w:ascii="Arial" w:hAnsi="Arial" w:cs="Arial"/>
          <w:iCs/>
          <w:color w:val="000000" w:themeColor="text1"/>
          <w:sz w:val="18"/>
          <w:szCs w:val="18"/>
        </w:rPr>
        <w:t>“Hybrid” or “blended” are names commonly used to describe courses in which some traditional face-to-face “seat time” has been replaced by online learning activities. The purpose of a hybrid course is to take advantage of the best features of both face-to-face and online learning.</w:t>
      </w:r>
    </w:p>
    <w:p w14:paraId="641983A1" w14:textId="77777777" w:rsidR="008D5C1E" w:rsidRPr="008D5C1E" w:rsidRDefault="008D5C1E" w:rsidP="008D5C1E">
      <w:pPr>
        <w:spacing w:after="0" w:line="240" w:lineRule="auto"/>
        <w:jc w:val="both"/>
        <w:rPr>
          <w:rFonts w:ascii="Arial" w:hAnsi="Arial" w:cs="Arial"/>
          <w:iCs/>
          <w:color w:val="000000" w:themeColor="text1"/>
          <w:sz w:val="18"/>
          <w:szCs w:val="18"/>
        </w:rPr>
      </w:pPr>
    </w:p>
    <w:p w14:paraId="78D3FDA0" w14:textId="525BCEF6" w:rsidR="00F4235D" w:rsidRPr="004167B2" w:rsidRDefault="008D5C1E" w:rsidP="008D5C1E">
      <w:pPr>
        <w:spacing w:after="0" w:line="240" w:lineRule="auto"/>
        <w:jc w:val="both"/>
        <w:rPr>
          <w:rFonts w:ascii="Arial" w:hAnsi="Arial" w:cs="Arial"/>
          <w:color w:val="000000" w:themeColor="text1"/>
          <w:sz w:val="18"/>
          <w:szCs w:val="18"/>
        </w:rPr>
      </w:pPr>
      <w:r w:rsidRPr="008D5C1E">
        <w:rPr>
          <w:rFonts w:ascii="Arial" w:hAnsi="Arial" w:cs="Arial"/>
          <w:iCs/>
          <w:color w:val="000000" w:themeColor="text1"/>
          <w:sz w:val="18"/>
          <w:szCs w:val="18"/>
        </w:rPr>
        <w:t xml:space="preserve">In this three credit hour course, </w:t>
      </w:r>
      <w:r w:rsidR="00882FAD">
        <w:rPr>
          <w:rFonts w:ascii="Arial" w:hAnsi="Arial" w:cs="Arial"/>
          <w:iCs/>
          <w:color w:val="000000" w:themeColor="text1"/>
          <w:sz w:val="18"/>
          <w:szCs w:val="18"/>
        </w:rPr>
        <w:t>some</w:t>
      </w:r>
      <w:r w:rsidRPr="008D5C1E">
        <w:rPr>
          <w:rFonts w:ascii="Arial" w:hAnsi="Arial" w:cs="Arial"/>
          <w:iCs/>
          <w:color w:val="000000" w:themeColor="text1"/>
          <w:sz w:val="18"/>
          <w:szCs w:val="18"/>
        </w:rPr>
        <w:t xml:space="preserve"> of in-class time </w:t>
      </w:r>
      <w:proofErr w:type="gramStart"/>
      <w:r w:rsidRPr="008D5C1E">
        <w:rPr>
          <w:rFonts w:ascii="Arial" w:hAnsi="Arial" w:cs="Arial"/>
          <w:iCs/>
          <w:color w:val="000000" w:themeColor="text1"/>
          <w:sz w:val="18"/>
          <w:szCs w:val="18"/>
        </w:rPr>
        <w:t>has been replaced</w:t>
      </w:r>
      <w:proofErr w:type="gramEnd"/>
      <w:r w:rsidRPr="008D5C1E">
        <w:rPr>
          <w:rFonts w:ascii="Arial" w:hAnsi="Arial" w:cs="Arial"/>
          <w:iCs/>
          <w:color w:val="000000" w:themeColor="text1"/>
          <w:sz w:val="18"/>
          <w:szCs w:val="18"/>
        </w:rPr>
        <w:t xml:space="preserve"> with </w:t>
      </w:r>
      <w:r w:rsidR="00882FAD">
        <w:rPr>
          <w:rFonts w:ascii="Arial" w:hAnsi="Arial" w:cs="Arial"/>
          <w:iCs/>
          <w:color w:val="000000" w:themeColor="text1"/>
          <w:sz w:val="18"/>
          <w:szCs w:val="18"/>
        </w:rPr>
        <w:t>self-paced</w:t>
      </w:r>
      <w:r w:rsidRPr="008D5C1E">
        <w:rPr>
          <w:rFonts w:ascii="Arial" w:hAnsi="Arial" w:cs="Arial"/>
          <w:iCs/>
          <w:color w:val="000000" w:themeColor="text1"/>
          <w:sz w:val="18"/>
          <w:szCs w:val="18"/>
        </w:rPr>
        <w:t xml:space="preserve"> learning. Our class meets in-person for </w:t>
      </w:r>
      <w:r w:rsidR="00882FAD">
        <w:rPr>
          <w:rFonts w:ascii="Arial" w:hAnsi="Arial" w:cs="Arial"/>
          <w:iCs/>
          <w:color w:val="000000" w:themeColor="text1"/>
          <w:sz w:val="18"/>
          <w:szCs w:val="18"/>
        </w:rPr>
        <w:t>eighty minutes</w:t>
      </w:r>
      <w:r w:rsidRPr="008D5C1E">
        <w:rPr>
          <w:rFonts w:ascii="Arial" w:hAnsi="Arial" w:cs="Arial"/>
          <w:iCs/>
          <w:color w:val="000000" w:themeColor="text1"/>
          <w:sz w:val="18"/>
          <w:szCs w:val="18"/>
        </w:rPr>
        <w:t xml:space="preserve"> each week. Further, since this is a three credit hour class, university guidelines require approximately six hours of work/preparation outside of class time. This class </w:t>
      </w:r>
      <w:proofErr w:type="gramStart"/>
      <w:r w:rsidRPr="008D5C1E">
        <w:rPr>
          <w:rFonts w:ascii="Arial" w:hAnsi="Arial" w:cs="Arial"/>
          <w:iCs/>
          <w:color w:val="000000" w:themeColor="text1"/>
          <w:sz w:val="18"/>
          <w:szCs w:val="18"/>
        </w:rPr>
        <w:t>is designed</w:t>
      </w:r>
      <w:proofErr w:type="gramEnd"/>
      <w:r w:rsidRPr="008D5C1E">
        <w:rPr>
          <w:rFonts w:ascii="Arial" w:hAnsi="Arial" w:cs="Arial"/>
          <w:iCs/>
          <w:color w:val="000000" w:themeColor="text1"/>
          <w:sz w:val="18"/>
          <w:szCs w:val="18"/>
        </w:rPr>
        <w:t xml:space="preserve"> with online assignments and textbook readings that are required (and graded) each week, which you should complete in</w:t>
      </w:r>
      <w:r>
        <w:rPr>
          <w:rFonts w:ascii="Arial" w:hAnsi="Arial" w:cs="Arial"/>
          <w:iCs/>
          <w:color w:val="000000" w:themeColor="text1"/>
          <w:sz w:val="18"/>
          <w:szCs w:val="18"/>
        </w:rPr>
        <w:t xml:space="preserve"> that time outside of class. It </w:t>
      </w:r>
      <w:proofErr w:type="gramStart"/>
      <w:r>
        <w:rPr>
          <w:rFonts w:ascii="Arial" w:hAnsi="Arial" w:cs="Arial"/>
          <w:iCs/>
          <w:color w:val="000000" w:themeColor="text1"/>
          <w:sz w:val="18"/>
          <w:szCs w:val="18"/>
        </w:rPr>
        <w:t>i</w:t>
      </w:r>
      <w:r w:rsidRPr="008D5C1E">
        <w:rPr>
          <w:rFonts w:ascii="Arial" w:hAnsi="Arial" w:cs="Arial"/>
          <w:iCs/>
          <w:color w:val="000000" w:themeColor="text1"/>
          <w:sz w:val="18"/>
          <w:szCs w:val="18"/>
        </w:rPr>
        <w:t>s recommended</w:t>
      </w:r>
      <w:proofErr w:type="gramEnd"/>
      <w:r w:rsidRPr="008D5C1E">
        <w:rPr>
          <w:rFonts w:ascii="Arial" w:hAnsi="Arial" w:cs="Arial"/>
          <w:iCs/>
          <w:color w:val="000000" w:themeColor="text1"/>
          <w:sz w:val="18"/>
          <w:szCs w:val="18"/>
        </w:rPr>
        <w:t xml:space="preserve"> that you schedule your time in advance each week to log in to complete your work. This will help keep you from falling behind. Your online work </w:t>
      </w:r>
      <w:proofErr w:type="gramStart"/>
      <w:r w:rsidRPr="008D5C1E">
        <w:rPr>
          <w:rFonts w:ascii="Arial" w:hAnsi="Arial" w:cs="Arial"/>
          <w:iCs/>
          <w:color w:val="000000" w:themeColor="text1"/>
          <w:sz w:val="18"/>
          <w:szCs w:val="18"/>
        </w:rPr>
        <w:t>will be completed</w:t>
      </w:r>
      <w:proofErr w:type="gramEnd"/>
      <w:r w:rsidRPr="008D5C1E">
        <w:rPr>
          <w:rFonts w:ascii="Arial" w:hAnsi="Arial" w:cs="Arial"/>
          <w:iCs/>
          <w:color w:val="000000" w:themeColor="text1"/>
          <w:sz w:val="18"/>
          <w:szCs w:val="18"/>
        </w:rPr>
        <w:t xml:space="preserve"> using </w:t>
      </w:r>
      <w:proofErr w:type="spellStart"/>
      <w:r w:rsidR="00882FAD">
        <w:rPr>
          <w:rFonts w:ascii="Arial" w:hAnsi="Arial" w:cs="Arial"/>
          <w:iCs/>
          <w:color w:val="000000" w:themeColor="text1"/>
          <w:sz w:val="18"/>
          <w:szCs w:val="18"/>
        </w:rPr>
        <w:t>StuKent’s</w:t>
      </w:r>
      <w:proofErr w:type="spellEnd"/>
      <w:r w:rsidR="00882FAD">
        <w:rPr>
          <w:rFonts w:ascii="Arial" w:hAnsi="Arial" w:cs="Arial"/>
          <w:iCs/>
          <w:color w:val="000000" w:themeColor="text1"/>
          <w:sz w:val="18"/>
          <w:szCs w:val="18"/>
        </w:rPr>
        <w:t xml:space="preserve"> Mimic Pro Simulation</w:t>
      </w:r>
      <w:r w:rsidRPr="008D5C1E">
        <w:rPr>
          <w:rFonts w:ascii="Arial" w:hAnsi="Arial" w:cs="Arial"/>
          <w:iCs/>
          <w:color w:val="000000" w:themeColor="text1"/>
          <w:sz w:val="18"/>
          <w:szCs w:val="18"/>
        </w:rPr>
        <w:t xml:space="preserve">, which you will access through </w:t>
      </w:r>
      <w:proofErr w:type="spellStart"/>
      <w:r w:rsidR="00FA2F87">
        <w:rPr>
          <w:rFonts w:ascii="Arial" w:hAnsi="Arial" w:cs="Arial"/>
          <w:iCs/>
          <w:color w:val="000000" w:themeColor="text1"/>
          <w:sz w:val="18"/>
          <w:szCs w:val="18"/>
        </w:rPr>
        <w:t>StuKent’s</w:t>
      </w:r>
      <w:proofErr w:type="spellEnd"/>
      <w:r w:rsidR="00FA2F87">
        <w:rPr>
          <w:rFonts w:ascii="Arial" w:hAnsi="Arial" w:cs="Arial"/>
          <w:iCs/>
          <w:color w:val="000000" w:themeColor="text1"/>
          <w:sz w:val="18"/>
          <w:szCs w:val="18"/>
        </w:rPr>
        <w:t xml:space="preserve"> website</w:t>
      </w:r>
      <w:r w:rsidRPr="008D5C1E">
        <w:rPr>
          <w:rFonts w:ascii="Arial" w:hAnsi="Arial" w:cs="Arial"/>
          <w:iCs/>
          <w:color w:val="000000" w:themeColor="text1"/>
          <w:sz w:val="18"/>
          <w:szCs w:val="18"/>
        </w:rPr>
        <w:t>, as detailed in this syllabus.</w:t>
      </w:r>
    </w:p>
    <w:p w14:paraId="77B5E1C0" w14:textId="77777777" w:rsidR="00F4235D" w:rsidRPr="004167B2" w:rsidRDefault="00F4235D" w:rsidP="004167B2">
      <w:pPr>
        <w:spacing w:after="0" w:line="240" w:lineRule="auto"/>
        <w:jc w:val="both"/>
        <w:rPr>
          <w:rFonts w:ascii="Arial" w:hAnsi="Arial" w:cs="Arial"/>
          <w:color w:val="000000" w:themeColor="text1"/>
          <w:sz w:val="18"/>
          <w:szCs w:val="18"/>
        </w:rPr>
      </w:pPr>
    </w:p>
    <w:p w14:paraId="2BDD6BA3" w14:textId="7E06715B"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Credit hours and work expectations:</w:t>
      </w:r>
      <w:r w:rsidRPr="004167B2">
        <w:rPr>
          <w:rFonts w:ascii="Arial" w:hAnsi="Arial" w:cs="Arial"/>
          <w:color w:val="000000" w:themeColor="text1"/>
          <w:sz w:val="18"/>
          <w:szCs w:val="18"/>
        </w:rPr>
        <w:t xml:space="preserve"> This is a </w:t>
      </w:r>
      <w:r w:rsidRPr="004167B2">
        <w:rPr>
          <w:rFonts w:ascii="Arial" w:hAnsi="Arial" w:cs="Arial"/>
          <w:b/>
          <w:bCs/>
          <w:color w:val="000000" w:themeColor="text1"/>
          <w:sz w:val="18"/>
          <w:szCs w:val="18"/>
        </w:rPr>
        <w:t>3-credit-hour course</w:t>
      </w:r>
      <w:r w:rsidRPr="004167B2">
        <w:rPr>
          <w:rFonts w:ascii="Arial" w:hAnsi="Arial" w:cs="Arial"/>
          <w:color w:val="000000" w:themeColor="text1"/>
          <w:sz w:val="18"/>
          <w:szCs w:val="18"/>
        </w:rPr>
        <w:t xml:space="preserve">. According to </w:t>
      </w:r>
      <w:hyperlink r:id="rId23">
        <w:r w:rsidRPr="004167B2">
          <w:rPr>
            <w:rStyle w:val="Hyperlink"/>
            <w:rFonts w:ascii="Arial" w:hAnsi="Arial" w:cs="Arial"/>
            <w:sz w:val="18"/>
            <w:szCs w:val="18"/>
          </w:rPr>
          <w:t>Ohio State policy</w:t>
        </w:r>
      </w:hyperlink>
      <w:r w:rsidRPr="004167B2">
        <w:rPr>
          <w:rFonts w:ascii="Arial" w:hAnsi="Arial" w:cs="Arial"/>
          <w:color w:val="000000" w:themeColor="text1"/>
          <w:sz w:val="18"/>
          <w:szCs w:val="18"/>
        </w:rPr>
        <w:t xml:space="preserve">, students should expect 3 hours per week of time spent on direct instruction (e.g., instructor content, Carmen activities, </w:t>
      </w:r>
      <w:r w:rsidR="00213469" w:rsidRPr="004167B2">
        <w:rPr>
          <w:rFonts w:ascii="Arial" w:hAnsi="Arial" w:cs="Arial"/>
          <w:color w:val="000000" w:themeColor="text1"/>
          <w:sz w:val="18"/>
          <w:szCs w:val="18"/>
        </w:rPr>
        <w:t>mini-</w:t>
      </w:r>
      <w:r w:rsidRPr="004167B2">
        <w:rPr>
          <w:rFonts w:ascii="Arial" w:hAnsi="Arial" w:cs="Arial"/>
          <w:color w:val="000000" w:themeColor="text1"/>
          <w:sz w:val="18"/>
          <w:szCs w:val="18"/>
        </w:rPr>
        <w:t>simulations, quizzes, etc.) in addition to 6 hours of homework (reading and assignment preparation, for example) to receive a grade of (C) average.</w:t>
      </w:r>
    </w:p>
    <w:p w14:paraId="687711D2" w14:textId="77777777" w:rsidR="00F4235D" w:rsidRPr="004167B2" w:rsidRDefault="00F4235D" w:rsidP="004167B2">
      <w:pPr>
        <w:spacing w:after="0" w:line="240" w:lineRule="auto"/>
        <w:jc w:val="both"/>
        <w:rPr>
          <w:rFonts w:ascii="Arial" w:hAnsi="Arial" w:cs="Arial"/>
          <w:b/>
          <w:bCs/>
          <w:color w:val="000000" w:themeColor="text1"/>
          <w:sz w:val="18"/>
          <w:szCs w:val="18"/>
        </w:rPr>
      </w:pPr>
    </w:p>
    <w:p w14:paraId="3AF39BAD" w14:textId="6CCA54EC"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Attendance and participation requirements: </w:t>
      </w:r>
      <w:r w:rsidR="008D5C1E" w:rsidRPr="008D5C1E">
        <w:rPr>
          <w:rFonts w:ascii="Arial" w:hAnsi="Arial" w:cs="Arial"/>
          <w:color w:val="000000" w:themeColor="text1"/>
          <w:sz w:val="18"/>
          <w:szCs w:val="18"/>
        </w:rPr>
        <w:t>Attendance and participation are very important in creating a class environment that is both interesting and meaningful to the student. You should attend class regularly and be on time. Be prepared to ask and answer questions</w:t>
      </w:r>
      <w:r w:rsidR="008D5C1E">
        <w:rPr>
          <w:rFonts w:ascii="Arial" w:hAnsi="Arial" w:cs="Arial"/>
          <w:color w:val="000000" w:themeColor="text1"/>
          <w:sz w:val="18"/>
          <w:szCs w:val="18"/>
        </w:rPr>
        <w:t>.</w:t>
      </w:r>
      <w:r w:rsidRPr="004167B2">
        <w:rPr>
          <w:rFonts w:ascii="Arial" w:hAnsi="Arial" w:cs="Arial"/>
          <w:color w:val="000000" w:themeColor="text1"/>
          <w:sz w:val="18"/>
          <w:szCs w:val="18"/>
        </w:rPr>
        <w:t xml:space="preserve"> The following is a summary of </w:t>
      </w:r>
      <w:r w:rsidR="00CF0B63">
        <w:rPr>
          <w:rFonts w:ascii="Arial" w:hAnsi="Arial" w:cs="Arial"/>
          <w:color w:val="000000" w:themeColor="text1"/>
          <w:sz w:val="18"/>
          <w:szCs w:val="18"/>
        </w:rPr>
        <w:t>expectations for participation</w:t>
      </w:r>
      <w:r w:rsidRPr="004167B2">
        <w:rPr>
          <w:rFonts w:ascii="Arial" w:hAnsi="Arial" w:cs="Arial"/>
          <w:color w:val="000000" w:themeColor="text1"/>
          <w:sz w:val="18"/>
          <w:szCs w:val="18"/>
        </w:rPr>
        <w:t>:</w:t>
      </w:r>
    </w:p>
    <w:p w14:paraId="2EA81563" w14:textId="33B4515B" w:rsidR="00F4235D" w:rsidRPr="004167B2" w:rsidRDefault="00F4235D" w:rsidP="004167B2">
      <w:pPr>
        <w:numPr>
          <w:ilvl w:val="0"/>
          <w:numId w:val="18"/>
        </w:num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Participating in online activities for attendance</w:t>
      </w:r>
      <w:r w:rsidRPr="004167B2">
        <w:rPr>
          <w:rFonts w:ascii="Arial" w:hAnsi="Arial" w:cs="Arial"/>
          <w:color w:val="000000" w:themeColor="text1"/>
          <w:sz w:val="18"/>
          <w:szCs w:val="18"/>
        </w:rPr>
        <w:t>: </w:t>
      </w:r>
      <w:r w:rsidR="00462454">
        <w:rPr>
          <w:rFonts w:ascii="Arial" w:hAnsi="Arial" w:cs="Arial"/>
          <w:color w:val="000000" w:themeColor="text1"/>
          <w:sz w:val="18"/>
          <w:szCs w:val="18"/>
        </w:rPr>
        <w:t xml:space="preserve">Students </w:t>
      </w:r>
      <w:r w:rsidRPr="004167B2">
        <w:rPr>
          <w:rFonts w:ascii="Arial" w:hAnsi="Arial" w:cs="Arial"/>
          <w:color w:val="000000" w:themeColor="text1"/>
          <w:sz w:val="18"/>
          <w:szCs w:val="18"/>
        </w:rPr>
        <w:t xml:space="preserve">are expected to log in to the course in Carmen every week. (During most </w:t>
      </w:r>
      <w:proofErr w:type="gramStart"/>
      <w:r w:rsidRPr="004167B2">
        <w:rPr>
          <w:rFonts w:ascii="Arial" w:hAnsi="Arial" w:cs="Arial"/>
          <w:color w:val="000000" w:themeColor="text1"/>
          <w:sz w:val="18"/>
          <w:szCs w:val="18"/>
        </w:rPr>
        <w:t>weeks</w:t>
      </w:r>
      <w:proofErr w:type="gramEnd"/>
      <w:r w:rsidRPr="004167B2">
        <w:rPr>
          <w:rFonts w:ascii="Arial" w:hAnsi="Arial" w:cs="Arial"/>
          <w:color w:val="000000" w:themeColor="text1"/>
          <w:sz w:val="18"/>
          <w:szCs w:val="18"/>
        </w:rPr>
        <w:t xml:space="preserve"> </w:t>
      </w:r>
      <w:r w:rsidR="00462454">
        <w:rPr>
          <w:rFonts w:ascii="Arial" w:hAnsi="Arial" w:cs="Arial"/>
          <w:color w:val="000000" w:themeColor="text1"/>
          <w:sz w:val="18"/>
          <w:szCs w:val="18"/>
        </w:rPr>
        <w:t>students</w:t>
      </w:r>
      <w:r w:rsidRPr="004167B2">
        <w:rPr>
          <w:rFonts w:ascii="Arial" w:hAnsi="Arial" w:cs="Arial"/>
          <w:color w:val="000000" w:themeColor="text1"/>
          <w:sz w:val="18"/>
          <w:szCs w:val="18"/>
        </w:rPr>
        <w:t xml:space="preserve"> wil</w:t>
      </w:r>
      <w:r w:rsidR="00462454">
        <w:rPr>
          <w:rFonts w:ascii="Arial" w:hAnsi="Arial" w:cs="Arial"/>
          <w:color w:val="000000" w:themeColor="text1"/>
          <w:sz w:val="18"/>
          <w:szCs w:val="18"/>
        </w:rPr>
        <w:t>l probably log in many times.)</w:t>
      </w:r>
      <w:r w:rsidRPr="004167B2">
        <w:rPr>
          <w:rFonts w:ascii="Arial" w:hAnsi="Arial" w:cs="Arial"/>
          <w:i/>
          <w:iCs/>
          <w:color w:val="000000" w:themeColor="text1"/>
          <w:sz w:val="18"/>
          <w:szCs w:val="18"/>
        </w:rPr>
        <w:t xml:space="preserve"> </w:t>
      </w:r>
    </w:p>
    <w:p w14:paraId="01495321" w14:textId="505F5FA3" w:rsidR="00F4235D" w:rsidRPr="004167B2" w:rsidRDefault="00F4235D" w:rsidP="004167B2">
      <w:pPr>
        <w:numPr>
          <w:ilvl w:val="0"/>
          <w:numId w:val="18"/>
        </w:num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Office </w:t>
      </w:r>
      <w:r w:rsidR="00AB18C9" w:rsidRPr="004167B2">
        <w:rPr>
          <w:rFonts w:ascii="Arial" w:hAnsi="Arial" w:cs="Arial"/>
          <w:b/>
          <w:bCs/>
          <w:color w:val="000000" w:themeColor="text1"/>
          <w:sz w:val="18"/>
          <w:szCs w:val="18"/>
        </w:rPr>
        <w:t xml:space="preserve">Hours: </w:t>
      </w:r>
      <w:r w:rsidR="00AB18C9" w:rsidRPr="004167B2">
        <w:rPr>
          <w:rFonts w:ascii="Arial" w:hAnsi="Arial" w:cs="Arial"/>
          <w:color w:val="000000" w:themeColor="text1"/>
          <w:sz w:val="18"/>
          <w:szCs w:val="18"/>
        </w:rPr>
        <w:t xml:space="preserve">Office hours are optional. Office hours are listed on the first page of the syllabus. The instructor asks that students send a Microsoft 365 Outlook Calendar Invite to sign up for </w:t>
      </w:r>
      <w:r w:rsidR="00A2711F">
        <w:rPr>
          <w:rFonts w:ascii="Arial" w:hAnsi="Arial" w:cs="Arial"/>
          <w:color w:val="000000" w:themeColor="text1"/>
          <w:sz w:val="18"/>
          <w:szCs w:val="18"/>
        </w:rPr>
        <w:t>an</w:t>
      </w:r>
      <w:r w:rsidR="00AB18C9" w:rsidRPr="004167B2">
        <w:rPr>
          <w:rFonts w:ascii="Arial" w:hAnsi="Arial" w:cs="Arial"/>
          <w:color w:val="000000" w:themeColor="text1"/>
          <w:sz w:val="18"/>
          <w:szCs w:val="18"/>
        </w:rPr>
        <w:t xml:space="preserve"> appointment time. If </w:t>
      </w:r>
      <w:r w:rsidR="00462454">
        <w:rPr>
          <w:rFonts w:ascii="Arial" w:hAnsi="Arial" w:cs="Arial"/>
          <w:color w:val="000000" w:themeColor="text1"/>
          <w:sz w:val="18"/>
          <w:szCs w:val="18"/>
        </w:rPr>
        <w:t>students</w:t>
      </w:r>
      <w:r w:rsidR="00AB18C9" w:rsidRPr="004167B2">
        <w:rPr>
          <w:rFonts w:ascii="Arial" w:hAnsi="Arial" w:cs="Arial"/>
          <w:color w:val="000000" w:themeColor="text1"/>
          <w:sz w:val="18"/>
          <w:szCs w:val="18"/>
        </w:rPr>
        <w:t xml:space="preserve"> have any questions regarding office hours, please email the instructor (</w:t>
      </w:r>
      <w:hyperlink r:id="rId24" w:history="1">
        <w:r w:rsidR="00A2711F">
          <w:rPr>
            <w:rFonts w:ascii="Arial" w:hAnsi="Arial" w:cs="Arial"/>
            <w:color w:val="000000" w:themeColor="text1"/>
            <w:sz w:val="18"/>
            <w:szCs w:val="18"/>
            <w:u w:val="single"/>
          </w:rPr>
          <w:t>norton.253</w:t>
        </w:r>
        <w:r w:rsidR="00AB18C9" w:rsidRPr="004167B2">
          <w:rPr>
            <w:rFonts w:ascii="Arial" w:hAnsi="Arial" w:cs="Arial"/>
            <w:color w:val="000000" w:themeColor="text1"/>
            <w:sz w:val="18"/>
            <w:szCs w:val="18"/>
            <w:u w:val="single"/>
          </w:rPr>
          <w:t>@osu.edu</w:t>
        </w:r>
      </w:hyperlink>
      <w:r w:rsidR="00AB18C9" w:rsidRPr="004167B2">
        <w:rPr>
          <w:rFonts w:ascii="Arial" w:hAnsi="Arial" w:cs="Arial"/>
          <w:color w:val="000000" w:themeColor="text1"/>
          <w:sz w:val="18"/>
          <w:szCs w:val="18"/>
        </w:rPr>
        <w:t>).</w:t>
      </w:r>
    </w:p>
    <w:p w14:paraId="4CA6E966" w14:textId="6D6331E9" w:rsidR="00F4235D" w:rsidRPr="004167B2" w:rsidRDefault="00F4235D" w:rsidP="004167B2">
      <w:pPr>
        <w:numPr>
          <w:ilvl w:val="0"/>
          <w:numId w:val="18"/>
        </w:num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Dis-enrolled</w:t>
      </w:r>
      <w:r w:rsidRPr="004167B2">
        <w:rPr>
          <w:rFonts w:ascii="Arial" w:hAnsi="Arial" w:cs="Arial"/>
          <w:color w:val="000000" w:themeColor="text1"/>
          <w:sz w:val="18"/>
          <w:szCs w:val="18"/>
        </w:rPr>
        <w:t>: Any student who fails to complete an online assignment for an online course, without giving prior notification to the instructor, will be dis-enrolled after the third instructional day of the term, the first Friday of the term, or the second class meeting of the course, whichever occurs first.</w:t>
      </w:r>
      <w:r w:rsidR="001E1047" w:rsidRPr="004167B2">
        <w:rPr>
          <w:rFonts w:ascii="Arial" w:hAnsi="Arial" w:cs="Arial"/>
          <w:color w:val="000000" w:themeColor="text1"/>
          <w:sz w:val="18"/>
          <w:szCs w:val="18"/>
        </w:rPr>
        <w:t xml:space="preserve"> </w:t>
      </w:r>
    </w:p>
    <w:p w14:paraId="117EA066" w14:textId="77777777" w:rsidR="00DE1840" w:rsidRPr="004167B2" w:rsidRDefault="00DE1840" w:rsidP="004167B2">
      <w:pPr>
        <w:spacing w:after="0" w:line="240" w:lineRule="auto"/>
        <w:ind w:left="720"/>
        <w:jc w:val="both"/>
        <w:rPr>
          <w:rFonts w:ascii="Arial" w:hAnsi="Arial" w:cs="Arial"/>
          <w:color w:val="000000" w:themeColor="text1"/>
          <w:sz w:val="18"/>
          <w:szCs w:val="18"/>
        </w:rPr>
      </w:pPr>
    </w:p>
    <w:p w14:paraId="3E995E87" w14:textId="35345BD8" w:rsidR="00D01486"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Graded Component Details</w:t>
      </w:r>
    </w:p>
    <w:p w14:paraId="34B449C8" w14:textId="6988A8B6" w:rsidR="004167B2" w:rsidRDefault="004167B2" w:rsidP="004167B2">
      <w:pPr>
        <w:pBdr>
          <w:top w:val="single" w:sz="24" w:space="1" w:color="C00000"/>
        </w:pBdr>
        <w:spacing w:after="0" w:line="240" w:lineRule="auto"/>
        <w:rPr>
          <w:rFonts w:ascii="Arial" w:hAnsi="Arial" w:cs="Arial"/>
          <w:b/>
          <w:sz w:val="18"/>
          <w:szCs w:val="18"/>
          <w:u w:val="single"/>
        </w:rPr>
      </w:pPr>
    </w:p>
    <w:p w14:paraId="56C55B27" w14:textId="604ECCE3" w:rsidR="007026D4" w:rsidRPr="001A7683" w:rsidRDefault="00252A55" w:rsidP="007026D4">
      <w:pPr>
        <w:pStyle w:val="IntenseQuote"/>
        <w:ind w:left="0"/>
        <w:rPr>
          <w:rFonts w:cstheme="minorHAnsi"/>
        </w:rPr>
      </w:pPr>
      <w:r>
        <w:rPr>
          <w:rFonts w:ascii="Arial" w:hAnsi="Arial" w:cs="Arial"/>
          <w:b w:val="0"/>
          <w:bCs/>
          <w:color w:val="000000"/>
          <w:sz w:val="20"/>
          <w:szCs w:val="20"/>
        </w:rPr>
        <w:t>1</w:t>
      </w:r>
      <w:r w:rsidRPr="00E21D24">
        <w:rPr>
          <w:rFonts w:ascii="Arial" w:hAnsi="Arial" w:cs="Arial"/>
          <w:b w:val="0"/>
          <w:bCs/>
          <w:color w:val="000000"/>
          <w:sz w:val="20"/>
          <w:szCs w:val="20"/>
        </w:rPr>
        <w:t xml:space="preserve">. </w:t>
      </w:r>
      <w:r w:rsidR="007026D4" w:rsidRPr="007026D4">
        <w:rPr>
          <w:rFonts w:ascii="Arial" w:hAnsi="Arial" w:cs="Arial"/>
          <w:bCs/>
          <w:color w:val="000000"/>
          <w:sz w:val="20"/>
          <w:szCs w:val="20"/>
        </w:rPr>
        <w:t>Quizzes</w:t>
      </w:r>
      <w:r w:rsidR="007026D4">
        <w:rPr>
          <w:rFonts w:cstheme="minorHAnsi"/>
        </w:rPr>
        <w:t xml:space="preserve"> </w:t>
      </w:r>
      <w:r w:rsidR="007026D4" w:rsidRPr="007026D4">
        <w:rPr>
          <w:rFonts w:cstheme="minorHAnsi"/>
          <w:b w:val="0"/>
          <w:i w:val="0"/>
        </w:rPr>
        <w:t>(Course Goal A, B, &amp; C)</w:t>
      </w:r>
    </w:p>
    <w:p w14:paraId="6C46BF48" w14:textId="0B3A4163" w:rsidR="007026D4" w:rsidRDefault="007026D4" w:rsidP="007026D4">
      <w:pPr>
        <w:spacing w:line="240" w:lineRule="auto"/>
        <w:rPr>
          <w:rFonts w:cstheme="minorHAnsi"/>
        </w:rPr>
      </w:pPr>
      <w:r>
        <w:rPr>
          <w:rFonts w:cstheme="minorHAnsi"/>
        </w:rPr>
        <w:t xml:space="preserve">The exams </w:t>
      </w:r>
      <w:r w:rsidRPr="001A7683">
        <w:rPr>
          <w:rFonts w:cstheme="minorHAnsi"/>
        </w:rPr>
        <w:t>will include material from the</w:t>
      </w:r>
      <w:r>
        <w:rPr>
          <w:rFonts w:cstheme="minorHAnsi"/>
        </w:rPr>
        <w:t xml:space="preserve"> readings</w:t>
      </w:r>
      <w:r w:rsidRPr="001A7683">
        <w:rPr>
          <w:rFonts w:cstheme="minorHAnsi"/>
        </w:rPr>
        <w:t xml:space="preserve">, classroom discussion, slides, or other supplemental material provided by the instructor. </w:t>
      </w:r>
      <w:r>
        <w:rPr>
          <w:rFonts w:cstheme="minorHAnsi"/>
        </w:rPr>
        <w:t>They will be multiple choice in format.</w:t>
      </w:r>
    </w:p>
    <w:p w14:paraId="54EB1D99" w14:textId="09035EE6" w:rsidR="007026D4" w:rsidRDefault="007026D4" w:rsidP="007026D4">
      <w:pPr>
        <w:rPr>
          <w:rFonts w:cstheme="minorHAnsi"/>
        </w:rPr>
      </w:pPr>
      <w:r>
        <w:rPr>
          <w:rFonts w:cstheme="minorHAnsi"/>
        </w:rPr>
        <w:t xml:space="preserve">2. </w:t>
      </w:r>
      <w:r w:rsidRPr="007026D4">
        <w:rPr>
          <w:rFonts w:cstheme="minorHAnsi"/>
          <w:b/>
        </w:rPr>
        <w:t>Mimic Pro Simulation</w:t>
      </w:r>
      <w:r>
        <w:rPr>
          <w:rFonts w:cstheme="minorHAnsi"/>
        </w:rPr>
        <w:t xml:space="preserve"> (Course Goal B &amp; C)</w:t>
      </w:r>
    </w:p>
    <w:p w14:paraId="615C5E84" w14:textId="58805B71" w:rsidR="007026D4" w:rsidRPr="001A7683" w:rsidRDefault="007026D4" w:rsidP="007026D4">
      <w:pPr>
        <w:spacing w:line="240" w:lineRule="auto"/>
        <w:rPr>
          <w:rFonts w:cstheme="minorHAnsi"/>
        </w:rPr>
      </w:pPr>
      <w:r>
        <w:rPr>
          <w:rFonts w:cstheme="minorHAnsi"/>
        </w:rPr>
        <w:t xml:space="preserve">Students will individually compete in the Mimic Pro Simulation throughout the semester (10 rounds). The simulation allows students to apply the learnings from class and expand their knowledge when it comes to (1) writing targeted ads (2) performing strategic keyword research (3) creating high-converting landing pages (4) measuring KPIs (5) pricing products and (6) developing email marketing. </w:t>
      </w:r>
    </w:p>
    <w:p w14:paraId="380B0E09" w14:textId="7E79EF10" w:rsidR="007026D4" w:rsidRDefault="007026D4" w:rsidP="007026D4">
      <w:pPr>
        <w:rPr>
          <w:rFonts w:cstheme="minorHAnsi"/>
          <w:b/>
        </w:rPr>
      </w:pPr>
      <w:r>
        <w:rPr>
          <w:rFonts w:cstheme="minorHAnsi"/>
          <w:b/>
        </w:rPr>
        <w:t>3. Certifications (Course Goals A</w:t>
      </w:r>
      <w:r w:rsidR="00E12237">
        <w:rPr>
          <w:rFonts w:cstheme="minorHAnsi"/>
          <w:b/>
        </w:rPr>
        <w:t>,</w:t>
      </w:r>
      <w:r>
        <w:rPr>
          <w:rFonts w:cstheme="minorHAnsi"/>
          <w:b/>
        </w:rPr>
        <w:t xml:space="preserve"> </w:t>
      </w:r>
      <w:r w:rsidR="00E12237">
        <w:rPr>
          <w:rFonts w:cstheme="minorHAnsi"/>
          <w:b/>
        </w:rPr>
        <w:t>B, &amp; D</w:t>
      </w:r>
      <w:r>
        <w:rPr>
          <w:rFonts w:cstheme="minorHAnsi"/>
          <w:b/>
        </w:rPr>
        <w:t>)</w:t>
      </w:r>
    </w:p>
    <w:p w14:paraId="1B263BEC" w14:textId="77777777" w:rsidR="007026D4" w:rsidRDefault="007026D4" w:rsidP="007026D4">
      <w:pPr>
        <w:spacing w:line="240" w:lineRule="auto"/>
        <w:rPr>
          <w:rFonts w:cstheme="minorHAnsi"/>
        </w:rPr>
      </w:pPr>
      <w:r>
        <w:rPr>
          <w:rFonts w:cstheme="minorHAnsi"/>
        </w:rPr>
        <w:t xml:space="preserve">You will have the opportunity to earn several digital marketing certifications throughout this course. </w:t>
      </w:r>
      <w:proofErr w:type="gramStart"/>
      <w:r>
        <w:rPr>
          <w:rFonts w:cstheme="minorHAnsi"/>
        </w:rPr>
        <w:t>These are all recognized by the industry (and potential employers)</w:t>
      </w:r>
      <w:proofErr w:type="gramEnd"/>
      <w:r>
        <w:rPr>
          <w:rFonts w:cstheme="minorHAnsi"/>
        </w:rPr>
        <w:t xml:space="preserve"> as valid signals of your competence in a particular area. As such, they </w:t>
      </w:r>
      <w:proofErr w:type="gramStart"/>
      <w:r>
        <w:rPr>
          <w:rFonts w:cstheme="minorHAnsi"/>
        </w:rPr>
        <w:t>are assigned</w:t>
      </w:r>
      <w:proofErr w:type="gramEnd"/>
      <w:r>
        <w:rPr>
          <w:rFonts w:cstheme="minorHAnsi"/>
        </w:rPr>
        <w:t xml:space="preserve"> with the intent of helping you in your career goals. Please note that some of these certifications are labor-intensive; some require 3-5 hours of additional work. Since this is the case, I will devote several class periods to allow you to work on these certifications. This class time is not sufficient on its own, so you will have to invest some additional time to complete this course requirement. </w:t>
      </w:r>
      <w:r w:rsidRPr="00924380">
        <w:rPr>
          <w:rFonts w:cstheme="minorHAnsi"/>
          <w:b/>
          <w:u w:val="single"/>
        </w:rPr>
        <w:t xml:space="preserve">Information on how to access these courses </w:t>
      </w:r>
      <w:proofErr w:type="gramStart"/>
      <w:r w:rsidRPr="00924380">
        <w:rPr>
          <w:rFonts w:cstheme="minorHAnsi"/>
          <w:b/>
          <w:u w:val="single"/>
        </w:rPr>
        <w:t>will be posted</w:t>
      </w:r>
      <w:proofErr w:type="gramEnd"/>
      <w:r w:rsidRPr="00924380">
        <w:rPr>
          <w:rFonts w:cstheme="minorHAnsi"/>
          <w:b/>
          <w:u w:val="single"/>
        </w:rPr>
        <w:t xml:space="preserve"> to Carmen</w:t>
      </w:r>
      <w:r>
        <w:rPr>
          <w:rFonts w:cstheme="minorHAnsi"/>
        </w:rPr>
        <w:t>. Currently, the course certifications are:</w:t>
      </w:r>
    </w:p>
    <w:p w14:paraId="24D59F9B" w14:textId="77777777" w:rsidR="007026D4" w:rsidRDefault="007026D4" w:rsidP="00E12237">
      <w:pPr>
        <w:spacing w:after="0" w:line="240" w:lineRule="auto"/>
        <w:rPr>
          <w:rFonts w:cstheme="minorHAnsi"/>
        </w:rPr>
      </w:pPr>
      <w:r>
        <w:rPr>
          <w:rFonts w:cstheme="minorHAnsi"/>
        </w:rPr>
        <w:tab/>
      </w:r>
      <w:proofErr w:type="spellStart"/>
      <w:r>
        <w:rPr>
          <w:rFonts w:cstheme="minorHAnsi"/>
        </w:rPr>
        <w:t>Hubspot</w:t>
      </w:r>
      <w:proofErr w:type="spellEnd"/>
      <w:r>
        <w:rPr>
          <w:rFonts w:cstheme="minorHAnsi"/>
        </w:rPr>
        <w:t xml:space="preserve"> Content Marketing (4+ </w:t>
      </w:r>
      <w:proofErr w:type="spellStart"/>
      <w:r>
        <w:rPr>
          <w:rFonts w:cstheme="minorHAnsi"/>
        </w:rPr>
        <w:t>hrs</w:t>
      </w:r>
      <w:proofErr w:type="spellEnd"/>
      <w:r>
        <w:rPr>
          <w:rFonts w:cstheme="minorHAnsi"/>
        </w:rPr>
        <w:t>)</w:t>
      </w:r>
    </w:p>
    <w:p w14:paraId="3258D31A" w14:textId="57841E38" w:rsidR="007026D4" w:rsidRDefault="007026D4" w:rsidP="00E12237">
      <w:pPr>
        <w:spacing w:after="0" w:line="240" w:lineRule="auto"/>
        <w:rPr>
          <w:rFonts w:cstheme="minorHAnsi"/>
        </w:rPr>
      </w:pPr>
      <w:r>
        <w:rPr>
          <w:rFonts w:cstheme="minorHAnsi"/>
        </w:rPr>
        <w:tab/>
      </w:r>
      <w:proofErr w:type="spellStart"/>
      <w:r>
        <w:rPr>
          <w:rFonts w:cstheme="minorHAnsi"/>
        </w:rPr>
        <w:t>Hubspot</w:t>
      </w:r>
      <w:proofErr w:type="spellEnd"/>
      <w:r>
        <w:rPr>
          <w:rFonts w:cstheme="minorHAnsi"/>
        </w:rPr>
        <w:t xml:space="preserve"> Email Marketing (3.5 </w:t>
      </w:r>
      <w:proofErr w:type="spellStart"/>
      <w:r>
        <w:rPr>
          <w:rFonts w:cstheme="minorHAnsi"/>
        </w:rPr>
        <w:t>hrs</w:t>
      </w:r>
      <w:proofErr w:type="spellEnd"/>
      <w:r>
        <w:rPr>
          <w:rFonts w:cstheme="minorHAnsi"/>
        </w:rPr>
        <w:t>)</w:t>
      </w:r>
    </w:p>
    <w:p w14:paraId="02881DE5" w14:textId="4F6416F4" w:rsidR="007026D4" w:rsidRDefault="007026D4" w:rsidP="00E12237">
      <w:pPr>
        <w:spacing w:after="0" w:line="240" w:lineRule="auto"/>
        <w:rPr>
          <w:rFonts w:cstheme="minorHAnsi"/>
        </w:rPr>
      </w:pPr>
      <w:r>
        <w:rPr>
          <w:rFonts w:cstheme="minorHAnsi"/>
        </w:rPr>
        <w:tab/>
      </w:r>
      <w:proofErr w:type="spellStart"/>
      <w:r>
        <w:rPr>
          <w:rFonts w:cstheme="minorHAnsi"/>
        </w:rPr>
        <w:t>Hubspot</w:t>
      </w:r>
      <w:proofErr w:type="spellEnd"/>
      <w:r>
        <w:rPr>
          <w:rFonts w:cstheme="minorHAnsi"/>
        </w:rPr>
        <w:t xml:space="preserve"> Social Media Marketing </w:t>
      </w:r>
      <w:r w:rsidR="00E12237">
        <w:rPr>
          <w:rFonts w:cstheme="minorHAnsi"/>
        </w:rPr>
        <w:t xml:space="preserve">(4-5 </w:t>
      </w:r>
      <w:proofErr w:type="spellStart"/>
      <w:r w:rsidR="00E12237">
        <w:rPr>
          <w:rFonts w:cstheme="minorHAnsi"/>
        </w:rPr>
        <w:t>hrs</w:t>
      </w:r>
      <w:proofErr w:type="spellEnd"/>
      <w:r w:rsidR="00E12237">
        <w:rPr>
          <w:rFonts w:cstheme="minorHAnsi"/>
        </w:rPr>
        <w:t>)</w:t>
      </w:r>
    </w:p>
    <w:p w14:paraId="14A76577" w14:textId="77777777" w:rsidR="007026D4" w:rsidRDefault="007026D4" w:rsidP="00E12237">
      <w:pPr>
        <w:spacing w:after="0" w:line="240" w:lineRule="auto"/>
        <w:rPr>
          <w:rFonts w:cstheme="minorHAnsi"/>
        </w:rPr>
      </w:pPr>
      <w:r>
        <w:rPr>
          <w:rFonts w:cstheme="minorHAnsi"/>
        </w:rPr>
        <w:tab/>
        <w:t>Google AdWords (Ads Mobile 7hrs, Ads Display 8hrs, Ads Search 9hrs)</w:t>
      </w:r>
    </w:p>
    <w:p w14:paraId="74EC319C" w14:textId="77777777" w:rsidR="007026D4" w:rsidRDefault="007026D4" w:rsidP="00E12237">
      <w:pPr>
        <w:spacing w:after="0" w:line="240" w:lineRule="auto"/>
        <w:rPr>
          <w:rFonts w:cstheme="minorHAnsi"/>
        </w:rPr>
      </w:pPr>
      <w:r>
        <w:rPr>
          <w:rFonts w:cstheme="minorHAnsi"/>
        </w:rPr>
        <w:tab/>
        <w:t xml:space="preserve">Google Analytics (3.5 </w:t>
      </w:r>
      <w:proofErr w:type="spellStart"/>
      <w:r>
        <w:rPr>
          <w:rFonts w:cstheme="minorHAnsi"/>
        </w:rPr>
        <w:t>hrs</w:t>
      </w:r>
      <w:proofErr w:type="spellEnd"/>
      <w:r>
        <w:rPr>
          <w:rFonts w:cstheme="minorHAnsi"/>
        </w:rPr>
        <w:t>)</w:t>
      </w:r>
    </w:p>
    <w:p w14:paraId="24383465" w14:textId="1C07FAC2" w:rsidR="007026D4" w:rsidRPr="000F79AF" w:rsidRDefault="00E12237" w:rsidP="00E12237">
      <w:pPr>
        <w:spacing w:after="0" w:line="240" w:lineRule="auto"/>
        <w:ind w:firstLine="720"/>
        <w:rPr>
          <w:rFonts w:cstheme="minorHAnsi"/>
        </w:rPr>
      </w:pPr>
      <w:proofErr w:type="spellStart"/>
      <w:r>
        <w:rPr>
          <w:rFonts w:cstheme="minorHAnsi"/>
        </w:rPr>
        <w:t>StuKent’s</w:t>
      </w:r>
      <w:proofErr w:type="spellEnd"/>
      <w:r>
        <w:rPr>
          <w:rFonts w:cstheme="minorHAnsi"/>
        </w:rPr>
        <w:t xml:space="preserve"> Digital Marketing (*required End of Course)</w:t>
      </w:r>
    </w:p>
    <w:p w14:paraId="1B3ED0F3" w14:textId="77777777" w:rsidR="007026D4" w:rsidRDefault="007026D4" w:rsidP="007026D4">
      <w:pPr>
        <w:rPr>
          <w:rFonts w:cstheme="minorHAnsi"/>
          <w:b/>
        </w:rPr>
      </w:pPr>
    </w:p>
    <w:p w14:paraId="4DC2F6C5" w14:textId="77777777" w:rsidR="00E12237" w:rsidRDefault="00E12237" w:rsidP="007026D4">
      <w:pPr>
        <w:rPr>
          <w:rFonts w:cstheme="minorHAnsi"/>
          <w:b/>
        </w:rPr>
      </w:pPr>
    </w:p>
    <w:p w14:paraId="53E2ADFA" w14:textId="5F46F969" w:rsidR="007026D4" w:rsidRPr="00083504" w:rsidRDefault="00E12237" w:rsidP="007026D4">
      <w:pPr>
        <w:rPr>
          <w:rFonts w:cstheme="minorHAnsi"/>
          <w:b/>
        </w:rPr>
      </w:pPr>
      <w:r>
        <w:rPr>
          <w:rFonts w:cstheme="minorHAnsi"/>
          <w:b/>
        </w:rPr>
        <w:lastRenderedPageBreak/>
        <w:t xml:space="preserve">4. </w:t>
      </w:r>
      <w:r w:rsidR="007026D4" w:rsidRPr="00083504">
        <w:rPr>
          <w:rFonts w:cstheme="minorHAnsi"/>
          <w:b/>
        </w:rPr>
        <w:t>Project (Goals A-D)</w:t>
      </w:r>
    </w:p>
    <w:p w14:paraId="3A393666" w14:textId="3459415B" w:rsidR="007026D4" w:rsidRDefault="007026D4" w:rsidP="00E12237">
      <w:pPr>
        <w:spacing w:line="240" w:lineRule="auto"/>
        <w:rPr>
          <w:rFonts w:cstheme="minorHAnsi"/>
        </w:rPr>
      </w:pPr>
      <w:r w:rsidRPr="00083504">
        <w:rPr>
          <w:rFonts w:cstheme="minorHAnsi"/>
        </w:rPr>
        <w:t xml:space="preserve">Your team of </w:t>
      </w:r>
      <w:proofErr w:type="gramStart"/>
      <w:r w:rsidR="00E12237">
        <w:rPr>
          <w:rFonts w:cstheme="minorHAnsi"/>
        </w:rPr>
        <w:t>4</w:t>
      </w:r>
      <w:proofErr w:type="gramEnd"/>
      <w:r w:rsidRPr="00083504">
        <w:rPr>
          <w:rFonts w:cstheme="minorHAnsi"/>
        </w:rPr>
        <w:t xml:space="preserve"> will assemble a PowerPoint presentation and act as a part of the "marketing </w:t>
      </w:r>
      <w:r w:rsidR="00E12237">
        <w:rPr>
          <w:rFonts w:cstheme="minorHAnsi"/>
        </w:rPr>
        <w:t xml:space="preserve">consulting </w:t>
      </w:r>
      <w:r w:rsidRPr="00083504">
        <w:rPr>
          <w:rFonts w:cstheme="minorHAnsi"/>
        </w:rPr>
        <w:t>team" for a selected company. The project should serve the function of getting students to think critically about digital media strategies relative to their chosen brand/product</w:t>
      </w:r>
      <w:r>
        <w:rPr>
          <w:rFonts w:cstheme="minorHAnsi"/>
        </w:rPr>
        <w:t>/firm</w:t>
      </w:r>
      <w:r w:rsidRPr="00083504">
        <w:rPr>
          <w:rFonts w:cstheme="minorHAnsi"/>
        </w:rPr>
        <w:t xml:space="preserve">. This will also allow students practice in </w:t>
      </w:r>
      <w:r>
        <w:rPr>
          <w:rFonts w:cstheme="minorHAnsi"/>
        </w:rPr>
        <w:t xml:space="preserve">communicating their expertise in a domain that is unfamiliar to their superiors. </w:t>
      </w:r>
      <w:r w:rsidR="00E12237" w:rsidRPr="00E12237">
        <w:rPr>
          <w:rFonts w:cstheme="minorHAnsi"/>
          <w:b/>
          <w:u w:val="single"/>
        </w:rPr>
        <w:t xml:space="preserve">Additional Project Briefing documents </w:t>
      </w:r>
      <w:proofErr w:type="gramStart"/>
      <w:r w:rsidR="00E12237" w:rsidRPr="00E12237">
        <w:rPr>
          <w:rFonts w:cstheme="minorHAnsi"/>
          <w:b/>
          <w:u w:val="single"/>
        </w:rPr>
        <w:t>will be posted</w:t>
      </w:r>
      <w:proofErr w:type="gramEnd"/>
      <w:r w:rsidR="00E12237" w:rsidRPr="00E12237">
        <w:rPr>
          <w:rFonts w:cstheme="minorHAnsi"/>
          <w:b/>
          <w:u w:val="single"/>
        </w:rPr>
        <w:t xml:space="preserve"> to Carmen.</w:t>
      </w:r>
    </w:p>
    <w:p w14:paraId="52771244" w14:textId="569CC1D8" w:rsidR="004167B2" w:rsidRPr="004167B2" w:rsidRDefault="004167B2" w:rsidP="007026D4">
      <w:pPr>
        <w:spacing w:after="0" w:line="240" w:lineRule="auto"/>
        <w:outlineLvl w:val="0"/>
        <w:rPr>
          <w:rFonts w:ascii="Arial" w:hAnsi="Arial" w:cs="Arial"/>
          <w:bCs/>
          <w:color w:val="000000"/>
          <w:sz w:val="18"/>
          <w:szCs w:val="18"/>
        </w:rPr>
      </w:pPr>
    </w:p>
    <w:p w14:paraId="6144081E" w14:textId="77777777" w:rsidR="004167B2" w:rsidRPr="004167B2" w:rsidRDefault="004167B2" w:rsidP="004167B2">
      <w:pPr>
        <w:pStyle w:val="ListParagraph"/>
        <w:spacing w:after="0" w:line="240" w:lineRule="auto"/>
        <w:ind w:left="360"/>
        <w:jc w:val="both"/>
        <w:outlineLvl w:val="0"/>
        <w:rPr>
          <w:rFonts w:ascii="Arial" w:hAnsi="Arial" w:cs="Arial"/>
          <w:bCs/>
          <w:color w:val="000000"/>
          <w:sz w:val="18"/>
          <w:szCs w:val="18"/>
        </w:rPr>
      </w:pPr>
    </w:p>
    <w:p w14:paraId="5D3B52BB" w14:textId="6CCF2595" w:rsidR="00AA4925" w:rsidRPr="007F53B8" w:rsidRDefault="009718C4" w:rsidP="004167B2">
      <w:pPr>
        <w:autoSpaceDE w:val="0"/>
        <w:autoSpaceDN w:val="0"/>
        <w:adjustRightInd w:val="0"/>
        <w:spacing w:after="0" w:line="240" w:lineRule="auto"/>
        <w:jc w:val="both"/>
        <w:outlineLvl w:val="0"/>
        <w:rPr>
          <w:rFonts w:ascii="Arial" w:hAnsi="Arial" w:cs="Arial"/>
          <w:b/>
          <w:color w:val="000000" w:themeColor="text1"/>
          <w:sz w:val="18"/>
          <w:szCs w:val="18"/>
        </w:rPr>
      </w:pPr>
      <w:r>
        <w:br/>
      </w:r>
      <w:r w:rsidR="00D02F1F">
        <w:rPr>
          <w:rFonts w:ascii="Arial" w:hAnsi="Arial" w:cs="Arial"/>
          <w:b/>
          <w:sz w:val="18"/>
          <w:szCs w:val="18"/>
          <w:u w:val="single"/>
        </w:rPr>
        <w:t xml:space="preserve">Course </w:t>
      </w:r>
      <w:r w:rsidR="00D01486" w:rsidRPr="007F53B8">
        <w:rPr>
          <w:rFonts w:ascii="Arial" w:hAnsi="Arial" w:cs="Arial"/>
          <w:b/>
          <w:sz w:val="18"/>
          <w:szCs w:val="18"/>
          <w:u w:val="single"/>
        </w:rPr>
        <w:t>Grading Scale</w:t>
      </w:r>
      <w:r w:rsidR="00D01486" w:rsidRPr="007F53B8">
        <w:rPr>
          <w:rFonts w:ascii="Arial" w:hAnsi="Arial" w:cs="Arial"/>
          <w:b/>
          <w:color w:val="000000" w:themeColor="text1"/>
          <w:sz w:val="18"/>
          <w:szCs w:val="18"/>
        </w:rPr>
        <w:t xml:space="preserve"> </w:t>
      </w:r>
    </w:p>
    <w:p w14:paraId="0348B214" w14:textId="53609C87" w:rsidR="00D01486" w:rsidRPr="004167B2" w:rsidRDefault="00D01486" w:rsidP="004167B2">
      <w:pPr>
        <w:autoSpaceDE w:val="0"/>
        <w:autoSpaceDN w:val="0"/>
        <w:adjustRightInd w:val="0"/>
        <w:spacing w:after="0" w:line="240" w:lineRule="auto"/>
        <w:jc w:val="both"/>
        <w:outlineLvl w:val="0"/>
        <w:rPr>
          <w:rFonts w:ascii="Arial" w:hAnsi="Arial" w:cs="Arial"/>
          <w:color w:val="000000"/>
          <w:sz w:val="18"/>
          <w:szCs w:val="20"/>
        </w:rPr>
      </w:pPr>
      <w:r w:rsidRPr="004167B2">
        <w:rPr>
          <w:rFonts w:ascii="Arial" w:hAnsi="Arial" w:cs="Arial"/>
          <w:color w:val="000000"/>
          <w:sz w:val="18"/>
          <w:szCs w:val="20"/>
        </w:rPr>
        <w:t>Below is the</w:t>
      </w:r>
      <w:r w:rsidRPr="004167B2">
        <w:rPr>
          <w:rFonts w:ascii="Arial" w:hAnsi="Arial" w:cs="Arial"/>
          <w:b/>
          <w:color w:val="000000"/>
          <w:sz w:val="18"/>
          <w:szCs w:val="20"/>
        </w:rPr>
        <w:t xml:space="preserve"> </w:t>
      </w:r>
      <w:r w:rsidRPr="004167B2">
        <w:rPr>
          <w:rFonts w:ascii="Arial" w:hAnsi="Arial" w:cs="Arial"/>
          <w:i/>
          <w:color w:val="000000"/>
          <w:sz w:val="18"/>
          <w:szCs w:val="20"/>
        </w:rPr>
        <w:t>minimum</w:t>
      </w:r>
      <w:r w:rsidRPr="004167B2">
        <w:rPr>
          <w:rFonts w:ascii="Arial" w:hAnsi="Arial" w:cs="Arial"/>
          <w:color w:val="000000"/>
          <w:sz w:val="18"/>
          <w:szCs w:val="20"/>
        </w:rPr>
        <w:t xml:space="preserve"> required percentage to earn ea</w:t>
      </w:r>
      <w:r w:rsidR="00F00DE1">
        <w:rPr>
          <w:rFonts w:ascii="Arial" w:hAnsi="Arial" w:cs="Arial"/>
          <w:color w:val="000000"/>
          <w:sz w:val="18"/>
          <w:szCs w:val="20"/>
        </w:rPr>
        <w:t>ch</w:t>
      </w:r>
      <w:r w:rsidRPr="004167B2">
        <w:rPr>
          <w:rFonts w:ascii="Arial" w:hAnsi="Arial" w:cs="Arial"/>
          <w:color w:val="000000"/>
          <w:sz w:val="18"/>
          <w:szCs w:val="20"/>
        </w:rPr>
        <w:t xml:space="preserve"> grade. </w:t>
      </w:r>
      <w:r w:rsidR="007F53B8" w:rsidRPr="00D02F1F">
        <w:rPr>
          <w:rFonts w:ascii="Arial" w:hAnsi="Arial" w:cs="Arial"/>
          <w:color w:val="000000"/>
          <w:sz w:val="18"/>
          <w:szCs w:val="20"/>
          <w:u w:val="single"/>
        </w:rPr>
        <w:t xml:space="preserve">The instructor does NOT </w:t>
      </w:r>
      <w:r w:rsidRPr="00D02F1F">
        <w:rPr>
          <w:rFonts w:ascii="Arial" w:hAnsi="Arial" w:cs="Arial"/>
          <w:color w:val="000000"/>
          <w:sz w:val="18"/>
          <w:szCs w:val="20"/>
          <w:u w:val="single"/>
        </w:rPr>
        <w:t xml:space="preserve">round </w:t>
      </w:r>
      <w:proofErr w:type="gramStart"/>
      <w:r w:rsidRPr="00D02F1F">
        <w:rPr>
          <w:rFonts w:ascii="Arial" w:hAnsi="Arial" w:cs="Arial"/>
          <w:color w:val="000000"/>
          <w:sz w:val="18"/>
          <w:szCs w:val="20"/>
          <w:u w:val="single"/>
        </w:rPr>
        <w:t>up or down</w:t>
      </w:r>
      <w:proofErr w:type="gramEnd"/>
      <w:r w:rsidRPr="004167B2">
        <w:rPr>
          <w:rFonts w:ascii="Arial" w:hAnsi="Arial" w:cs="Arial"/>
          <w:color w:val="000000"/>
          <w:sz w:val="18"/>
          <w:szCs w:val="20"/>
        </w:rPr>
        <w:t xml:space="preserve">. </w:t>
      </w:r>
      <w:r w:rsidR="007F53B8" w:rsidRPr="00D02F1F">
        <w:rPr>
          <w:rFonts w:ascii="Arial" w:hAnsi="Arial" w:cs="Arial"/>
          <w:b/>
          <w:color w:val="000000"/>
          <w:sz w:val="18"/>
          <w:szCs w:val="20"/>
        </w:rPr>
        <w:t>Grades are</w:t>
      </w:r>
      <w:r w:rsidRPr="00D02F1F">
        <w:rPr>
          <w:rFonts w:ascii="Arial" w:hAnsi="Arial" w:cs="Arial"/>
          <w:b/>
          <w:color w:val="000000"/>
          <w:sz w:val="18"/>
          <w:szCs w:val="20"/>
        </w:rPr>
        <w:t xml:space="preserve"> based on </w:t>
      </w:r>
      <w:proofErr w:type="gramStart"/>
      <w:r w:rsidRPr="00D02F1F">
        <w:rPr>
          <w:rFonts w:ascii="Arial" w:hAnsi="Arial" w:cs="Arial"/>
          <w:b/>
          <w:color w:val="000000"/>
          <w:sz w:val="18"/>
          <w:szCs w:val="20"/>
        </w:rPr>
        <w:t>%</w:t>
      </w:r>
      <w:proofErr w:type="gramEnd"/>
      <w:r w:rsidRPr="00D02F1F">
        <w:rPr>
          <w:rFonts w:ascii="Arial" w:hAnsi="Arial" w:cs="Arial"/>
          <w:b/>
          <w:color w:val="000000"/>
          <w:sz w:val="18"/>
          <w:szCs w:val="20"/>
        </w:rPr>
        <w:t xml:space="preserve">, not the letter grade assigned by Canvas (Canvas makes assumptions </w:t>
      </w:r>
      <w:r w:rsidR="007F53B8" w:rsidRPr="00D02F1F">
        <w:rPr>
          <w:rFonts w:ascii="Arial" w:hAnsi="Arial" w:cs="Arial"/>
          <w:b/>
          <w:color w:val="000000"/>
          <w:sz w:val="18"/>
          <w:szCs w:val="20"/>
        </w:rPr>
        <w:t>that the instructor does not</w:t>
      </w:r>
      <w:r w:rsidRPr="00D02F1F">
        <w:rPr>
          <w:rFonts w:ascii="Arial" w:hAnsi="Arial" w:cs="Arial"/>
          <w:b/>
          <w:color w:val="000000"/>
          <w:sz w:val="18"/>
          <w:szCs w:val="20"/>
        </w:rPr>
        <w:t>).</w:t>
      </w: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DE1840" w:rsidRPr="0053407B" w14:paraId="61FF0828" w14:textId="77777777" w:rsidTr="00AB18C9">
        <w:trPr>
          <w:trHeight w:val="228"/>
        </w:trPr>
        <w:tc>
          <w:tcPr>
            <w:tcW w:w="902" w:type="dxa"/>
            <w:tcBorders>
              <w:top w:val="nil"/>
              <w:left w:val="nil"/>
              <w:bottom w:val="nil"/>
              <w:right w:val="nil"/>
            </w:tcBorders>
          </w:tcPr>
          <w:p w14:paraId="16E46057" w14:textId="77777777" w:rsidR="00D01486" w:rsidRPr="00AB18C9" w:rsidRDefault="00D01486" w:rsidP="001E1047">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Letter</w:t>
            </w:r>
          </w:p>
        </w:tc>
        <w:tc>
          <w:tcPr>
            <w:tcW w:w="356" w:type="dxa"/>
            <w:tcBorders>
              <w:top w:val="nil"/>
              <w:left w:val="nil"/>
              <w:bottom w:val="nil"/>
              <w:right w:val="single" w:sz="24" w:space="0" w:color="C00000"/>
            </w:tcBorders>
          </w:tcPr>
          <w:p w14:paraId="5250B07D" w14:textId="77777777" w:rsidR="00D01486" w:rsidRPr="00AB18C9"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7C8F95C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14" w:type="dxa"/>
            <w:gridSpan w:val="3"/>
            <w:tcBorders>
              <w:top w:val="nil"/>
              <w:left w:val="single" w:sz="24" w:space="0" w:color="C00000"/>
              <w:bottom w:val="nil"/>
              <w:right w:val="single" w:sz="24" w:space="0" w:color="C00000"/>
            </w:tcBorders>
          </w:tcPr>
          <w:p w14:paraId="2B72FD5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65" w:type="dxa"/>
            <w:gridSpan w:val="3"/>
            <w:tcBorders>
              <w:top w:val="nil"/>
              <w:left w:val="single" w:sz="24" w:space="0" w:color="C00000"/>
              <w:bottom w:val="nil"/>
              <w:right w:val="single" w:sz="24" w:space="0" w:color="C00000"/>
            </w:tcBorders>
          </w:tcPr>
          <w:p w14:paraId="756DD60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777" w:type="dxa"/>
            <w:gridSpan w:val="3"/>
            <w:tcBorders>
              <w:top w:val="nil"/>
              <w:left w:val="single" w:sz="24" w:space="0" w:color="C00000"/>
              <w:bottom w:val="nil"/>
              <w:right w:val="single" w:sz="24" w:space="0" w:color="C00000"/>
            </w:tcBorders>
          </w:tcPr>
          <w:p w14:paraId="11B8F289"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910" w:type="dxa"/>
            <w:gridSpan w:val="3"/>
            <w:tcBorders>
              <w:top w:val="nil"/>
              <w:left w:val="single" w:sz="24" w:space="0" w:color="C00000"/>
              <w:bottom w:val="nil"/>
              <w:right w:val="single" w:sz="24" w:space="0" w:color="C00000"/>
            </w:tcBorders>
          </w:tcPr>
          <w:p w14:paraId="7F3D2E8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840" w:type="dxa"/>
            <w:gridSpan w:val="3"/>
            <w:tcBorders>
              <w:top w:val="nil"/>
              <w:left w:val="single" w:sz="24" w:space="0" w:color="C00000"/>
              <w:bottom w:val="nil"/>
              <w:right w:val="single" w:sz="24" w:space="0" w:color="C00000"/>
            </w:tcBorders>
          </w:tcPr>
          <w:p w14:paraId="692F238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07298E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914" w:type="dxa"/>
            <w:gridSpan w:val="3"/>
            <w:tcBorders>
              <w:top w:val="nil"/>
              <w:left w:val="single" w:sz="24" w:space="0" w:color="C00000"/>
              <w:bottom w:val="nil"/>
              <w:right w:val="single" w:sz="24" w:space="0" w:color="C00000"/>
            </w:tcBorders>
          </w:tcPr>
          <w:p w14:paraId="5761C6B7"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D1135A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7844BD2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00189D4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E</w:t>
            </w:r>
          </w:p>
        </w:tc>
        <w:tc>
          <w:tcPr>
            <w:tcW w:w="924" w:type="dxa"/>
            <w:gridSpan w:val="2"/>
            <w:tcBorders>
              <w:top w:val="nil"/>
              <w:left w:val="single" w:sz="24" w:space="0" w:color="C00000"/>
              <w:bottom w:val="nil"/>
              <w:right w:val="nil"/>
            </w:tcBorders>
          </w:tcPr>
          <w:p w14:paraId="4B56F4ED" w14:textId="77777777" w:rsidR="00D01486" w:rsidRPr="00AB18C9" w:rsidRDefault="00D01486" w:rsidP="001E1047">
            <w:pPr>
              <w:spacing w:after="0" w:line="240" w:lineRule="auto"/>
              <w:jc w:val="center"/>
              <w:rPr>
                <w:rFonts w:ascii="Arial Narrow" w:hAnsi="Arial Narrow"/>
                <w:color w:val="000000" w:themeColor="text1"/>
                <w:sz w:val="18"/>
              </w:rPr>
            </w:pPr>
          </w:p>
        </w:tc>
      </w:tr>
      <w:tr w:rsidR="00DE1840" w:rsidRPr="0053407B" w14:paraId="11B82341" w14:textId="77777777" w:rsidTr="00AB18C9">
        <w:trPr>
          <w:trHeight w:val="228"/>
        </w:trPr>
        <w:tc>
          <w:tcPr>
            <w:tcW w:w="902" w:type="dxa"/>
            <w:tcBorders>
              <w:top w:val="nil"/>
              <w:left w:val="nil"/>
              <w:bottom w:val="nil"/>
              <w:right w:val="nil"/>
            </w:tcBorders>
          </w:tcPr>
          <w:p w14:paraId="0FE8C8C4" w14:textId="77777777" w:rsidR="00D01486" w:rsidRPr="00AB18C9" w:rsidRDefault="00D01486" w:rsidP="001E1047">
            <w:pPr>
              <w:spacing w:after="0" w:line="240" w:lineRule="auto"/>
              <w:ind w:left="-110"/>
              <w:jc w:val="center"/>
              <w:rPr>
                <w:rFonts w:ascii="Arial Narrow" w:hAnsi="Arial Narrow" w:cs="Arial"/>
                <w:color w:val="000000" w:themeColor="text1"/>
                <w:sz w:val="20"/>
              </w:rPr>
            </w:pPr>
            <w:r w:rsidRPr="00AB18C9">
              <w:rPr>
                <w:rFonts w:ascii="Arial Narrow" w:hAnsi="Arial Narrow" w:cs="Arial"/>
                <w:color w:val="000000" w:themeColor="text1"/>
                <w:sz w:val="20"/>
              </w:rPr>
              <w:t>(Points)</w:t>
            </w:r>
          </w:p>
        </w:tc>
        <w:tc>
          <w:tcPr>
            <w:tcW w:w="356" w:type="dxa"/>
            <w:tcBorders>
              <w:top w:val="nil"/>
              <w:left w:val="nil"/>
              <w:bottom w:val="nil"/>
              <w:right w:val="single" w:sz="24" w:space="0" w:color="C00000"/>
            </w:tcBorders>
          </w:tcPr>
          <w:p w14:paraId="706ABFB2" w14:textId="77777777" w:rsidR="00D01486" w:rsidRPr="00AB18C9"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4A490E3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(4.0)</w:t>
            </w:r>
          </w:p>
        </w:tc>
        <w:tc>
          <w:tcPr>
            <w:tcW w:w="814" w:type="dxa"/>
            <w:gridSpan w:val="3"/>
            <w:tcBorders>
              <w:top w:val="nil"/>
              <w:left w:val="single" w:sz="24" w:space="0" w:color="C00000"/>
              <w:bottom w:val="nil"/>
              <w:right w:val="single" w:sz="24" w:space="0" w:color="C00000"/>
            </w:tcBorders>
          </w:tcPr>
          <w:p w14:paraId="6FB34C3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(3.7)</w:t>
            </w:r>
          </w:p>
        </w:tc>
        <w:tc>
          <w:tcPr>
            <w:tcW w:w="865" w:type="dxa"/>
            <w:gridSpan w:val="3"/>
            <w:tcBorders>
              <w:top w:val="nil"/>
              <w:left w:val="single" w:sz="24" w:space="0" w:color="C00000"/>
              <w:bottom w:val="nil"/>
              <w:right w:val="single" w:sz="24" w:space="0" w:color="C00000"/>
            </w:tcBorders>
          </w:tcPr>
          <w:p w14:paraId="4C80AE74"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(3.3)</w:t>
            </w:r>
          </w:p>
        </w:tc>
        <w:tc>
          <w:tcPr>
            <w:tcW w:w="777" w:type="dxa"/>
            <w:gridSpan w:val="3"/>
            <w:tcBorders>
              <w:top w:val="nil"/>
              <w:left w:val="single" w:sz="24" w:space="0" w:color="C00000"/>
              <w:bottom w:val="nil"/>
              <w:right w:val="single" w:sz="24" w:space="0" w:color="C00000"/>
            </w:tcBorders>
          </w:tcPr>
          <w:p w14:paraId="7FB1805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(3.0)</w:t>
            </w:r>
          </w:p>
        </w:tc>
        <w:tc>
          <w:tcPr>
            <w:tcW w:w="910" w:type="dxa"/>
            <w:gridSpan w:val="3"/>
            <w:tcBorders>
              <w:top w:val="nil"/>
              <w:left w:val="single" w:sz="24" w:space="0" w:color="C00000"/>
              <w:bottom w:val="nil"/>
              <w:right w:val="single" w:sz="24" w:space="0" w:color="C00000"/>
            </w:tcBorders>
          </w:tcPr>
          <w:p w14:paraId="5796630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(2.7)</w:t>
            </w:r>
          </w:p>
        </w:tc>
        <w:tc>
          <w:tcPr>
            <w:tcW w:w="840" w:type="dxa"/>
            <w:gridSpan w:val="3"/>
            <w:tcBorders>
              <w:top w:val="nil"/>
              <w:left w:val="single" w:sz="24" w:space="0" w:color="C00000"/>
              <w:bottom w:val="nil"/>
              <w:right w:val="single" w:sz="24" w:space="0" w:color="C00000"/>
            </w:tcBorders>
          </w:tcPr>
          <w:p w14:paraId="3F61C51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(2.3)</w:t>
            </w:r>
          </w:p>
        </w:tc>
        <w:tc>
          <w:tcPr>
            <w:tcW w:w="808" w:type="dxa"/>
            <w:gridSpan w:val="3"/>
            <w:tcBorders>
              <w:top w:val="nil"/>
              <w:left w:val="single" w:sz="24" w:space="0" w:color="C00000"/>
              <w:bottom w:val="nil"/>
              <w:right w:val="single" w:sz="24" w:space="0" w:color="C00000"/>
            </w:tcBorders>
          </w:tcPr>
          <w:p w14:paraId="24D3742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(2.0)</w:t>
            </w:r>
          </w:p>
        </w:tc>
        <w:tc>
          <w:tcPr>
            <w:tcW w:w="914" w:type="dxa"/>
            <w:gridSpan w:val="3"/>
            <w:tcBorders>
              <w:top w:val="nil"/>
              <w:left w:val="single" w:sz="24" w:space="0" w:color="C00000"/>
              <w:bottom w:val="nil"/>
              <w:right w:val="single" w:sz="24" w:space="0" w:color="C00000"/>
            </w:tcBorders>
          </w:tcPr>
          <w:p w14:paraId="5F1CB43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(1.7)</w:t>
            </w:r>
          </w:p>
        </w:tc>
        <w:tc>
          <w:tcPr>
            <w:tcW w:w="808" w:type="dxa"/>
            <w:gridSpan w:val="3"/>
            <w:tcBorders>
              <w:top w:val="nil"/>
              <w:left w:val="single" w:sz="24" w:space="0" w:color="C00000"/>
              <w:bottom w:val="nil"/>
              <w:right w:val="single" w:sz="24" w:space="0" w:color="C00000"/>
            </w:tcBorders>
          </w:tcPr>
          <w:p w14:paraId="6B3B9CD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(1.3)</w:t>
            </w:r>
          </w:p>
        </w:tc>
        <w:tc>
          <w:tcPr>
            <w:tcW w:w="910" w:type="dxa"/>
            <w:gridSpan w:val="3"/>
            <w:tcBorders>
              <w:top w:val="nil"/>
              <w:left w:val="single" w:sz="24" w:space="0" w:color="C00000"/>
              <w:bottom w:val="nil"/>
              <w:right w:val="single" w:sz="24" w:space="0" w:color="C00000"/>
            </w:tcBorders>
          </w:tcPr>
          <w:p w14:paraId="68FBE62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(1.0)</w:t>
            </w:r>
          </w:p>
        </w:tc>
        <w:tc>
          <w:tcPr>
            <w:tcW w:w="910" w:type="dxa"/>
            <w:gridSpan w:val="3"/>
            <w:tcBorders>
              <w:top w:val="nil"/>
              <w:left w:val="single" w:sz="24" w:space="0" w:color="C00000"/>
              <w:bottom w:val="nil"/>
              <w:right w:val="single" w:sz="24" w:space="0" w:color="C00000"/>
            </w:tcBorders>
          </w:tcPr>
          <w:p w14:paraId="22B9331F"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(0.0)</w:t>
            </w:r>
          </w:p>
        </w:tc>
        <w:tc>
          <w:tcPr>
            <w:tcW w:w="924" w:type="dxa"/>
            <w:gridSpan w:val="2"/>
            <w:tcBorders>
              <w:top w:val="nil"/>
              <w:left w:val="single" w:sz="24" w:space="0" w:color="C00000"/>
              <w:bottom w:val="nil"/>
              <w:right w:val="nil"/>
            </w:tcBorders>
          </w:tcPr>
          <w:p w14:paraId="35EAF4A5" w14:textId="77777777" w:rsidR="00D01486" w:rsidRPr="00AB18C9" w:rsidRDefault="00D01486" w:rsidP="001E1047">
            <w:pPr>
              <w:spacing w:after="0" w:line="240" w:lineRule="auto"/>
              <w:jc w:val="center"/>
              <w:rPr>
                <w:rFonts w:ascii="Arial Narrow" w:hAnsi="Arial Narrow"/>
                <w:color w:val="000000" w:themeColor="text1"/>
                <w:sz w:val="18"/>
              </w:rPr>
            </w:pPr>
          </w:p>
        </w:tc>
      </w:tr>
      <w:tr w:rsidR="00D01486" w:rsidRPr="0053407B" w14:paraId="348682C3" w14:textId="77777777" w:rsidTr="00AB18C9">
        <w:trPr>
          <w:gridAfter w:val="1"/>
          <w:wAfter w:w="590" w:type="dxa"/>
          <w:trHeight w:val="215"/>
        </w:trPr>
        <w:tc>
          <w:tcPr>
            <w:tcW w:w="902" w:type="dxa"/>
            <w:tcBorders>
              <w:top w:val="nil"/>
              <w:left w:val="nil"/>
              <w:bottom w:val="nil"/>
              <w:right w:val="nil"/>
            </w:tcBorders>
          </w:tcPr>
          <w:p w14:paraId="602D28C3" w14:textId="77777777" w:rsidR="00D01486" w:rsidRPr="00AB18C9" w:rsidRDefault="00D01486" w:rsidP="001E1047">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Range</w:t>
            </w:r>
          </w:p>
        </w:tc>
        <w:tc>
          <w:tcPr>
            <w:tcW w:w="711" w:type="dxa"/>
            <w:gridSpan w:val="2"/>
            <w:tcBorders>
              <w:top w:val="nil"/>
              <w:left w:val="nil"/>
              <w:bottom w:val="nil"/>
              <w:right w:val="nil"/>
            </w:tcBorders>
          </w:tcPr>
          <w:p w14:paraId="3F81AADD"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100%</w:t>
            </w:r>
          </w:p>
        </w:tc>
        <w:tc>
          <w:tcPr>
            <w:tcW w:w="302" w:type="dxa"/>
            <w:tcBorders>
              <w:top w:val="nil"/>
              <w:left w:val="nil"/>
              <w:bottom w:val="nil"/>
              <w:right w:val="nil"/>
            </w:tcBorders>
          </w:tcPr>
          <w:p w14:paraId="6C84BAF2"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42" w:type="dxa"/>
            <w:gridSpan w:val="2"/>
            <w:tcBorders>
              <w:top w:val="nil"/>
              <w:left w:val="nil"/>
              <w:bottom w:val="nil"/>
              <w:right w:val="nil"/>
            </w:tcBorders>
          </w:tcPr>
          <w:p w14:paraId="3B04CDE0" w14:textId="77777777" w:rsidR="00D01486" w:rsidRPr="00AB18C9" w:rsidRDefault="00D01486" w:rsidP="001E1047">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93%</w:t>
            </w:r>
          </w:p>
        </w:tc>
        <w:tc>
          <w:tcPr>
            <w:tcW w:w="318" w:type="dxa"/>
            <w:tcBorders>
              <w:top w:val="nil"/>
              <w:left w:val="nil"/>
              <w:bottom w:val="nil"/>
              <w:right w:val="nil"/>
            </w:tcBorders>
          </w:tcPr>
          <w:p w14:paraId="425ADCDF"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92" w:type="dxa"/>
            <w:gridSpan w:val="2"/>
            <w:tcBorders>
              <w:top w:val="nil"/>
              <w:left w:val="nil"/>
              <w:bottom w:val="nil"/>
              <w:right w:val="nil"/>
            </w:tcBorders>
          </w:tcPr>
          <w:p w14:paraId="32D83054" w14:textId="77777777" w:rsidR="00D01486" w:rsidRPr="00AB18C9" w:rsidRDefault="00D01486" w:rsidP="001E1047">
            <w:pPr>
              <w:spacing w:after="0" w:line="240" w:lineRule="auto"/>
              <w:ind w:left="-90"/>
              <w:jc w:val="center"/>
              <w:rPr>
                <w:rFonts w:ascii="Arial Narrow" w:hAnsi="Arial Narrow"/>
                <w:color w:val="000000" w:themeColor="text1"/>
                <w:sz w:val="18"/>
              </w:rPr>
            </w:pPr>
            <w:r w:rsidRPr="00AB18C9">
              <w:rPr>
                <w:rFonts w:ascii="Arial Narrow" w:hAnsi="Arial Narrow"/>
                <w:color w:val="000000" w:themeColor="text1"/>
                <w:sz w:val="18"/>
              </w:rPr>
              <w:t>90%</w:t>
            </w:r>
          </w:p>
        </w:tc>
        <w:tc>
          <w:tcPr>
            <w:tcW w:w="362" w:type="dxa"/>
            <w:tcBorders>
              <w:top w:val="nil"/>
              <w:left w:val="nil"/>
              <w:bottom w:val="nil"/>
              <w:right w:val="nil"/>
            </w:tcBorders>
          </w:tcPr>
          <w:p w14:paraId="2AC2CDC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89" w:type="dxa"/>
            <w:gridSpan w:val="2"/>
            <w:tcBorders>
              <w:top w:val="nil"/>
              <w:left w:val="nil"/>
              <w:bottom w:val="nil"/>
              <w:right w:val="nil"/>
            </w:tcBorders>
          </w:tcPr>
          <w:p w14:paraId="0E5CF4CE"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87%</w:t>
            </w:r>
          </w:p>
        </w:tc>
        <w:tc>
          <w:tcPr>
            <w:tcW w:w="265" w:type="dxa"/>
            <w:tcBorders>
              <w:top w:val="nil"/>
              <w:left w:val="nil"/>
              <w:bottom w:val="nil"/>
              <w:right w:val="nil"/>
            </w:tcBorders>
          </w:tcPr>
          <w:p w14:paraId="1F284E7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58" w:type="dxa"/>
            <w:gridSpan w:val="2"/>
            <w:tcBorders>
              <w:top w:val="nil"/>
              <w:left w:val="nil"/>
              <w:bottom w:val="nil"/>
              <w:right w:val="nil"/>
            </w:tcBorders>
          </w:tcPr>
          <w:p w14:paraId="68560317" w14:textId="77777777" w:rsidR="00D01486" w:rsidRPr="00AB18C9" w:rsidRDefault="00D01486" w:rsidP="001E1047">
            <w:pPr>
              <w:spacing w:after="0" w:line="240" w:lineRule="auto"/>
              <w:ind w:left="-70"/>
              <w:jc w:val="center"/>
              <w:rPr>
                <w:rFonts w:ascii="Arial Narrow" w:hAnsi="Arial Narrow"/>
                <w:color w:val="000000" w:themeColor="text1"/>
                <w:sz w:val="18"/>
              </w:rPr>
            </w:pPr>
            <w:r w:rsidRPr="00AB18C9">
              <w:rPr>
                <w:rFonts w:ascii="Arial Narrow" w:hAnsi="Arial Narrow"/>
                <w:color w:val="000000" w:themeColor="text1"/>
                <w:sz w:val="18"/>
              </w:rPr>
              <w:t>83%</w:t>
            </w:r>
          </w:p>
        </w:tc>
        <w:tc>
          <w:tcPr>
            <w:tcW w:w="350" w:type="dxa"/>
            <w:tcBorders>
              <w:top w:val="nil"/>
              <w:left w:val="nil"/>
              <w:bottom w:val="nil"/>
              <w:right w:val="nil"/>
            </w:tcBorders>
          </w:tcPr>
          <w:p w14:paraId="46C1727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58" w:type="dxa"/>
            <w:gridSpan w:val="2"/>
            <w:tcBorders>
              <w:top w:val="nil"/>
              <w:left w:val="nil"/>
              <w:bottom w:val="nil"/>
              <w:right w:val="nil"/>
            </w:tcBorders>
          </w:tcPr>
          <w:p w14:paraId="0651AC75" w14:textId="77777777" w:rsidR="00D01486" w:rsidRPr="00AB18C9" w:rsidRDefault="00D01486" w:rsidP="001E1047">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80%</w:t>
            </w:r>
          </w:p>
        </w:tc>
        <w:tc>
          <w:tcPr>
            <w:tcW w:w="316" w:type="dxa"/>
            <w:tcBorders>
              <w:top w:val="nil"/>
              <w:left w:val="nil"/>
              <w:bottom w:val="nil"/>
              <w:right w:val="nil"/>
            </w:tcBorders>
          </w:tcPr>
          <w:p w14:paraId="0651BAD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33" w:type="dxa"/>
            <w:gridSpan w:val="2"/>
            <w:tcBorders>
              <w:top w:val="nil"/>
              <w:left w:val="nil"/>
              <w:bottom w:val="nil"/>
              <w:right w:val="nil"/>
            </w:tcBorders>
          </w:tcPr>
          <w:p w14:paraId="087924F2" w14:textId="77777777" w:rsidR="00D01486" w:rsidRPr="00AB18C9" w:rsidRDefault="00D01486" w:rsidP="001E1047">
            <w:pPr>
              <w:spacing w:after="0" w:line="240" w:lineRule="auto"/>
              <w:ind w:left="-130"/>
              <w:jc w:val="center"/>
              <w:rPr>
                <w:rFonts w:ascii="Arial Narrow" w:hAnsi="Arial Narrow"/>
                <w:color w:val="000000" w:themeColor="text1"/>
                <w:sz w:val="18"/>
              </w:rPr>
            </w:pPr>
            <w:r w:rsidRPr="00AB18C9">
              <w:rPr>
                <w:rFonts w:ascii="Arial Narrow" w:hAnsi="Arial Narrow"/>
                <w:color w:val="000000" w:themeColor="text1"/>
                <w:sz w:val="18"/>
              </w:rPr>
              <w:t>77%</w:t>
            </w:r>
          </w:p>
        </w:tc>
        <w:tc>
          <w:tcPr>
            <w:tcW w:w="302" w:type="dxa"/>
            <w:tcBorders>
              <w:top w:val="nil"/>
              <w:left w:val="nil"/>
              <w:bottom w:val="nil"/>
              <w:right w:val="nil"/>
            </w:tcBorders>
          </w:tcPr>
          <w:p w14:paraId="2A8B07C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16" w:type="dxa"/>
            <w:gridSpan w:val="2"/>
            <w:tcBorders>
              <w:top w:val="nil"/>
              <w:left w:val="nil"/>
              <w:bottom w:val="nil"/>
              <w:right w:val="nil"/>
            </w:tcBorders>
          </w:tcPr>
          <w:p w14:paraId="32B6D335" w14:textId="77777777" w:rsidR="00D01486" w:rsidRPr="00AB18C9" w:rsidRDefault="00D01486" w:rsidP="001E1047">
            <w:pPr>
              <w:spacing w:after="0" w:line="240" w:lineRule="auto"/>
              <w:ind w:left="-150"/>
              <w:jc w:val="center"/>
              <w:rPr>
                <w:rFonts w:ascii="Arial Narrow" w:hAnsi="Arial Narrow"/>
                <w:color w:val="000000" w:themeColor="text1"/>
                <w:sz w:val="18"/>
              </w:rPr>
            </w:pPr>
            <w:r w:rsidRPr="00AB18C9">
              <w:rPr>
                <w:rFonts w:ascii="Arial Narrow" w:hAnsi="Arial Narrow"/>
                <w:color w:val="000000" w:themeColor="text1"/>
                <w:sz w:val="18"/>
              </w:rPr>
              <w:t>73%</w:t>
            </w:r>
          </w:p>
        </w:tc>
        <w:tc>
          <w:tcPr>
            <w:tcW w:w="265" w:type="dxa"/>
            <w:tcBorders>
              <w:top w:val="nil"/>
              <w:left w:val="nil"/>
              <w:bottom w:val="nil"/>
              <w:right w:val="nil"/>
            </w:tcBorders>
          </w:tcPr>
          <w:p w14:paraId="2AD177A4"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3" w:type="dxa"/>
            <w:gridSpan w:val="2"/>
            <w:tcBorders>
              <w:top w:val="nil"/>
              <w:left w:val="nil"/>
              <w:bottom w:val="nil"/>
              <w:right w:val="nil"/>
            </w:tcBorders>
          </w:tcPr>
          <w:p w14:paraId="40E78AD2"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70%</w:t>
            </w:r>
          </w:p>
        </w:tc>
        <w:tc>
          <w:tcPr>
            <w:tcW w:w="302" w:type="dxa"/>
            <w:tcBorders>
              <w:top w:val="nil"/>
              <w:left w:val="nil"/>
              <w:bottom w:val="nil"/>
              <w:right w:val="nil"/>
            </w:tcBorders>
          </w:tcPr>
          <w:p w14:paraId="0DC575A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06" w:type="dxa"/>
            <w:gridSpan w:val="2"/>
            <w:tcBorders>
              <w:top w:val="nil"/>
              <w:left w:val="nil"/>
              <w:bottom w:val="nil"/>
              <w:right w:val="nil"/>
            </w:tcBorders>
          </w:tcPr>
          <w:p w14:paraId="6B3E6512"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67%</w:t>
            </w:r>
          </w:p>
        </w:tc>
        <w:tc>
          <w:tcPr>
            <w:tcW w:w="297" w:type="dxa"/>
            <w:tcBorders>
              <w:top w:val="nil"/>
              <w:left w:val="nil"/>
              <w:bottom w:val="nil"/>
              <w:right w:val="nil"/>
            </w:tcBorders>
          </w:tcPr>
          <w:p w14:paraId="53B85D99"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5" w:type="dxa"/>
            <w:gridSpan w:val="2"/>
            <w:tcBorders>
              <w:top w:val="nil"/>
              <w:left w:val="nil"/>
              <w:bottom w:val="nil"/>
              <w:right w:val="nil"/>
            </w:tcBorders>
          </w:tcPr>
          <w:p w14:paraId="62EB8C60"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60%</w:t>
            </w:r>
          </w:p>
        </w:tc>
        <w:tc>
          <w:tcPr>
            <w:tcW w:w="442" w:type="dxa"/>
            <w:tcBorders>
              <w:top w:val="nil"/>
              <w:left w:val="nil"/>
              <w:bottom w:val="nil"/>
              <w:right w:val="nil"/>
            </w:tcBorders>
          </w:tcPr>
          <w:p w14:paraId="017517E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9" w:type="dxa"/>
            <w:gridSpan w:val="2"/>
            <w:tcBorders>
              <w:top w:val="nil"/>
              <w:left w:val="nil"/>
              <w:bottom w:val="nil"/>
              <w:right w:val="nil"/>
            </w:tcBorders>
          </w:tcPr>
          <w:p w14:paraId="04225794"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0%</w:t>
            </w:r>
          </w:p>
        </w:tc>
      </w:tr>
    </w:tbl>
    <w:p w14:paraId="4CFD9781" w14:textId="77777777" w:rsidR="004167B2" w:rsidRPr="004167B2" w:rsidRDefault="004167B2" w:rsidP="004167B2">
      <w:pPr>
        <w:autoSpaceDE w:val="0"/>
        <w:autoSpaceDN w:val="0"/>
        <w:adjustRightInd w:val="0"/>
        <w:spacing w:after="0" w:line="240" w:lineRule="auto"/>
        <w:jc w:val="both"/>
        <w:rPr>
          <w:rFonts w:ascii="Arial" w:hAnsi="Arial" w:cs="Arial"/>
          <w:bCs/>
          <w:color w:val="000000"/>
          <w:sz w:val="18"/>
          <w:szCs w:val="20"/>
        </w:rPr>
      </w:pPr>
    </w:p>
    <w:p w14:paraId="410EEA2F" w14:textId="0AD934D2" w:rsidR="00D01486" w:rsidRPr="004167B2" w:rsidRDefault="007F53B8" w:rsidP="004167B2">
      <w:pPr>
        <w:pStyle w:val="ListParagraph"/>
        <w:numPr>
          <w:ilvl w:val="0"/>
          <w:numId w:val="16"/>
        </w:numPr>
        <w:autoSpaceDE w:val="0"/>
        <w:autoSpaceDN w:val="0"/>
        <w:adjustRightInd w:val="0"/>
        <w:spacing w:after="0" w:line="240" w:lineRule="auto"/>
        <w:ind w:left="450" w:hanging="180"/>
        <w:jc w:val="both"/>
        <w:rPr>
          <w:rFonts w:ascii="Arial" w:hAnsi="Arial" w:cs="Arial"/>
          <w:b/>
          <w:bCs/>
          <w:color w:val="000000"/>
          <w:sz w:val="18"/>
          <w:szCs w:val="20"/>
        </w:rPr>
      </w:pPr>
      <w:r>
        <w:rPr>
          <w:rFonts w:ascii="Arial" w:hAnsi="Arial" w:cs="Arial"/>
          <w:color w:val="000000"/>
          <w:sz w:val="18"/>
          <w:szCs w:val="20"/>
        </w:rPr>
        <w:t>The</w:t>
      </w:r>
      <w:r w:rsidR="00DE1840" w:rsidRPr="004167B2">
        <w:rPr>
          <w:rFonts w:ascii="Arial" w:hAnsi="Arial" w:cs="Arial"/>
          <w:color w:val="000000"/>
          <w:sz w:val="18"/>
          <w:szCs w:val="20"/>
        </w:rPr>
        <w:t xml:space="preserve"> instructor DOES NOT</w:t>
      </w:r>
      <w:r w:rsidR="00D01486" w:rsidRPr="004167B2">
        <w:rPr>
          <w:rFonts w:ascii="Arial" w:hAnsi="Arial" w:cs="Arial"/>
          <w:color w:val="000000"/>
          <w:sz w:val="18"/>
          <w:szCs w:val="20"/>
        </w:rPr>
        <w:t xml:space="preserve"> change grades (except for clerical/math errors). </w:t>
      </w:r>
      <w:r>
        <w:rPr>
          <w:rFonts w:ascii="Arial" w:hAnsi="Arial" w:cs="Arial"/>
          <w:color w:val="000000"/>
          <w:sz w:val="18"/>
          <w:szCs w:val="20"/>
        </w:rPr>
        <w:t>Students</w:t>
      </w:r>
      <w:r w:rsidR="00D01486" w:rsidRPr="004167B2">
        <w:rPr>
          <w:rFonts w:ascii="Arial" w:hAnsi="Arial" w:cs="Arial"/>
          <w:color w:val="000000"/>
          <w:sz w:val="18"/>
          <w:szCs w:val="20"/>
        </w:rPr>
        <w:t xml:space="preserve"> may</w:t>
      </w:r>
      <w:r w:rsidR="00D01486" w:rsidRPr="004167B2">
        <w:rPr>
          <w:rFonts w:ascii="Arial" w:hAnsi="Arial" w:cs="Arial"/>
          <w:b/>
          <w:color w:val="000000"/>
          <w:sz w:val="18"/>
          <w:szCs w:val="20"/>
        </w:rPr>
        <w:t xml:space="preserve"> appeal</w:t>
      </w:r>
      <w:r>
        <w:rPr>
          <w:rFonts w:ascii="Arial" w:hAnsi="Arial" w:cs="Arial"/>
          <w:b/>
          <w:color w:val="000000"/>
          <w:sz w:val="18"/>
          <w:szCs w:val="20"/>
        </w:rPr>
        <w:t>,</w:t>
      </w:r>
      <w:r w:rsidR="00D01486" w:rsidRPr="004167B2">
        <w:rPr>
          <w:rFonts w:ascii="Arial" w:hAnsi="Arial" w:cs="Arial"/>
          <w:b/>
          <w:color w:val="000000"/>
          <w:sz w:val="18"/>
          <w:szCs w:val="20"/>
        </w:rPr>
        <w:t xml:space="preserve"> but </w:t>
      </w:r>
      <w:r>
        <w:rPr>
          <w:rFonts w:ascii="Arial" w:hAnsi="Arial" w:cs="Arial"/>
          <w:b/>
          <w:color w:val="000000"/>
          <w:sz w:val="18"/>
          <w:szCs w:val="20"/>
        </w:rPr>
        <w:t>their</w:t>
      </w:r>
      <w:r w:rsidR="00D01486" w:rsidRPr="004167B2">
        <w:rPr>
          <w:rFonts w:ascii="Arial" w:hAnsi="Arial" w:cs="Arial"/>
          <w:b/>
          <w:color w:val="000000"/>
          <w:sz w:val="18"/>
          <w:szCs w:val="20"/>
        </w:rPr>
        <w:t xml:space="preserve"> grade </w:t>
      </w:r>
      <w:r w:rsidR="00D01486" w:rsidRPr="004167B2">
        <w:rPr>
          <w:rFonts w:ascii="Arial" w:hAnsi="Arial" w:cs="Arial"/>
          <w:b/>
          <w:color w:val="000000"/>
          <w:sz w:val="18"/>
          <w:szCs w:val="20"/>
          <w:u w:val="single"/>
        </w:rPr>
        <w:t>may go up or go down</w:t>
      </w:r>
      <w:r w:rsidR="00D01486" w:rsidRPr="004167B2">
        <w:rPr>
          <w:rFonts w:ascii="Arial" w:hAnsi="Arial" w:cs="Arial"/>
          <w:color w:val="000000"/>
          <w:sz w:val="18"/>
          <w:szCs w:val="20"/>
        </w:rPr>
        <w:t xml:space="preserve"> based on a re-evaluation. Appeals must be made in writing via email within </w:t>
      </w:r>
      <w:r w:rsidR="00DE1840" w:rsidRPr="004167B2">
        <w:rPr>
          <w:rFonts w:ascii="Arial" w:hAnsi="Arial" w:cs="Arial"/>
          <w:color w:val="000000"/>
          <w:sz w:val="18"/>
          <w:szCs w:val="20"/>
        </w:rPr>
        <w:t>7 days</w:t>
      </w:r>
      <w:r w:rsidR="00D01486" w:rsidRPr="004167B2">
        <w:rPr>
          <w:rFonts w:ascii="Arial" w:hAnsi="Arial" w:cs="Arial"/>
          <w:color w:val="000000"/>
          <w:sz w:val="18"/>
          <w:szCs w:val="20"/>
        </w:rPr>
        <w:t xml:space="preserve"> of </w:t>
      </w:r>
      <w:r>
        <w:rPr>
          <w:rFonts w:ascii="Arial" w:hAnsi="Arial" w:cs="Arial"/>
          <w:color w:val="000000"/>
          <w:sz w:val="18"/>
          <w:szCs w:val="20"/>
        </w:rPr>
        <w:t xml:space="preserve">students </w:t>
      </w:r>
      <w:r w:rsidR="00D01486" w:rsidRPr="004167B2">
        <w:rPr>
          <w:rFonts w:ascii="Arial" w:hAnsi="Arial" w:cs="Arial"/>
          <w:color w:val="000000"/>
          <w:sz w:val="18"/>
          <w:szCs w:val="20"/>
        </w:rPr>
        <w:t xml:space="preserve">receiving </w:t>
      </w:r>
      <w:r>
        <w:rPr>
          <w:rFonts w:ascii="Arial" w:hAnsi="Arial" w:cs="Arial"/>
          <w:color w:val="000000"/>
          <w:sz w:val="18"/>
          <w:szCs w:val="20"/>
        </w:rPr>
        <w:t>the</w:t>
      </w:r>
      <w:r w:rsidR="00D01486" w:rsidRPr="004167B2">
        <w:rPr>
          <w:rFonts w:ascii="Arial" w:hAnsi="Arial" w:cs="Arial"/>
          <w:color w:val="000000"/>
          <w:sz w:val="18"/>
          <w:szCs w:val="20"/>
        </w:rPr>
        <w:t xml:space="preserve"> grade. </w:t>
      </w:r>
      <w:r>
        <w:rPr>
          <w:rFonts w:ascii="Arial" w:hAnsi="Arial" w:cs="Arial"/>
          <w:color w:val="000000"/>
          <w:sz w:val="18"/>
          <w:szCs w:val="20"/>
        </w:rPr>
        <w:t>Students must explain the</w:t>
      </w:r>
      <w:r w:rsidR="00D01486" w:rsidRPr="004167B2">
        <w:rPr>
          <w:rFonts w:ascii="Arial" w:hAnsi="Arial" w:cs="Arial"/>
          <w:color w:val="000000"/>
          <w:sz w:val="18"/>
          <w:szCs w:val="20"/>
        </w:rPr>
        <w:t xml:space="preserve"> appeal as best as possible. </w:t>
      </w:r>
      <w:r>
        <w:rPr>
          <w:rFonts w:ascii="Arial" w:hAnsi="Arial" w:cs="Arial"/>
          <w:color w:val="000000"/>
          <w:sz w:val="18"/>
          <w:szCs w:val="20"/>
        </w:rPr>
        <w:t>Appeals will not be considered if it is a verbal complaint</w:t>
      </w:r>
      <w:r w:rsidR="001E60F5">
        <w:rPr>
          <w:rFonts w:ascii="Arial" w:hAnsi="Arial" w:cs="Arial"/>
          <w:color w:val="000000"/>
          <w:sz w:val="18"/>
          <w:szCs w:val="20"/>
        </w:rPr>
        <w:t xml:space="preserve">. The instructor does not promise </w:t>
      </w:r>
      <w:r w:rsidR="00D01486" w:rsidRPr="004167B2">
        <w:rPr>
          <w:rFonts w:ascii="Arial" w:hAnsi="Arial" w:cs="Arial"/>
          <w:color w:val="000000"/>
          <w:sz w:val="18"/>
          <w:szCs w:val="20"/>
        </w:rPr>
        <w:t xml:space="preserve">to change </w:t>
      </w:r>
      <w:r w:rsidR="001E60F5">
        <w:rPr>
          <w:rFonts w:ascii="Arial" w:hAnsi="Arial" w:cs="Arial"/>
          <w:color w:val="000000"/>
          <w:sz w:val="18"/>
          <w:szCs w:val="20"/>
        </w:rPr>
        <w:t>the</w:t>
      </w:r>
      <w:r w:rsidR="00D01486" w:rsidRPr="004167B2">
        <w:rPr>
          <w:rFonts w:ascii="Arial" w:hAnsi="Arial" w:cs="Arial"/>
          <w:color w:val="000000"/>
          <w:sz w:val="18"/>
          <w:szCs w:val="20"/>
        </w:rPr>
        <w:t xml:space="preserve"> grade, but </w:t>
      </w:r>
      <w:r w:rsidR="00DE1840" w:rsidRPr="004167B2">
        <w:rPr>
          <w:rFonts w:ascii="Arial" w:hAnsi="Arial" w:cs="Arial"/>
          <w:color w:val="000000"/>
          <w:sz w:val="18"/>
          <w:szCs w:val="20"/>
        </w:rPr>
        <w:t>will</w:t>
      </w:r>
      <w:r w:rsidR="00D01486" w:rsidRPr="004167B2">
        <w:rPr>
          <w:rFonts w:ascii="Arial" w:hAnsi="Arial" w:cs="Arial"/>
          <w:color w:val="000000"/>
          <w:sz w:val="18"/>
          <w:szCs w:val="20"/>
        </w:rPr>
        <w:t xml:space="preserve"> consider </w:t>
      </w:r>
      <w:r w:rsidR="001E60F5">
        <w:rPr>
          <w:rFonts w:ascii="Arial" w:hAnsi="Arial" w:cs="Arial"/>
          <w:color w:val="000000"/>
          <w:sz w:val="18"/>
          <w:szCs w:val="20"/>
        </w:rPr>
        <w:t>the</w:t>
      </w:r>
      <w:r w:rsidR="00D01486" w:rsidRPr="004167B2">
        <w:rPr>
          <w:rFonts w:ascii="Arial" w:hAnsi="Arial" w:cs="Arial"/>
          <w:color w:val="000000"/>
          <w:sz w:val="18"/>
          <w:szCs w:val="20"/>
        </w:rPr>
        <w:t xml:space="preserve"> appeal carefully and fairly.</w:t>
      </w:r>
    </w:p>
    <w:p w14:paraId="743AE812" w14:textId="04F0D0C0" w:rsidR="00D01486" w:rsidRPr="004167B2" w:rsidRDefault="00D01486" w:rsidP="004167B2">
      <w:pPr>
        <w:pStyle w:val="ListParagraph"/>
        <w:numPr>
          <w:ilvl w:val="0"/>
          <w:numId w:val="16"/>
        </w:numPr>
        <w:autoSpaceDE w:val="0"/>
        <w:autoSpaceDN w:val="0"/>
        <w:adjustRightInd w:val="0"/>
        <w:spacing w:after="0" w:line="240" w:lineRule="auto"/>
        <w:ind w:left="450" w:hanging="180"/>
        <w:jc w:val="both"/>
        <w:rPr>
          <w:rFonts w:ascii="Arial" w:hAnsi="Arial" w:cs="Arial"/>
          <w:b/>
          <w:bCs/>
          <w:color w:val="000000"/>
          <w:sz w:val="18"/>
          <w:szCs w:val="20"/>
        </w:rPr>
      </w:pPr>
      <w:r w:rsidRPr="004167B2">
        <w:rPr>
          <w:rFonts w:ascii="Arial" w:hAnsi="Arial" w:cs="Arial"/>
          <w:color w:val="000000"/>
          <w:sz w:val="18"/>
          <w:szCs w:val="20"/>
        </w:rPr>
        <w:t xml:space="preserve">Once the final course grading scale is set, it is set. </w:t>
      </w:r>
      <w:r w:rsidR="00DE1840" w:rsidRPr="004167B2">
        <w:rPr>
          <w:rFonts w:ascii="Arial" w:hAnsi="Arial" w:cs="Arial"/>
          <w:bCs/>
          <w:color w:val="000000"/>
          <w:sz w:val="18"/>
          <w:szCs w:val="20"/>
        </w:rPr>
        <w:t>Even if</w:t>
      </w:r>
      <w:r w:rsidRPr="004167B2">
        <w:rPr>
          <w:rFonts w:ascii="Arial" w:hAnsi="Arial" w:cs="Arial"/>
          <w:bCs/>
          <w:color w:val="000000"/>
          <w:sz w:val="18"/>
          <w:szCs w:val="20"/>
        </w:rPr>
        <w:t xml:space="preserve"> </w:t>
      </w:r>
      <w:r w:rsidR="001E60F5">
        <w:rPr>
          <w:rFonts w:ascii="Arial" w:hAnsi="Arial" w:cs="Arial"/>
          <w:bCs/>
          <w:color w:val="000000"/>
          <w:sz w:val="18"/>
          <w:szCs w:val="20"/>
        </w:rPr>
        <w:t xml:space="preserve">a student misses </w:t>
      </w:r>
      <w:r w:rsidR="00DE1840" w:rsidRPr="004167B2">
        <w:rPr>
          <w:rFonts w:ascii="Arial" w:hAnsi="Arial" w:cs="Arial"/>
          <w:bCs/>
          <w:color w:val="000000"/>
          <w:sz w:val="18"/>
          <w:szCs w:val="20"/>
        </w:rPr>
        <w:t xml:space="preserve">the next </w:t>
      </w:r>
      <w:r w:rsidR="001E60F5">
        <w:rPr>
          <w:rFonts w:ascii="Arial" w:hAnsi="Arial" w:cs="Arial"/>
          <w:bCs/>
          <w:color w:val="000000"/>
          <w:sz w:val="18"/>
          <w:szCs w:val="20"/>
        </w:rPr>
        <w:t xml:space="preserve">letter </w:t>
      </w:r>
      <w:r w:rsidR="00DE1840" w:rsidRPr="004167B2">
        <w:rPr>
          <w:rFonts w:ascii="Arial" w:hAnsi="Arial" w:cs="Arial"/>
          <w:bCs/>
          <w:color w:val="000000"/>
          <w:sz w:val="18"/>
          <w:szCs w:val="20"/>
        </w:rPr>
        <w:t xml:space="preserve">grade by one point, </w:t>
      </w:r>
      <w:r w:rsidR="00D02F1F">
        <w:rPr>
          <w:rFonts w:ascii="Arial" w:hAnsi="Arial" w:cs="Arial"/>
          <w:bCs/>
          <w:color w:val="000000"/>
          <w:sz w:val="18"/>
          <w:szCs w:val="20"/>
        </w:rPr>
        <w:t>you will have my sympathy, but I will not make adjustments, please do not ask</w:t>
      </w:r>
      <w:r w:rsidR="00DE1840" w:rsidRPr="004167B2">
        <w:rPr>
          <w:rFonts w:ascii="Arial" w:hAnsi="Arial" w:cs="Arial"/>
          <w:bCs/>
          <w:color w:val="000000"/>
          <w:sz w:val="18"/>
          <w:szCs w:val="20"/>
        </w:rPr>
        <w:t>.</w:t>
      </w:r>
    </w:p>
    <w:p w14:paraId="5F442894" w14:textId="2D755715" w:rsidR="00DE1840" w:rsidRPr="004167B2" w:rsidRDefault="00D01486" w:rsidP="004167B2">
      <w:pPr>
        <w:pStyle w:val="ListParagraph"/>
        <w:numPr>
          <w:ilvl w:val="0"/>
          <w:numId w:val="16"/>
        </w:numPr>
        <w:spacing w:after="160" w:line="240" w:lineRule="auto"/>
        <w:ind w:left="461" w:hanging="187"/>
        <w:jc w:val="both"/>
        <w:rPr>
          <w:rFonts w:ascii="Arial" w:hAnsi="Arial" w:cs="Arial"/>
          <w:color w:val="000000"/>
          <w:sz w:val="18"/>
          <w:szCs w:val="20"/>
        </w:rPr>
      </w:pPr>
      <w:r w:rsidRPr="004167B2">
        <w:rPr>
          <w:rFonts w:ascii="Arial" w:hAnsi="Arial" w:cs="Arial"/>
          <w:color w:val="000000"/>
          <w:sz w:val="18"/>
          <w:szCs w:val="20"/>
        </w:rPr>
        <w:t>The BSBA program recommends a</w:t>
      </w:r>
      <w:r w:rsidRPr="004167B2">
        <w:rPr>
          <w:rFonts w:ascii="Arial" w:hAnsi="Arial" w:cs="Arial"/>
          <w:b/>
          <w:color w:val="000000"/>
          <w:sz w:val="18"/>
          <w:szCs w:val="20"/>
        </w:rPr>
        <w:t xml:space="preserve"> GPA of </w:t>
      </w:r>
      <w:r w:rsidR="00E12237">
        <w:rPr>
          <w:rFonts w:ascii="Arial" w:hAnsi="Arial" w:cs="Arial"/>
          <w:b/>
          <w:color w:val="000000"/>
          <w:sz w:val="18"/>
          <w:szCs w:val="20"/>
        </w:rPr>
        <w:t>3.0</w:t>
      </w:r>
      <w:r w:rsidRPr="004167B2">
        <w:rPr>
          <w:rFonts w:ascii="Arial" w:hAnsi="Arial" w:cs="Arial"/>
          <w:b/>
          <w:color w:val="000000"/>
          <w:sz w:val="18"/>
          <w:szCs w:val="20"/>
        </w:rPr>
        <w:t>-3.</w:t>
      </w:r>
      <w:r w:rsidR="00E12237">
        <w:rPr>
          <w:rFonts w:ascii="Arial" w:hAnsi="Arial" w:cs="Arial"/>
          <w:b/>
          <w:color w:val="000000"/>
          <w:sz w:val="18"/>
          <w:szCs w:val="20"/>
        </w:rPr>
        <w:t>6</w:t>
      </w:r>
      <w:r w:rsidRPr="004167B2">
        <w:rPr>
          <w:rFonts w:ascii="Arial" w:hAnsi="Arial" w:cs="Arial"/>
          <w:b/>
          <w:color w:val="000000"/>
          <w:sz w:val="18"/>
          <w:szCs w:val="20"/>
        </w:rPr>
        <w:t xml:space="preserve"> </w:t>
      </w:r>
      <w:r w:rsidRPr="004167B2">
        <w:rPr>
          <w:rFonts w:ascii="Arial" w:hAnsi="Arial" w:cs="Arial"/>
          <w:color w:val="000000"/>
          <w:sz w:val="18"/>
          <w:szCs w:val="20"/>
        </w:rPr>
        <w:t>in</w:t>
      </w:r>
      <w:r w:rsidRPr="004167B2">
        <w:rPr>
          <w:rFonts w:ascii="Arial" w:hAnsi="Arial" w:cs="Arial"/>
          <w:b/>
          <w:color w:val="000000"/>
          <w:sz w:val="18"/>
          <w:szCs w:val="20"/>
        </w:rPr>
        <w:t xml:space="preserve"> </w:t>
      </w:r>
      <w:r w:rsidRPr="004167B2">
        <w:rPr>
          <w:rFonts w:ascii="Arial" w:hAnsi="Arial" w:cs="Arial"/>
          <w:color w:val="000000"/>
          <w:sz w:val="18"/>
          <w:szCs w:val="20"/>
        </w:rPr>
        <w:t xml:space="preserve">all business core classes. The actual grade assigned </w:t>
      </w:r>
      <w:proofErr w:type="gramStart"/>
      <w:r w:rsidRPr="004167B2">
        <w:rPr>
          <w:rFonts w:ascii="Arial" w:hAnsi="Arial" w:cs="Arial"/>
          <w:color w:val="000000"/>
          <w:sz w:val="18"/>
          <w:szCs w:val="20"/>
        </w:rPr>
        <w:t>will be based</w:t>
      </w:r>
      <w:proofErr w:type="gramEnd"/>
      <w:r w:rsidRPr="004167B2">
        <w:rPr>
          <w:rFonts w:ascii="Arial" w:hAnsi="Arial" w:cs="Arial"/>
          <w:color w:val="000000"/>
          <w:sz w:val="18"/>
          <w:szCs w:val="20"/>
        </w:rPr>
        <w:t xml:space="preserve"> on what </w:t>
      </w:r>
      <w:r w:rsidR="001E60F5">
        <w:rPr>
          <w:rFonts w:ascii="Arial" w:hAnsi="Arial" w:cs="Arial"/>
          <w:color w:val="000000"/>
          <w:sz w:val="18"/>
          <w:szCs w:val="20"/>
        </w:rPr>
        <w:t>students</w:t>
      </w:r>
      <w:r w:rsidRPr="004167B2">
        <w:rPr>
          <w:rFonts w:ascii="Arial" w:hAnsi="Arial" w:cs="Arial"/>
          <w:color w:val="000000"/>
          <w:sz w:val="18"/>
          <w:szCs w:val="20"/>
        </w:rPr>
        <w:t xml:space="preserve"> earn.</w:t>
      </w:r>
    </w:p>
    <w:p w14:paraId="02B7F90A" w14:textId="1EA80ADD" w:rsidR="00F4235D" w:rsidRPr="004167B2"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Additional Policies</w:t>
      </w:r>
    </w:p>
    <w:p w14:paraId="66D9A8B5" w14:textId="77777777" w:rsidR="00F4235D" w:rsidRPr="004167B2" w:rsidRDefault="00F4235D" w:rsidP="004167B2">
      <w:pPr>
        <w:spacing w:after="0" w:line="240" w:lineRule="auto"/>
        <w:jc w:val="both"/>
        <w:rPr>
          <w:rFonts w:ascii="Arial" w:hAnsi="Arial" w:cs="Arial"/>
          <w:b/>
          <w:sz w:val="18"/>
          <w:szCs w:val="18"/>
          <w:u w:val="single"/>
        </w:rPr>
      </w:pPr>
    </w:p>
    <w:p w14:paraId="472A0AD0" w14:textId="4A1A06E9" w:rsidR="00F4235D" w:rsidRDefault="00F4235D" w:rsidP="004167B2">
      <w:pPr>
        <w:spacing w:after="0" w:line="240" w:lineRule="auto"/>
        <w:jc w:val="both"/>
        <w:rPr>
          <w:rFonts w:ascii="Arial" w:hAnsi="Arial" w:cs="Arial"/>
          <w:sz w:val="18"/>
          <w:szCs w:val="18"/>
        </w:rPr>
      </w:pPr>
      <w:r w:rsidRPr="004167B2">
        <w:rPr>
          <w:rFonts w:ascii="Arial" w:hAnsi="Arial" w:cs="Arial"/>
          <w:b/>
          <w:sz w:val="18"/>
          <w:szCs w:val="18"/>
        </w:rPr>
        <w:t xml:space="preserve">Testing Policy: </w:t>
      </w:r>
      <w:r w:rsidRPr="004167B2">
        <w:rPr>
          <w:rFonts w:ascii="Arial" w:hAnsi="Arial" w:cs="Arial"/>
          <w:sz w:val="18"/>
          <w:szCs w:val="18"/>
        </w:rPr>
        <w:t xml:space="preserve">There are </w:t>
      </w:r>
      <w:r w:rsidRPr="004167B2">
        <w:rPr>
          <w:rFonts w:ascii="Arial" w:hAnsi="Arial" w:cs="Arial"/>
          <w:sz w:val="18"/>
          <w:szCs w:val="18"/>
          <w:u w:val="single"/>
        </w:rPr>
        <w:t>no make-ups</w:t>
      </w:r>
      <w:r w:rsidR="00027DB5">
        <w:rPr>
          <w:rFonts w:ascii="Arial" w:hAnsi="Arial" w:cs="Arial"/>
          <w:sz w:val="18"/>
          <w:szCs w:val="18"/>
          <w:u w:val="single"/>
        </w:rPr>
        <w:t xml:space="preserve"> for assignments.</w:t>
      </w:r>
      <w:r w:rsidRPr="004167B2">
        <w:rPr>
          <w:rFonts w:ascii="Arial" w:hAnsi="Arial" w:cs="Arial"/>
          <w:sz w:val="18"/>
          <w:szCs w:val="18"/>
        </w:rPr>
        <w:t xml:space="preserve">  Missed </w:t>
      </w:r>
      <w:r w:rsidR="00027DB5">
        <w:rPr>
          <w:rFonts w:ascii="Arial" w:hAnsi="Arial" w:cs="Arial"/>
          <w:sz w:val="18"/>
          <w:szCs w:val="18"/>
        </w:rPr>
        <w:t>assignments</w:t>
      </w:r>
      <w:r w:rsidRPr="004167B2">
        <w:rPr>
          <w:rFonts w:ascii="Arial" w:hAnsi="Arial" w:cs="Arial"/>
          <w:sz w:val="18"/>
          <w:szCs w:val="18"/>
        </w:rPr>
        <w:t xml:space="preserve"> </w:t>
      </w:r>
      <w:proofErr w:type="gramStart"/>
      <w:r w:rsidRPr="004167B2">
        <w:rPr>
          <w:rFonts w:ascii="Arial" w:hAnsi="Arial" w:cs="Arial"/>
          <w:sz w:val="18"/>
          <w:szCs w:val="18"/>
        </w:rPr>
        <w:t>will be recorded</w:t>
      </w:r>
      <w:proofErr w:type="gramEnd"/>
      <w:r w:rsidRPr="004167B2">
        <w:rPr>
          <w:rFonts w:ascii="Arial" w:hAnsi="Arial" w:cs="Arial"/>
          <w:sz w:val="18"/>
          <w:szCs w:val="18"/>
        </w:rPr>
        <w:t xml:space="preserve"> as a “0”. Missed </w:t>
      </w:r>
      <w:r w:rsidR="00E12237">
        <w:rPr>
          <w:rFonts w:ascii="Arial" w:hAnsi="Arial" w:cs="Arial"/>
          <w:sz w:val="18"/>
          <w:szCs w:val="18"/>
        </w:rPr>
        <w:t>quizzes/</w:t>
      </w:r>
      <w:r w:rsidRPr="004167B2">
        <w:rPr>
          <w:rFonts w:ascii="Arial" w:hAnsi="Arial" w:cs="Arial"/>
          <w:sz w:val="18"/>
          <w:szCs w:val="18"/>
        </w:rPr>
        <w:t xml:space="preserve">exams can only be made-up in extreme cases (e.g., death of family member, personal hospitalization, etc.) with proper documentation (e.g., a physician’s note, ER paperwork, obituary, etc.).  Each decision of potentially allowing a make-up </w:t>
      </w:r>
      <w:proofErr w:type="gramStart"/>
      <w:r w:rsidRPr="004167B2">
        <w:rPr>
          <w:rFonts w:ascii="Arial" w:hAnsi="Arial" w:cs="Arial"/>
          <w:sz w:val="18"/>
          <w:szCs w:val="18"/>
        </w:rPr>
        <w:t>is made</w:t>
      </w:r>
      <w:proofErr w:type="gramEnd"/>
      <w:r w:rsidRPr="004167B2">
        <w:rPr>
          <w:rFonts w:ascii="Arial" w:hAnsi="Arial" w:cs="Arial"/>
          <w:sz w:val="18"/>
          <w:szCs w:val="18"/>
        </w:rPr>
        <w:t xml:space="preserve"> by the instructor on a case-by-case basis.  Additionally, </w:t>
      </w:r>
      <w:r w:rsidR="001E60F5">
        <w:rPr>
          <w:rFonts w:ascii="Arial" w:hAnsi="Arial" w:cs="Arial"/>
          <w:sz w:val="18"/>
          <w:szCs w:val="18"/>
        </w:rPr>
        <w:t>students</w:t>
      </w:r>
      <w:r w:rsidRPr="004167B2">
        <w:rPr>
          <w:rFonts w:ascii="Arial" w:hAnsi="Arial" w:cs="Arial"/>
          <w:sz w:val="18"/>
          <w:szCs w:val="18"/>
        </w:rPr>
        <w:t xml:space="preserve"> MUST contact the instructor (</w:t>
      </w:r>
      <w:r w:rsidR="00D02F1F">
        <w:rPr>
          <w:rFonts w:ascii="Arial" w:hAnsi="Arial" w:cs="Arial"/>
          <w:sz w:val="18"/>
          <w:szCs w:val="18"/>
        </w:rPr>
        <w:t>Dave Norton</w:t>
      </w:r>
      <w:r w:rsidR="001E60F5">
        <w:rPr>
          <w:rFonts w:ascii="Arial" w:hAnsi="Arial" w:cs="Arial"/>
          <w:sz w:val="18"/>
          <w:szCs w:val="18"/>
        </w:rPr>
        <w:t xml:space="preserve">, </w:t>
      </w:r>
      <w:hyperlink r:id="rId25" w:history="1">
        <w:r w:rsidR="00D02F1F">
          <w:rPr>
            <w:rStyle w:val="Hyperlink"/>
            <w:rFonts w:ascii="Arial" w:hAnsi="Arial" w:cs="Arial"/>
            <w:sz w:val="18"/>
            <w:szCs w:val="18"/>
          </w:rPr>
          <w:t>norton.253</w:t>
        </w:r>
        <w:r w:rsidR="001E60F5" w:rsidRPr="0037672C">
          <w:rPr>
            <w:rStyle w:val="Hyperlink"/>
            <w:rFonts w:ascii="Arial" w:hAnsi="Arial" w:cs="Arial"/>
            <w:sz w:val="18"/>
            <w:szCs w:val="18"/>
          </w:rPr>
          <w:t>@osu.edu</w:t>
        </w:r>
      </w:hyperlink>
      <w:r w:rsidRPr="004167B2">
        <w:rPr>
          <w:rFonts w:ascii="Arial" w:hAnsi="Arial" w:cs="Arial"/>
          <w:sz w:val="18"/>
          <w:szCs w:val="18"/>
        </w:rPr>
        <w:t xml:space="preserve">) as soon as </w:t>
      </w:r>
      <w:r w:rsidR="001E60F5">
        <w:rPr>
          <w:rFonts w:ascii="Arial" w:hAnsi="Arial" w:cs="Arial"/>
          <w:sz w:val="18"/>
          <w:szCs w:val="18"/>
        </w:rPr>
        <w:t>they</w:t>
      </w:r>
      <w:r w:rsidRPr="004167B2">
        <w:rPr>
          <w:rFonts w:ascii="Arial" w:hAnsi="Arial" w:cs="Arial"/>
          <w:sz w:val="18"/>
          <w:szCs w:val="18"/>
        </w:rPr>
        <w:t xml:space="preserve"> know of a potential problem or conflict with </w:t>
      </w:r>
      <w:proofErr w:type="gramStart"/>
      <w:r w:rsidRPr="004167B2">
        <w:rPr>
          <w:rFonts w:ascii="Arial" w:hAnsi="Arial" w:cs="Arial"/>
          <w:sz w:val="18"/>
          <w:szCs w:val="18"/>
        </w:rPr>
        <w:t>an</w:t>
      </w:r>
      <w:proofErr w:type="gramEnd"/>
      <w:r w:rsidRPr="004167B2">
        <w:rPr>
          <w:rFonts w:ascii="Arial" w:hAnsi="Arial" w:cs="Arial"/>
          <w:sz w:val="18"/>
          <w:szCs w:val="18"/>
        </w:rPr>
        <w:t xml:space="preserve"> </w:t>
      </w:r>
      <w:r w:rsidR="00E12237">
        <w:rPr>
          <w:rFonts w:ascii="Arial" w:hAnsi="Arial" w:cs="Arial"/>
          <w:sz w:val="18"/>
          <w:szCs w:val="18"/>
        </w:rPr>
        <w:t>quiz/</w:t>
      </w:r>
      <w:r w:rsidRPr="004167B2">
        <w:rPr>
          <w:rFonts w:ascii="Arial" w:hAnsi="Arial" w:cs="Arial"/>
          <w:sz w:val="18"/>
          <w:szCs w:val="18"/>
        </w:rPr>
        <w:t xml:space="preserve">exam date. If </w:t>
      </w:r>
      <w:r w:rsidR="001E60F5">
        <w:rPr>
          <w:rFonts w:ascii="Arial" w:hAnsi="Arial" w:cs="Arial"/>
          <w:sz w:val="18"/>
          <w:szCs w:val="18"/>
        </w:rPr>
        <w:t>a student is</w:t>
      </w:r>
      <w:r w:rsidRPr="004167B2">
        <w:rPr>
          <w:rFonts w:ascii="Arial" w:hAnsi="Arial" w:cs="Arial"/>
          <w:sz w:val="18"/>
          <w:szCs w:val="18"/>
        </w:rPr>
        <w:t xml:space="preserve"> experiencing an extreme situation or emergency, please attempt to notify the instructor </w:t>
      </w:r>
      <w:r w:rsidR="00D02F1F">
        <w:rPr>
          <w:rFonts w:ascii="Arial" w:hAnsi="Arial" w:cs="Arial"/>
          <w:sz w:val="18"/>
          <w:szCs w:val="18"/>
        </w:rPr>
        <w:t>by e</w:t>
      </w:r>
      <w:r w:rsidRPr="004167B2">
        <w:rPr>
          <w:rFonts w:ascii="Arial" w:hAnsi="Arial" w:cs="Arial"/>
          <w:sz w:val="18"/>
          <w:szCs w:val="18"/>
        </w:rPr>
        <w:t xml:space="preserve">mail ASAP. </w:t>
      </w:r>
    </w:p>
    <w:p w14:paraId="0264B988" w14:textId="29CB8A97" w:rsidR="00D02F1F" w:rsidRDefault="00D02F1F" w:rsidP="004167B2">
      <w:pPr>
        <w:spacing w:after="0" w:line="240" w:lineRule="auto"/>
        <w:jc w:val="both"/>
        <w:rPr>
          <w:rFonts w:ascii="Arial" w:hAnsi="Arial" w:cs="Arial"/>
          <w:sz w:val="18"/>
          <w:szCs w:val="18"/>
        </w:rPr>
      </w:pPr>
    </w:p>
    <w:p w14:paraId="009088EB" w14:textId="5F9B59C6" w:rsidR="00D02F1F" w:rsidRPr="004167B2" w:rsidRDefault="00D02F1F" w:rsidP="004167B2">
      <w:pPr>
        <w:spacing w:after="0" w:line="240" w:lineRule="auto"/>
        <w:jc w:val="both"/>
        <w:rPr>
          <w:rFonts w:ascii="Arial" w:hAnsi="Arial" w:cs="Arial"/>
          <w:sz w:val="18"/>
          <w:szCs w:val="18"/>
        </w:rPr>
      </w:pPr>
      <w:r w:rsidRPr="00D02F1F">
        <w:rPr>
          <w:rFonts w:ascii="Arial" w:hAnsi="Arial" w:cs="Arial"/>
          <w:b/>
          <w:sz w:val="18"/>
          <w:szCs w:val="18"/>
        </w:rPr>
        <w:t>Communication Policy</w:t>
      </w:r>
      <w:r>
        <w:rPr>
          <w:rFonts w:ascii="Arial" w:hAnsi="Arial" w:cs="Arial"/>
          <w:sz w:val="18"/>
          <w:szCs w:val="18"/>
        </w:rPr>
        <w:t xml:space="preserve">: Email is the best way to contact me. I often respond to email once per day, so if your request </w:t>
      </w:r>
      <w:proofErr w:type="gramStart"/>
      <w:r>
        <w:rPr>
          <w:rFonts w:ascii="Arial" w:hAnsi="Arial" w:cs="Arial"/>
          <w:sz w:val="18"/>
          <w:szCs w:val="18"/>
        </w:rPr>
        <w:t>has not been answered</w:t>
      </w:r>
      <w:proofErr w:type="gramEnd"/>
      <w:r>
        <w:rPr>
          <w:rFonts w:ascii="Arial" w:hAnsi="Arial" w:cs="Arial"/>
          <w:sz w:val="18"/>
          <w:szCs w:val="18"/>
        </w:rPr>
        <w:t xml:space="preserve">, please be patient. I may/may not check my email on the weekends, so please plan accordingly. </w:t>
      </w:r>
      <w:r w:rsidRPr="00D02F1F">
        <w:rPr>
          <w:rFonts w:ascii="Arial" w:hAnsi="Arial" w:cs="Arial"/>
          <w:b/>
          <w:sz w:val="18"/>
          <w:szCs w:val="18"/>
          <w:u w:val="single"/>
        </w:rPr>
        <w:t>Important:</w:t>
      </w:r>
      <w:r>
        <w:rPr>
          <w:rFonts w:ascii="Arial" w:hAnsi="Arial" w:cs="Arial"/>
          <w:sz w:val="18"/>
          <w:szCs w:val="18"/>
        </w:rPr>
        <w:t xml:space="preserve"> Your Subject line </w:t>
      </w:r>
      <w:r w:rsidRPr="00D02F1F">
        <w:rPr>
          <w:rFonts w:ascii="Arial" w:hAnsi="Arial" w:cs="Arial"/>
          <w:i/>
          <w:sz w:val="18"/>
          <w:szCs w:val="18"/>
        </w:rPr>
        <w:t>must</w:t>
      </w:r>
      <w:r>
        <w:rPr>
          <w:rFonts w:ascii="Arial" w:hAnsi="Arial" w:cs="Arial"/>
          <w:sz w:val="18"/>
          <w:szCs w:val="18"/>
        </w:rPr>
        <w:t xml:space="preserve"> contain “</w:t>
      </w:r>
      <w:r w:rsidRPr="00D02F1F">
        <w:rPr>
          <w:rFonts w:ascii="Arial" w:hAnsi="Arial" w:cs="Arial"/>
          <w:b/>
          <w:sz w:val="18"/>
          <w:szCs w:val="18"/>
        </w:rPr>
        <w:t xml:space="preserve">BUSML </w:t>
      </w:r>
      <w:r w:rsidR="00815CF6">
        <w:rPr>
          <w:rFonts w:ascii="Arial" w:hAnsi="Arial" w:cs="Arial"/>
          <w:b/>
          <w:sz w:val="18"/>
          <w:szCs w:val="18"/>
        </w:rPr>
        <w:t>4232</w:t>
      </w:r>
      <w:r>
        <w:rPr>
          <w:rFonts w:ascii="Arial" w:hAnsi="Arial" w:cs="Arial"/>
          <w:b/>
          <w:sz w:val="18"/>
          <w:szCs w:val="18"/>
        </w:rPr>
        <w:t xml:space="preserve">”. If you do not include this, it is very probable that your email </w:t>
      </w:r>
      <w:proofErr w:type="gramStart"/>
      <w:r>
        <w:rPr>
          <w:rFonts w:ascii="Arial" w:hAnsi="Arial" w:cs="Arial"/>
          <w:b/>
          <w:sz w:val="18"/>
          <w:szCs w:val="18"/>
        </w:rPr>
        <w:t>will be sent</w:t>
      </w:r>
      <w:proofErr w:type="gramEnd"/>
      <w:r>
        <w:rPr>
          <w:rFonts w:ascii="Arial" w:hAnsi="Arial" w:cs="Arial"/>
          <w:b/>
          <w:sz w:val="18"/>
          <w:szCs w:val="18"/>
        </w:rPr>
        <w:t xml:space="preserve"> to my SPAM folder. </w:t>
      </w:r>
    </w:p>
    <w:p w14:paraId="27C5D24B" w14:textId="77777777" w:rsidR="00375143" w:rsidRDefault="00375143" w:rsidP="004167B2">
      <w:pPr>
        <w:spacing w:after="0" w:line="240" w:lineRule="auto"/>
        <w:jc w:val="both"/>
        <w:rPr>
          <w:rFonts w:ascii="Arial" w:hAnsi="Arial" w:cs="Arial"/>
          <w:b/>
          <w:sz w:val="18"/>
          <w:szCs w:val="18"/>
        </w:rPr>
      </w:pPr>
    </w:p>
    <w:p w14:paraId="5A12D33D" w14:textId="78022DE9" w:rsidR="00375143" w:rsidRDefault="00D02F1F" w:rsidP="004167B2">
      <w:pPr>
        <w:spacing w:after="0" w:line="240" w:lineRule="auto"/>
        <w:jc w:val="both"/>
        <w:rPr>
          <w:rFonts w:ascii="Arial" w:hAnsi="Arial" w:cs="Arial"/>
          <w:b/>
          <w:sz w:val="18"/>
          <w:szCs w:val="18"/>
        </w:rPr>
      </w:pPr>
      <w:r w:rsidRPr="004167B2">
        <w:rPr>
          <w:rFonts w:ascii="Arial" w:hAnsi="Arial" w:cs="Arial"/>
          <w:b/>
          <w:color w:val="000000" w:themeColor="text1"/>
          <w:sz w:val="18"/>
          <w:szCs w:val="18"/>
        </w:rPr>
        <w:t xml:space="preserve">Course-specific Copyright Policy: </w:t>
      </w:r>
      <w:r w:rsidRPr="004167B2">
        <w:rPr>
          <w:rFonts w:ascii="Arial" w:hAnsi="Arial" w:cs="Arial"/>
          <w:color w:val="000000" w:themeColor="text1"/>
          <w:sz w:val="18"/>
          <w:szCs w:val="18"/>
        </w:rPr>
        <w:t>Material provided by the instructor may not be re-posted anywhere without the explicit permission of instructors.  See University Copyright Policy.</w:t>
      </w:r>
    </w:p>
    <w:p w14:paraId="54E49549" w14:textId="77777777" w:rsidR="00375143" w:rsidRDefault="00375143" w:rsidP="004167B2">
      <w:pPr>
        <w:spacing w:after="0" w:line="240" w:lineRule="auto"/>
        <w:jc w:val="both"/>
        <w:rPr>
          <w:rFonts w:ascii="Arial" w:hAnsi="Arial" w:cs="Arial"/>
          <w:b/>
          <w:sz w:val="18"/>
          <w:szCs w:val="18"/>
        </w:rPr>
      </w:pPr>
    </w:p>
    <w:p w14:paraId="545ECCDF" w14:textId="571901A7" w:rsidR="00375143" w:rsidRDefault="00D02F1F" w:rsidP="00D02F1F">
      <w:pPr>
        <w:spacing w:after="0" w:line="240" w:lineRule="auto"/>
        <w:jc w:val="both"/>
        <w:rPr>
          <w:rFonts w:ascii="Arial" w:hAnsi="Arial" w:cs="Arial"/>
          <w:b/>
          <w:sz w:val="18"/>
          <w:szCs w:val="18"/>
        </w:rPr>
      </w:pPr>
      <w:r w:rsidRPr="004167B2">
        <w:rPr>
          <w:rFonts w:ascii="Arial" w:hAnsi="Arial" w:cs="Arial"/>
          <w:sz w:val="18"/>
          <w:szCs w:val="18"/>
          <w:shd w:val="clear" w:color="auto" w:fill="FFFFFF"/>
        </w:rPr>
        <w:t xml:space="preserve">The university strives to make all learning experiences as accessible as possible. In light of the </w:t>
      </w:r>
      <w:r w:rsidR="00815CF6">
        <w:rPr>
          <w:rFonts w:ascii="Arial" w:hAnsi="Arial" w:cs="Arial"/>
          <w:sz w:val="18"/>
          <w:szCs w:val="18"/>
          <w:shd w:val="clear" w:color="auto" w:fill="FFFFFF"/>
        </w:rPr>
        <w:t>coronavirus</w:t>
      </w:r>
      <w:r w:rsidRPr="004167B2">
        <w:rPr>
          <w:rFonts w:ascii="Arial" w:hAnsi="Arial" w:cs="Arial"/>
          <w:sz w:val="18"/>
          <w:szCs w:val="18"/>
          <w:shd w:val="clear" w:color="auto" w:fill="FFFFFF"/>
        </w:rPr>
        <w:t xml:space="preserve"> pandemic, students seeking to request COVID-related accommodations may 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w:t>
      </w:r>
      <w:r w:rsidR="00815CF6">
        <w:rPr>
          <w:rFonts w:ascii="Arial" w:hAnsi="Arial" w:cs="Arial"/>
          <w:sz w:val="18"/>
          <w:szCs w:val="18"/>
          <w:shd w:val="clear" w:color="auto" w:fill="FFFFFF"/>
        </w:rPr>
        <w:t>will</w:t>
      </w:r>
      <w:r w:rsidRPr="004167B2">
        <w:rPr>
          <w:rFonts w:ascii="Arial" w:hAnsi="Arial" w:cs="Arial"/>
          <w:sz w:val="18"/>
          <w:szCs w:val="18"/>
          <w:shd w:val="clear" w:color="auto" w:fill="FFFFFF"/>
        </w:rPr>
        <w:t xml:space="preserve"> request that you register with Student Life Disability Services.  After registration, </w:t>
      </w:r>
      <w:proofErr w:type="gramStart"/>
      <w:r w:rsidRPr="004167B2">
        <w:rPr>
          <w:rFonts w:ascii="Arial" w:hAnsi="Arial" w:cs="Arial"/>
          <w:sz w:val="18"/>
          <w:szCs w:val="18"/>
          <w:shd w:val="clear" w:color="auto" w:fill="FFFFFF"/>
        </w:rPr>
        <w:t>make arrangements</w:t>
      </w:r>
      <w:proofErr w:type="gramEnd"/>
      <w:r w:rsidRPr="004167B2">
        <w:rPr>
          <w:rFonts w:ascii="Arial" w:hAnsi="Arial" w:cs="Arial"/>
          <w:sz w:val="18"/>
          <w:szCs w:val="18"/>
          <w:shd w:val="clear" w:color="auto" w:fill="FFFFFF"/>
        </w:rPr>
        <w:t xml:space="preserve"> with me as soon as possible to discuss your accommodations so that they may be implemented in a timely fashion. SLDS contact information: slds@osu.edu; 614-292-3307; slds.osu.edu; 098 Baker Hall, 113 W. 12th Avenue.</w:t>
      </w:r>
    </w:p>
    <w:p w14:paraId="2795D8EC" w14:textId="24240FA6" w:rsidR="00D02F1F" w:rsidRDefault="00D02F1F">
      <w:pPr>
        <w:spacing w:after="160" w:line="259" w:lineRule="auto"/>
        <w:rPr>
          <w:rFonts w:ascii="Arial" w:hAnsi="Arial" w:cs="Arial"/>
          <w:b/>
          <w:sz w:val="18"/>
          <w:szCs w:val="18"/>
        </w:rPr>
      </w:pPr>
      <w:r>
        <w:rPr>
          <w:rFonts w:ascii="Arial" w:hAnsi="Arial" w:cs="Arial"/>
          <w:b/>
          <w:sz w:val="18"/>
          <w:szCs w:val="18"/>
        </w:rPr>
        <w:br w:type="page"/>
      </w:r>
    </w:p>
    <w:p w14:paraId="32482EA6" w14:textId="2C37505D" w:rsidR="00D02F1F" w:rsidRPr="00D02F1F" w:rsidRDefault="00D02F1F" w:rsidP="00D02F1F">
      <w:pPr>
        <w:widowControl w:val="0"/>
        <w:spacing w:after="0" w:line="240" w:lineRule="auto"/>
        <w:jc w:val="center"/>
        <w:rPr>
          <w:rFonts w:ascii="Arial" w:hAnsi="Arial" w:cs="Arial"/>
          <w:b/>
          <w:sz w:val="20"/>
          <w:szCs w:val="20"/>
        </w:rPr>
      </w:pPr>
      <w:r w:rsidRPr="00D02F1F">
        <w:rPr>
          <w:rFonts w:ascii="Arial" w:hAnsi="Arial" w:cs="Arial"/>
          <w:b/>
          <w:sz w:val="20"/>
          <w:szCs w:val="20"/>
        </w:rPr>
        <w:lastRenderedPageBreak/>
        <w:t xml:space="preserve">Statement on Academic </w:t>
      </w:r>
      <w:r>
        <w:rPr>
          <w:rFonts w:ascii="Arial" w:hAnsi="Arial" w:cs="Arial"/>
          <w:b/>
          <w:sz w:val="20"/>
          <w:szCs w:val="20"/>
        </w:rPr>
        <w:t>Misconduct</w:t>
      </w:r>
    </w:p>
    <w:p w14:paraId="322820DD" w14:textId="77777777" w:rsidR="00D02F1F" w:rsidRDefault="00D02F1F" w:rsidP="00D02F1F">
      <w:pPr>
        <w:widowControl w:val="0"/>
        <w:spacing w:after="0" w:line="240" w:lineRule="auto"/>
        <w:rPr>
          <w:rFonts w:ascii="Arial" w:hAnsi="Arial" w:cs="Arial"/>
          <w:sz w:val="20"/>
          <w:szCs w:val="20"/>
        </w:rPr>
      </w:pPr>
    </w:p>
    <w:p w14:paraId="5E1B165B" w14:textId="0D4BDB48" w:rsidR="00D02F1F" w:rsidRPr="00D02F1F" w:rsidRDefault="00D02F1F" w:rsidP="00D02F1F">
      <w:pPr>
        <w:widowControl w:val="0"/>
        <w:spacing w:after="0" w:line="240" w:lineRule="auto"/>
        <w:rPr>
          <w:rFonts w:ascii="Arial" w:hAnsi="Arial" w:cs="Arial"/>
          <w:sz w:val="28"/>
          <w:szCs w:val="28"/>
        </w:rPr>
      </w:pPr>
      <w:r w:rsidRPr="00D02F1F">
        <w:rPr>
          <w:rFonts w:ascii="Arial" w:hAnsi="Arial" w:cs="Arial"/>
          <w:sz w:val="28"/>
          <w:szCs w:val="28"/>
        </w:rPr>
        <w:t xml:space="preserve">The Ohio State University’s </w:t>
      </w:r>
      <w:r w:rsidRPr="00D02F1F">
        <w:rPr>
          <w:rFonts w:ascii="Arial" w:hAnsi="Arial" w:cs="Arial"/>
          <w:b/>
          <w:i/>
          <w:iCs/>
          <w:sz w:val="28"/>
          <w:szCs w:val="28"/>
        </w:rPr>
        <w:t>Code of Student Conduct</w:t>
      </w:r>
      <w:r w:rsidRPr="00D02F1F">
        <w:rPr>
          <w:rFonts w:ascii="Arial" w:hAnsi="Arial" w:cs="Arial"/>
          <w:i/>
          <w:iCs/>
          <w:sz w:val="28"/>
          <w:szCs w:val="28"/>
        </w:rPr>
        <w:t xml:space="preserve"> </w:t>
      </w:r>
      <w:r w:rsidRPr="00D02F1F">
        <w:rPr>
          <w:rFonts w:ascii="Arial" w:hAnsi="Arial" w:cs="Arial"/>
          <w:sz w:val="28"/>
          <w:szCs w:val="28"/>
        </w:rPr>
        <w:t xml:space="preserve">(Section 3335-23-04) defines academic misconduct </w:t>
      </w:r>
      <w:proofErr w:type="gramStart"/>
      <w:r w:rsidRPr="00D02F1F">
        <w:rPr>
          <w:rFonts w:ascii="Arial" w:hAnsi="Arial" w:cs="Arial"/>
          <w:sz w:val="28"/>
          <w:szCs w:val="28"/>
        </w:rPr>
        <w:t>as:</w:t>
      </w:r>
      <w:proofErr w:type="gramEnd"/>
      <w:r w:rsidRPr="00D02F1F">
        <w:rPr>
          <w:rFonts w:ascii="Arial" w:hAnsi="Arial" w:cs="Arial"/>
          <w:sz w:val="28"/>
          <w:szCs w:val="28"/>
        </w:rPr>
        <w:t xml:space="preserve"> </w:t>
      </w:r>
      <w:r w:rsidRPr="00D02F1F">
        <w:rPr>
          <w:rFonts w:ascii="Arial" w:hAnsi="Arial" w:cs="Arial"/>
          <w:b/>
          <w:sz w:val="28"/>
          <w:szCs w:val="28"/>
        </w:rPr>
        <w:t xml:space="preserve">“Any activity that tends to compromise the academic integrity of the University, or subvert the educational process.” </w:t>
      </w:r>
      <w:r w:rsidRPr="00D02F1F">
        <w:rPr>
          <w:rFonts w:ascii="Arial" w:hAnsi="Arial" w:cs="Arial"/>
          <w:sz w:val="28"/>
          <w:szCs w:val="28"/>
        </w:rPr>
        <w:t xml:space="preserve">Examples of academic misconduct include (but are not limited to) </w:t>
      </w:r>
      <w:r w:rsidRPr="00D02F1F">
        <w:rPr>
          <w:rFonts w:ascii="Arial" w:hAnsi="Arial" w:cs="Arial"/>
          <w:b/>
          <w:sz w:val="28"/>
          <w:szCs w:val="28"/>
        </w:rPr>
        <w:t xml:space="preserve">plagiarism, collusion (unauthorized collaboration), copying the work of another student, and possession of unauthorized materials during an examination. </w:t>
      </w:r>
      <w:r w:rsidRPr="00D02F1F">
        <w:rPr>
          <w:rFonts w:ascii="Arial" w:hAnsi="Arial" w:cs="Arial"/>
          <w:sz w:val="28"/>
          <w:szCs w:val="28"/>
        </w:rPr>
        <w:t xml:space="preserve">Ignorance of the University’s </w:t>
      </w:r>
      <w:r w:rsidRPr="00D02F1F">
        <w:rPr>
          <w:rFonts w:ascii="Arial" w:hAnsi="Arial" w:cs="Arial"/>
          <w:i/>
          <w:iCs/>
          <w:sz w:val="28"/>
          <w:szCs w:val="28"/>
        </w:rPr>
        <w:t xml:space="preserve">Code of Student Conduct </w:t>
      </w:r>
      <w:r w:rsidRPr="00D02F1F">
        <w:rPr>
          <w:rFonts w:ascii="Arial" w:hAnsi="Arial" w:cs="Arial"/>
          <w:sz w:val="28"/>
          <w:szCs w:val="28"/>
        </w:rPr>
        <w:t xml:space="preserve">is never an “excuse” for academic misconduct. I recommend that you review the </w:t>
      </w:r>
      <w:r w:rsidRPr="00D02F1F">
        <w:rPr>
          <w:rFonts w:ascii="Arial" w:hAnsi="Arial" w:cs="Arial"/>
          <w:i/>
          <w:iCs/>
          <w:sz w:val="28"/>
          <w:szCs w:val="28"/>
        </w:rPr>
        <w:t>Code of Student Conduct</w:t>
      </w:r>
      <w:r w:rsidRPr="00D02F1F">
        <w:rPr>
          <w:rFonts w:ascii="Arial" w:hAnsi="Arial" w:cs="Arial"/>
          <w:sz w:val="28"/>
          <w:szCs w:val="28"/>
        </w:rPr>
        <w:t xml:space="preserve">, specifically, the sections dealing with academic misconduct. </w:t>
      </w:r>
    </w:p>
    <w:p w14:paraId="50358AA2" w14:textId="77777777" w:rsidR="00D02F1F" w:rsidRPr="00D02F1F" w:rsidRDefault="00D02F1F" w:rsidP="00D02F1F">
      <w:pPr>
        <w:widowControl w:val="0"/>
        <w:spacing w:after="0" w:line="240" w:lineRule="auto"/>
        <w:rPr>
          <w:rFonts w:ascii="Arial" w:hAnsi="Arial" w:cs="Arial"/>
          <w:color w:val="000000"/>
          <w:sz w:val="28"/>
          <w:szCs w:val="28"/>
        </w:rPr>
      </w:pPr>
    </w:p>
    <w:p w14:paraId="31144012" w14:textId="77777777" w:rsidR="00D02F1F" w:rsidRPr="00D02F1F" w:rsidRDefault="00D02F1F" w:rsidP="00D02F1F">
      <w:pPr>
        <w:widowControl w:val="0"/>
        <w:spacing w:after="0" w:line="240" w:lineRule="auto"/>
        <w:rPr>
          <w:rFonts w:ascii="Arial" w:hAnsi="Arial" w:cs="Arial"/>
          <w:color w:val="000000"/>
          <w:sz w:val="28"/>
          <w:szCs w:val="28"/>
        </w:rPr>
      </w:pPr>
      <w:r w:rsidRPr="00D02F1F">
        <w:rPr>
          <w:rFonts w:ascii="Arial" w:hAnsi="Arial" w:cs="Arial"/>
          <w:color w:val="000000"/>
          <w:sz w:val="28"/>
          <w:szCs w:val="28"/>
        </w:rPr>
        <w:t xml:space="preserve">Academic integrity is essential to maintaining the reputation and brand Ohio State. Thus, OSU and the Committee on Academic Misconduct (COAM) assume that all students have read and understand the </w:t>
      </w:r>
      <w:r w:rsidRPr="00D02F1F">
        <w:rPr>
          <w:rFonts w:ascii="Arial" w:hAnsi="Arial" w:cs="Arial"/>
          <w:i/>
          <w:iCs/>
          <w:color w:val="000000"/>
          <w:sz w:val="28"/>
          <w:szCs w:val="28"/>
        </w:rPr>
        <w:t>Code of Student Conduct</w:t>
      </w:r>
      <w:r w:rsidRPr="00D02F1F">
        <w:rPr>
          <w:rFonts w:ascii="Arial" w:hAnsi="Arial" w:cs="Arial"/>
          <w:color w:val="000000"/>
          <w:sz w:val="28"/>
          <w:szCs w:val="28"/>
        </w:rPr>
        <w:t xml:space="preserve"> and that all students will complete all academic and scholarly assignments with fairness and honesty. Failure to follow the rules and guidelines established in the University’s </w:t>
      </w:r>
      <w:r w:rsidRPr="00D02F1F">
        <w:rPr>
          <w:rFonts w:ascii="Arial" w:hAnsi="Arial" w:cs="Arial"/>
          <w:i/>
          <w:iCs/>
          <w:color w:val="000000"/>
          <w:sz w:val="28"/>
          <w:szCs w:val="28"/>
        </w:rPr>
        <w:t xml:space="preserve">Code of Student Conduct </w:t>
      </w:r>
      <w:r w:rsidRPr="00D02F1F">
        <w:rPr>
          <w:rFonts w:ascii="Arial" w:hAnsi="Arial" w:cs="Arial"/>
          <w:color w:val="000000"/>
          <w:sz w:val="28"/>
          <w:szCs w:val="28"/>
        </w:rPr>
        <w:t xml:space="preserve">and this syllabus constitute “Academic Misconduct.” </w:t>
      </w:r>
    </w:p>
    <w:p w14:paraId="70EAB67F" w14:textId="77777777" w:rsidR="00D02F1F" w:rsidRPr="00D02F1F" w:rsidRDefault="00D02F1F" w:rsidP="00D02F1F">
      <w:pPr>
        <w:pStyle w:val="Default"/>
        <w:widowControl w:val="0"/>
        <w:rPr>
          <w:rFonts w:ascii="Arial" w:hAnsi="Arial" w:cs="Arial"/>
          <w:sz w:val="28"/>
          <w:szCs w:val="28"/>
        </w:rPr>
      </w:pPr>
    </w:p>
    <w:p w14:paraId="77681CAC" w14:textId="77777777" w:rsidR="00D02F1F" w:rsidRPr="00D02F1F" w:rsidRDefault="00D02F1F" w:rsidP="00D02F1F">
      <w:pPr>
        <w:widowControl w:val="0"/>
        <w:spacing w:after="0" w:line="240" w:lineRule="auto"/>
        <w:rPr>
          <w:rFonts w:ascii="Arial" w:hAnsi="Arial" w:cs="Arial"/>
          <w:sz w:val="28"/>
          <w:szCs w:val="28"/>
        </w:rPr>
      </w:pPr>
      <w:r w:rsidRPr="00D02F1F">
        <w:rPr>
          <w:rFonts w:ascii="Arial" w:hAnsi="Arial" w:cs="Arial"/>
          <w:b/>
          <w:sz w:val="28"/>
          <w:szCs w:val="28"/>
          <w:u w:val="single"/>
        </w:rPr>
        <w:t xml:space="preserve">If I suspect that a student has committed academic misconduct in this course, I </w:t>
      </w:r>
      <w:proofErr w:type="gramStart"/>
      <w:r w:rsidRPr="00D02F1F">
        <w:rPr>
          <w:rFonts w:ascii="Arial" w:hAnsi="Arial" w:cs="Arial"/>
          <w:b/>
          <w:sz w:val="28"/>
          <w:szCs w:val="28"/>
          <w:u w:val="single"/>
        </w:rPr>
        <w:t>am obligated</w:t>
      </w:r>
      <w:proofErr w:type="gramEnd"/>
      <w:r w:rsidRPr="00D02F1F">
        <w:rPr>
          <w:rFonts w:ascii="Arial" w:hAnsi="Arial" w:cs="Arial"/>
          <w:b/>
          <w:sz w:val="28"/>
          <w:szCs w:val="28"/>
          <w:u w:val="single"/>
        </w:rPr>
        <w:t xml:space="preserve"> by University Rules to report my suspicions to the Committee on Academic Misconduct. </w:t>
      </w:r>
      <w:r w:rsidRPr="00D02F1F">
        <w:rPr>
          <w:rFonts w:ascii="Arial" w:hAnsi="Arial" w:cs="Arial"/>
          <w:sz w:val="28"/>
          <w:szCs w:val="28"/>
        </w:rPr>
        <w:t xml:space="preserve">If COAM determines that you have violated the University’s Code of Student Conduct (i.e., committed academic misconduct), the sanctions for the misconduct could include a failing grade in this course and suspension or dismissal from the University. </w:t>
      </w:r>
    </w:p>
    <w:p w14:paraId="7020DA1C" w14:textId="77777777" w:rsidR="00D02F1F" w:rsidRPr="00D02F1F" w:rsidRDefault="00D02F1F" w:rsidP="00D02F1F">
      <w:pPr>
        <w:autoSpaceDE w:val="0"/>
        <w:autoSpaceDN w:val="0"/>
        <w:adjustRightInd w:val="0"/>
        <w:spacing w:after="0" w:line="240" w:lineRule="auto"/>
        <w:rPr>
          <w:rFonts w:ascii="Arial" w:hAnsi="Arial" w:cs="Arial"/>
          <w:sz w:val="28"/>
          <w:szCs w:val="28"/>
        </w:rPr>
      </w:pPr>
    </w:p>
    <w:p w14:paraId="375C461B" w14:textId="77777777" w:rsidR="00D02F1F" w:rsidRPr="00D02F1F" w:rsidRDefault="00D02F1F" w:rsidP="00D02F1F">
      <w:pPr>
        <w:widowControl w:val="0"/>
        <w:spacing w:after="0" w:line="240" w:lineRule="auto"/>
        <w:rPr>
          <w:rFonts w:ascii="Arial" w:hAnsi="Arial" w:cs="Arial"/>
          <w:sz w:val="28"/>
          <w:szCs w:val="28"/>
        </w:rPr>
      </w:pPr>
      <w:r w:rsidRPr="00D02F1F">
        <w:rPr>
          <w:rFonts w:ascii="Arial" w:hAnsi="Arial" w:cs="Arial"/>
          <w:b/>
          <w:sz w:val="28"/>
          <w:szCs w:val="28"/>
        </w:rPr>
        <w:t>If you witness academic misconduct, you are obligated to report it</w:t>
      </w:r>
      <w:r w:rsidRPr="00D02F1F">
        <w:rPr>
          <w:rFonts w:ascii="Arial" w:hAnsi="Arial" w:cs="Arial"/>
          <w:sz w:val="28"/>
          <w:szCs w:val="28"/>
        </w:rPr>
        <w:t xml:space="preserve">. If you suspect academic misconduct is occurring, you may report it to me and I will keep your identity strictly confidential. If you feel uncomfortable reporting to me, you may also report it to another instructor, the associate dean, or COAM. Not reporting academic misconduct is also a violation of the </w:t>
      </w:r>
      <w:r w:rsidRPr="00D02F1F">
        <w:rPr>
          <w:rFonts w:ascii="Arial" w:hAnsi="Arial" w:cs="Arial"/>
          <w:i/>
          <w:sz w:val="28"/>
          <w:szCs w:val="28"/>
        </w:rPr>
        <w:t>Code of Student Conduct</w:t>
      </w:r>
      <w:r w:rsidRPr="00D02F1F">
        <w:rPr>
          <w:rFonts w:ascii="Arial" w:hAnsi="Arial" w:cs="Arial"/>
          <w:sz w:val="28"/>
          <w:szCs w:val="28"/>
        </w:rPr>
        <w:t xml:space="preserve"> and can lead to academic sanctions. Please contact me if you have any questions about this policy or about what constitutes academic misconduct. </w:t>
      </w:r>
    </w:p>
    <w:p w14:paraId="69FA3CDE" w14:textId="77777777" w:rsidR="00D02F1F" w:rsidRPr="00D02F1F" w:rsidRDefault="00D02F1F" w:rsidP="00D02F1F">
      <w:pPr>
        <w:autoSpaceDE w:val="0"/>
        <w:autoSpaceDN w:val="0"/>
        <w:adjustRightInd w:val="0"/>
        <w:spacing w:after="0" w:line="240" w:lineRule="auto"/>
        <w:rPr>
          <w:rFonts w:ascii="Arial" w:hAnsi="Arial" w:cs="Arial"/>
          <w:sz w:val="28"/>
          <w:szCs w:val="28"/>
        </w:rPr>
      </w:pPr>
    </w:p>
    <w:p w14:paraId="3FFE004B" w14:textId="77777777" w:rsidR="00D02F1F" w:rsidRPr="00D02F1F" w:rsidRDefault="00D02F1F" w:rsidP="00D02F1F">
      <w:pPr>
        <w:autoSpaceDE w:val="0"/>
        <w:autoSpaceDN w:val="0"/>
        <w:adjustRightInd w:val="0"/>
        <w:spacing w:after="0" w:line="240" w:lineRule="auto"/>
        <w:rPr>
          <w:rFonts w:ascii="Arial" w:hAnsi="Arial" w:cs="Arial"/>
          <w:sz w:val="28"/>
          <w:szCs w:val="28"/>
        </w:rPr>
      </w:pPr>
      <w:r w:rsidRPr="00D02F1F">
        <w:rPr>
          <w:rFonts w:ascii="Arial" w:hAnsi="Arial" w:cs="Arial"/>
          <w:sz w:val="28"/>
          <w:szCs w:val="28"/>
        </w:rPr>
        <w:t xml:space="preserve">More information and resources </w:t>
      </w:r>
      <w:proofErr w:type="gramStart"/>
      <w:r w:rsidRPr="00D02F1F">
        <w:rPr>
          <w:rFonts w:ascii="Arial" w:hAnsi="Arial" w:cs="Arial"/>
          <w:sz w:val="28"/>
          <w:szCs w:val="28"/>
        </w:rPr>
        <w:t>can be found</w:t>
      </w:r>
      <w:proofErr w:type="gramEnd"/>
      <w:r w:rsidRPr="00D02F1F">
        <w:rPr>
          <w:rFonts w:ascii="Arial" w:hAnsi="Arial" w:cs="Arial"/>
          <w:sz w:val="28"/>
          <w:szCs w:val="28"/>
        </w:rPr>
        <w:t xml:space="preserve"> here:</w:t>
      </w:r>
    </w:p>
    <w:tbl>
      <w:tblPr>
        <w:tblStyle w:val="TableGrid"/>
        <w:tblpPr w:leftFromText="180" w:rightFromText="180" w:vertAnchor="text" w:horzAnchor="margin" w:tblpY="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1086"/>
        <w:gridCol w:w="2553"/>
        <w:gridCol w:w="1145"/>
        <w:gridCol w:w="1827"/>
        <w:gridCol w:w="1026"/>
      </w:tblGrid>
      <w:tr w:rsidR="00D02F1F" w:rsidRPr="00D02F1F" w14:paraId="0B728D49" w14:textId="77777777" w:rsidTr="00EC5F3C">
        <w:trPr>
          <w:trHeight w:val="893"/>
        </w:trPr>
        <w:tc>
          <w:tcPr>
            <w:tcW w:w="2572" w:type="dxa"/>
            <w:vAlign w:val="center"/>
          </w:tcPr>
          <w:p w14:paraId="0E5E0974" w14:textId="77777777" w:rsidR="00D02F1F" w:rsidRPr="00D02F1F" w:rsidRDefault="00D02F1F" w:rsidP="00EC5F3C">
            <w:pPr>
              <w:spacing w:after="0" w:line="240" w:lineRule="auto"/>
              <w:contextualSpacing/>
              <w:jc w:val="right"/>
              <w:rPr>
                <w:rFonts w:ascii="Arial" w:hAnsi="Arial" w:cs="Arial"/>
                <w:sz w:val="24"/>
                <w:szCs w:val="24"/>
              </w:rPr>
            </w:pPr>
            <w:r w:rsidRPr="00D02F1F">
              <w:rPr>
                <w:rFonts w:ascii="Arial" w:hAnsi="Arial" w:cs="Arial"/>
                <w:b/>
                <w:sz w:val="24"/>
                <w:szCs w:val="24"/>
              </w:rPr>
              <w:t>University Policies, Services and Resources</w:t>
            </w:r>
            <w:r w:rsidRPr="00D02F1F">
              <w:rPr>
                <w:rFonts w:ascii="Arial" w:hAnsi="Arial" w:cs="Arial"/>
                <w:sz w:val="24"/>
                <w:szCs w:val="24"/>
              </w:rPr>
              <w:t xml:space="preserve"> (</w:t>
            </w:r>
            <w:hyperlink r:id="rId26" w:history="1">
              <w:r w:rsidRPr="00D02F1F">
                <w:rPr>
                  <w:rStyle w:val="Hyperlink"/>
                  <w:rFonts w:ascii="Arial" w:hAnsi="Arial" w:cs="Arial"/>
                  <w:sz w:val="24"/>
                  <w:szCs w:val="24"/>
                </w:rPr>
                <w:t>go.osu.edu/</w:t>
              </w:r>
              <w:proofErr w:type="spellStart"/>
              <w:r w:rsidRPr="00D02F1F">
                <w:rPr>
                  <w:rStyle w:val="Hyperlink"/>
                  <w:rFonts w:ascii="Arial" w:hAnsi="Arial" w:cs="Arial"/>
                  <w:sz w:val="24"/>
                  <w:szCs w:val="24"/>
                </w:rPr>
                <w:t>UPolicies</w:t>
              </w:r>
              <w:proofErr w:type="spellEnd"/>
            </w:hyperlink>
            <w:r w:rsidRPr="00D02F1F">
              <w:rPr>
                <w:rFonts w:ascii="Arial" w:hAnsi="Arial" w:cs="Arial"/>
                <w:sz w:val="24"/>
                <w:szCs w:val="24"/>
              </w:rPr>
              <w:t>)</w:t>
            </w:r>
          </w:p>
        </w:tc>
        <w:tc>
          <w:tcPr>
            <w:tcW w:w="1086" w:type="dxa"/>
            <w:vAlign w:val="center"/>
          </w:tcPr>
          <w:p w14:paraId="489D5033" w14:textId="77777777" w:rsidR="00D02F1F" w:rsidRPr="00D02F1F" w:rsidRDefault="00D02F1F" w:rsidP="00EC5F3C">
            <w:pPr>
              <w:spacing w:after="0" w:line="240" w:lineRule="auto"/>
              <w:rPr>
                <w:rFonts w:ascii="Arial" w:hAnsi="Arial" w:cs="Arial"/>
                <w:sz w:val="24"/>
                <w:szCs w:val="24"/>
              </w:rPr>
            </w:pPr>
            <w:r w:rsidRPr="00D02F1F">
              <w:rPr>
                <w:noProof/>
                <w:sz w:val="24"/>
                <w:szCs w:val="24"/>
              </w:rPr>
              <w:drawing>
                <wp:inline distT="0" distB="0" distL="0" distR="0" wp14:anchorId="44A2EC35" wp14:editId="394C7A0E">
                  <wp:extent cx="548640" cy="540133"/>
                  <wp:effectExtent l="0" t="0" r="3810" b="0"/>
                  <wp:docPr id="14" name="Picture 14"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D02F1F">
              <w:rPr>
                <w:rFonts w:ascii="Arial" w:hAnsi="Arial" w:cs="Arial"/>
                <w:noProof/>
                <w:sz w:val="24"/>
                <w:szCs w:val="24"/>
              </w:rPr>
              <w:t xml:space="preserve"> </w:t>
            </w:r>
          </w:p>
        </w:tc>
        <w:tc>
          <w:tcPr>
            <w:tcW w:w="2559" w:type="dxa"/>
            <w:vAlign w:val="center"/>
          </w:tcPr>
          <w:p w14:paraId="561AA30C" w14:textId="77777777" w:rsidR="00D02F1F" w:rsidRPr="00D02F1F" w:rsidRDefault="00D02F1F" w:rsidP="00EC5F3C">
            <w:pPr>
              <w:spacing w:after="0" w:line="240" w:lineRule="auto"/>
              <w:jc w:val="right"/>
              <w:rPr>
                <w:rFonts w:ascii="Arial" w:hAnsi="Arial" w:cs="Arial"/>
                <w:sz w:val="24"/>
                <w:szCs w:val="24"/>
              </w:rPr>
            </w:pPr>
            <w:r w:rsidRPr="00D02F1F">
              <w:rPr>
                <w:rFonts w:ascii="Arial" w:hAnsi="Arial" w:cs="Arial"/>
                <w:sz w:val="24"/>
                <w:szCs w:val="24"/>
              </w:rPr>
              <w:t xml:space="preserve">Fisher Undergraduate Handbook and </w:t>
            </w:r>
            <w:proofErr w:type="spellStart"/>
            <w:r w:rsidRPr="00D02F1F">
              <w:rPr>
                <w:rFonts w:ascii="Arial" w:hAnsi="Arial" w:cs="Arial"/>
                <w:sz w:val="24"/>
                <w:szCs w:val="24"/>
              </w:rPr>
              <w:t>QuickLinks</w:t>
            </w:r>
            <w:proofErr w:type="spellEnd"/>
            <w:r w:rsidRPr="00D02F1F">
              <w:rPr>
                <w:rFonts w:ascii="Arial" w:hAnsi="Arial" w:cs="Arial"/>
                <w:sz w:val="24"/>
                <w:szCs w:val="24"/>
              </w:rPr>
              <w:t xml:space="preserve"> (</w:t>
            </w:r>
            <w:hyperlink r:id="rId27" w:history="1">
              <w:r w:rsidRPr="00D02F1F">
                <w:rPr>
                  <w:rStyle w:val="Hyperlink"/>
                  <w:rFonts w:ascii="Arial" w:hAnsi="Arial" w:cs="Arial"/>
                  <w:sz w:val="24"/>
                  <w:szCs w:val="24"/>
                </w:rPr>
                <w:t>www.bsbalinks.com</w:t>
              </w:r>
            </w:hyperlink>
            <w:r w:rsidRPr="00D02F1F">
              <w:rPr>
                <w:rFonts w:ascii="Arial" w:hAnsi="Arial" w:cs="Arial"/>
                <w:sz w:val="24"/>
                <w:szCs w:val="24"/>
              </w:rPr>
              <w:t>)</w:t>
            </w:r>
            <w:r w:rsidRPr="00D02F1F">
              <w:rPr>
                <w:sz w:val="24"/>
                <w:szCs w:val="24"/>
                <w:lang w:val="en"/>
              </w:rPr>
              <w:t xml:space="preserve"> </w:t>
            </w:r>
          </w:p>
        </w:tc>
        <w:tc>
          <w:tcPr>
            <w:tcW w:w="1158" w:type="dxa"/>
            <w:vAlign w:val="center"/>
          </w:tcPr>
          <w:p w14:paraId="56EDDA20" w14:textId="77777777" w:rsidR="00D02F1F" w:rsidRPr="00D02F1F" w:rsidRDefault="00D02F1F" w:rsidP="00EC5F3C">
            <w:pPr>
              <w:spacing w:after="0" w:line="240" w:lineRule="auto"/>
              <w:rPr>
                <w:rFonts w:ascii="Arial" w:hAnsi="Arial" w:cs="Arial"/>
                <w:sz w:val="24"/>
                <w:szCs w:val="24"/>
              </w:rPr>
            </w:pPr>
            <w:r w:rsidRPr="00D02F1F">
              <w:rPr>
                <w:noProof/>
                <w:sz w:val="24"/>
                <w:szCs w:val="24"/>
              </w:rPr>
              <w:drawing>
                <wp:inline distT="0" distB="0" distL="0" distR="0" wp14:anchorId="45F34BE5" wp14:editId="21B35DBF">
                  <wp:extent cx="495300" cy="499462"/>
                  <wp:effectExtent l="0" t="0" r="0" b="0"/>
                  <wp:docPr id="15" name="Picture 15"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vAlign w:val="center"/>
          </w:tcPr>
          <w:p w14:paraId="7DD5E480" w14:textId="77777777" w:rsidR="00D02F1F" w:rsidRPr="00D02F1F" w:rsidRDefault="00D02F1F" w:rsidP="00EC5F3C">
            <w:pPr>
              <w:spacing w:after="0" w:line="240" w:lineRule="auto"/>
              <w:jc w:val="right"/>
              <w:rPr>
                <w:rFonts w:ascii="Arial" w:hAnsi="Arial" w:cs="Arial"/>
                <w:sz w:val="24"/>
                <w:szCs w:val="24"/>
              </w:rPr>
            </w:pPr>
            <w:r w:rsidRPr="00D02F1F">
              <w:rPr>
                <w:rFonts w:ascii="Arial" w:hAnsi="Arial" w:cs="Arial"/>
                <w:sz w:val="24"/>
                <w:szCs w:val="24"/>
              </w:rPr>
              <w:t>Fisher Navigator Resource Portal (</w:t>
            </w:r>
            <w:hyperlink r:id="rId28" w:history="1">
              <w:r w:rsidRPr="00D02F1F">
                <w:rPr>
                  <w:rStyle w:val="Hyperlink"/>
                  <w:rFonts w:ascii="Arial" w:hAnsi="Arial" w:cs="Arial"/>
                  <w:sz w:val="24"/>
                  <w:szCs w:val="24"/>
                </w:rPr>
                <w:t>www.nav-1.com</w:t>
              </w:r>
            </w:hyperlink>
            <w:r w:rsidRPr="00D02F1F">
              <w:rPr>
                <w:rFonts w:ascii="Arial" w:hAnsi="Arial" w:cs="Arial"/>
                <w:sz w:val="24"/>
                <w:szCs w:val="24"/>
              </w:rPr>
              <w:t>)</w:t>
            </w:r>
          </w:p>
        </w:tc>
        <w:tc>
          <w:tcPr>
            <w:tcW w:w="1026" w:type="dxa"/>
            <w:vAlign w:val="center"/>
          </w:tcPr>
          <w:p w14:paraId="11ABEB67" w14:textId="77777777" w:rsidR="00D02F1F" w:rsidRPr="00D02F1F" w:rsidRDefault="00D02F1F" w:rsidP="00EC5F3C">
            <w:pPr>
              <w:spacing w:after="0" w:line="240" w:lineRule="auto"/>
              <w:rPr>
                <w:rFonts w:ascii="Arial" w:hAnsi="Arial" w:cs="Arial"/>
                <w:sz w:val="24"/>
                <w:szCs w:val="24"/>
              </w:rPr>
            </w:pPr>
            <w:r w:rsidRPr="00D02F1F">
              <w:rPr>
                <w:noProof/>
                <w:sz w:val="24"/>
                <w:szCs w:val="24"/>
              </w:rPr>
              <w:drawing>
                <wp:inline distT="0" distB="0" distL="0" distR="0" wp14:anchorId="79201BC9" wp14:editId="5FD6DF16">
                  <wp:extent cx="514350" cy="501650"/>
                  <wp:effectExtent l="0" t="0" r="0" b="0"/>
                  <wp:docPr id="16"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19">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D07BEA" w14:textId="1C8B5057" w:rsidR="00B42560" w:rsidRPr="00D02F1F" w:rsidRDefault="00B42560">
      <w:pPr>
        <w:spacing w:after="160" w:line="259" w:lineRule="auto"/>
        <w:rPr>
          <w:rFonts w:ascii="Arial" w:hAnsi="Arial" w:cs="Arial"/>
          <w:b/>
          <w:sz w:val="24"/>
          <w:szCs w:val="24"/>
        </w:rPr>
      </w:pPr>
      <w:r w:rsidRPr="00D02F1F">
        <w:rPr>
          <w:rFonts w:ascii="Arial" w:hAnsi="Arial" w:cs="Arial"/>
          <w:b/>
          <w:sz w:val="24"/>
          <w:szCs w:val="24"/>
        </w:rPr>
        <w:br w:type="page"/>
      </w:r>
    </w:p>
    <w:p w14:paraId="60AC5E10" w14:textId="6DD7EDF3" w:rsidR="00F4235D" w:rsidRPr="004167B2" w:rsidRDefault="00F4235D" w:rsidP="004167B2">
      <w:pPr>
        <w:spacing w:after="0" w:line="240" w:lineRule="auto"/>
        <w:jc w:val="both"/>
        <w:rPr>
          <w:rFonts w:ascii="Arial" w:hAnsi="Arial" w:cs="Arial"/>
          <w:noProof/>
          <w:sz w:val="18"/>
          <w:szCs w:val="18"/>
        </w:rPr>
      </w:pPr>
      <w:r w:rsidRPr="004167B2">
        <w:rPr>
          <w:rFonts w:ascii="Arial" w:hAnsi="Arial" w:cs="Arial"/>
          <w:b/>
          <w:sz w:val="18"/>
          <w:szCs w:val="18"/>
        </w:rPr>
        <w:lastRenderedPageBreak/>
        <w:t xml:space="preserve">Course Technology: </w:t>
      </w:r>
    </w:p>
    <w:p w14:paraId="4FA188F1" w14:textId="77777777" w:rsidR="00F4235D" w:rsidRPr="004167B2" w:rsidRDefault="00F4235D" w:rsidP="004167B2">
      <w:pPr>
        <w:spacing w:after="0" w:line="240" w:lineRule="auto"/>
        <w:jc w:val="both"/>
        <w:rPr>
          <w:rFonts w:ascii="Arial" w:hAnsi="Arial" w:cs="Arial"/>
          <w:sz w:val="18"/>
          <w:szCs w:val="18"/>
        </w:rPr>
      </w:pPr>
      <w:r w:rsidRPr="004167B2">
        <w:rPr>
          <w:rFonts w:ascii="Arial" w:hAnsi="Arial" w:cs="Arial"/>
          <w:sz w:val="18"/>
          <w:szCs w:val="18"/>
        </w:rPr>
        <w:t xml:space="preserve">For IT help contact the Ohio State IT Service Desk </w:t>
      </w:r>
      <w:hyperlink r:id="rId29" w:history="1">
        <w:r w:rsidRPr="004167B2">
          <w:rPr>
            <w:rStyle w:val="Hyperlink"/>
            <w:rFonts w:ascii="Arial" w:hAnsi="Arial" w:cs="Arial"/>
            <w:color w:val="auto"/>
            <w:sz w:val="18"/>
            <w:szCs w:val="18"/>
          </w:rPr>
          <w:t>ocio.osu.edu/help</w:t>
        </w:r>
      </w:hyperlink>
      <w:r w:rsidRPr="004167B2">
        <w:rPr>
          <w:rFonts w:ascii="Arial" w:hAnsi="Arial" w:cs="Arial"/>
          <w:sz w:val="18"/>
          <w:szCs w:val="18"/>
        </w:rPr>
        <w:t xml:space="preserve">  </w:t>
      </w:r>
      <w:hyperlink r:id="rId30" w:history="1">
        <w:r w:rsidRPr="004167B2">
          <w:rPr>
            <w:rStyle w:val="Hyperlink"/>
            <w:rFonts w:ascii="Arial" w:hAnsi="Arial" w:cs="Arial"/>
            <w:color w:val="auto"/>
            <w:sz w:val="18"/>
            <w:szCs w:val="18"/>
          </w:rPr>
          <w:t>servicedesk@osu.edu</w:t>
        </w:r>
      </w:hyperlink>
    </w:p>
    <w:p w14:paraId="030F6C6E" w14:textId="77777777" w:rsidR="00F4235D" w:rsidRPr="004167B2" w:rsidRDefault="00F4235D" w:rsidP="004167B2">
      <w:pPr>
        <w:numPr>
          <w:ilvl w:val="0"/>
          <w:numId w:val="19"/>
        </w:numPr>
        <w:spacing w:after="0" w:line="240" w:lineRule="auto"/>
        <w:jc w:val="both"/>
        <w:rPr>
          <w:rFonts w:ascii="Arial" w:hAnsi="Arial" w:cs="Arial"/>
          <w:sz w:val="18"/>
          <w:szCs w:val="18"/>
        </w:rPr>
      </w:pPr>
      <w:r w:rsidRPr="004167B2">
        <w:rPr>
          <w:rFonts w:ascii="Arial" w:hAnsi="Arial" w:cs="Arial"/>
          <w:sz w:val="18"/>
          <w:szCs w:val="18"/>
        </w:rPr>
        <w:t>Baseline technical skills for online courses.</w:t>
      </w:r>
    </w:p>
    <w:p w14:paraId="01BF7A80" w14:textId="77777777" w:rsidR="00F4235D" w:rsidRPr="004167B2" w:rsidRDefault="00F4235D" w:rsidP="004167B2">
      <w:pPr>
        <w:pStyle w:val="ListParagraph"/>
        <w:numPr>
          <w:ilvl w:val="1"/>
          <w:numId w:val="19"/>
        </w:numPr>
        <w:spacing w:after="0" w:line="240" w:lineRule="auto"/>
        <w:ind w:left="1080"/>
        <w:contextualSpacing w:val="0"/>
        <w:jc w:val="both"/>
        <w:rPr>
          <w:rFonts w:ascii="Arial" w:hAnsi="Arial" w:cs="Arial"/>
          <w:sz w:val="18"/>
          <w:szCs w:val="18"/>
        </w:rPr>
      </w:pPr>
      <w:r w:rsidRPr="004167B2">
        <w:rPr>
          <w:rFonts w:ascii="Arial" w:hAnsi="Arial" w:cs="Arial"/>
          <w:sz w:val="18"/>
          <w:szCs w:val="18"/>
        </w:rPr>
        <w:t xml:space="preserve">Basic computer and web-browsing skills </w:t>
      </w:r>
    </w:p>
    <w:p w14:paraId="29CB3F5E" w14:textId="77777777" w:rsidR="00F4235D" w:rsidRPr="004167B2" w:rsidRDefault="00F4235D" w:rsidP="004167B2">
      <w:pPr>
        <w:pStyle w:val="ListParagraph"/>
        <w:numPr>
          <w:ilvl w:val="1"/>
          <w:numId w:val="19"/>
        </w:numPr>
        <w:spacing w:after="0" w:line="240" w:lineRule="auto"/>
        <w:ind w:left="1080"/>
        <w:contextualSpacing w:val="0"/>
        <w:jc w:val="both"/>
        <w:rPr>
          <w:rFonts w:ascii="Arial" w:hAnsi="Arial" w:cs="Arial"/>
          <w:sz w:val="18"/>
          <w:szCs w:val="18"/>
        </w:rPr>
      </w:pPr>
      <w:r w:rsidRPr="004167B2">
        <w:rPr>
          <w:rFonts w:ascii="Arial" w:hAnsi="Arial" w:cs="Arial"/>
          <w:sz w:val="18"/>
          <w:szCs w:val="18"/>
        </w:rPr>
        <w:t xml:space="preserve">Navigating Carmen: for questions about specific functionality, see the </w:t>
      </w:r>
      <w:hyperlink r:id="rId31" w:history="1">
        <w:r w:rsidRPr="004167B2">
          <w:rPr>
            <w:rStyle w:val="Hyperlink"/>
            <w:rFonts w:ascii="Arial" w:hAnsi="Arial" w:cs="Arial"/>
            <w:sz w:val="18"/>
            <w:szCs w:val="18"/>
          </w:rPr>
          <w:t>Canvas Student Guide</w:t>
        </w:r>
      </w:hyperlink>
      <w:r w:rsidRPr="004167B2">
        <w:rPr>
          <w:rFonts w:ascii="Arial" w:hAnsi="Arial" w:cs="Arial"/>
          <w:sz w:val="18"/>
          <w:szCs w:val="18"/>
        </w:rPr>
        <w:t>.</w:t>
      </w:r>
    </w:p>
    <w:p w14:paraId="754AD2D4" w14:textId="77777777" w:rsidR="00F4235D" w:rsidRPr="004167B2" w:rsidRDefault="00F4235D" w:rsidP="004167B2">
      <w:pPr>
        <w:numPr>
          <w:ilvl w:val="0"/>
          <w:numId w:val="19"/>
        </w:numPr>
        <w:spacing w:after="0" w:line="240" w:lineRule="auto"/>
        <w:jc w:val="both"/>
        <w:rPr>
          <w:rFonts w:ascii="Arial" w:hAnsi="Arial" w:cs="Arial"/>
          <w:sz w:val="18"/>
          <w:szCs w:val="18"/>
        </w:rPr>
      </w:pPr>
      <w:r w:rsidRPr="004167B2">
        <w:rPr>
          <w:rFonts w:ascii="Arial" w:hAnsi="Arial" w:cs="Arial"/>
          <w:sz w:val="18"/>
          <w:szCs w:val="18"/>
        </w:rPr>
        <w:t xml:space="preserve">Required Technology Skills </w:t>
      </w:r>
    </w:p>
    <w:p w14:paraId="528717D5" w14:textId="3AF26AE9" w:rsidR="00F4235D" w:rsidRPr="004167B2" w:rsidRDefault="007B5C8D" w:rsidP="004167B2">
      <w:pPr>
        <w:pStyle w:val="ListParagraph"/>
        <w:numPr>
          <w:ilvl w:val="0"/>
          <w:numId w:val="20"/>
        </w:numPr>
        <w:spacing w:after="0" w:line="240" w:lineRule="auto"/>
        <w:contextualSpacing w:val="0"/>
        <w:jc w:val="both"/>
        <w:rPr>
          <w:rFonts w:ascii="Arial" w:eastAsia="Times New Roman" w:hAnsi="Arial" w:cs="Arial"/>
          <w:sz w:val="18"/>
          <w:szCs w:val="18"/>
        </w:rPr>
      </w:pPr>
      <w:hyperlink r:id="rId32" w:history="1">
        <w:proofErr w:type="spellStart"/>
        <w:r w:rsidR="00027DB5">
          <w:rPr>
            <w:rStyle w:val="Hyperlink"/>
            <w:rFonts w:ascii="Arial" w:eastAsia="Arial" w:hAnsi="Arial" w:cs="Arial"/>
            <w:sz w:val="18"/>
            <w:szCs w:val="18"/>
          </w:rPr>
          <w:t>CarmenZoom</w:t>
        </w:r>
        <w:proofErr w:type="spellEnd"/>
        <w:r w:rsidR="00027DB5">
          <w:rPr>
            <w:rStyle w:val="Hyperlink"/>
            <w:rFonts w:ascii="Arial" w:eastAsia="Arial" w:hAnsi="Arial" w:cs="Arial"/>
            <w:sz w:val="18"/>
            <w:szCs w:val="18"/>
          </w:rPr>
          <w:t xml:space="preserve"> virt</w:t>
        </w:r>
        <w:r w:rsidR="00F4235D" w:rsidRPr="004167B2">
          <w:rPr>
            <w:rStyle w:val="Hyperlink"/>
            <w:rFonts w:ascii="Arial" w:eastAsia="Arial" w:hAnsi="Arial" w:cs="Arial"/>
            <w:sz w:val="18"/>
            <w:szCs w:val="18"/>
          </w:rPr>
          <w:t>ual meetings</w:t>
        </w:r>
      </w:hyperlink>
    </w:p>
    <w:p w14:paraId="79B122CA" w14:textId="77777777" w:rsidR="00F4235D" w:rsidRPr="004167B2" w:rsidRDefault="00F4235D" w:rsidP="004167B2">
      <w:pPr>
        <w:numPr>
          <w:ilvl w:val="0"/>
          <w:numId w:val="19"/>
        </w:numPr>
        <w:spacing w:after="0" w:line="240" w:lineRule="auto"/>
        <w:jc w:val="both"/>
        <w:rPr>
          <w:rFonts w:ascii="Arial" w:hAnsi="Arial" w:cs="Arial"/>
          <w:sz w:val="18"/>
          <w:szCs w:val="18"/>
        </w:rPr>
      </w:pPr>
      <w:r w:rsidRPr="004167B2">
        <w:rPr>
          <w:rFonts w:ascii="Arial" w:hAnsi="Arial" w:cs="Arial"/>
          <w:sz w:val="18"/>
          <w:szCs w:val="18"/>
        </w:rPr>
        <w:t>Required Equipment</w:t>
      </w:r>
    </w:p>
    <w:p w14:paraId="1B90A342" w14:textId="77777777" w:rsidR="00F4235D" w:rsidRPr="004167B2" w:rsidRDefault="00F4235D" w:rsidP="004167B2">
      <w:pPr>
        <w:numPr>
          <w:ilvl w:val="0"/>
          <w:numId w:val="20"/>
        </w:numPr>
        <w:spacing w:after="0" w:line="240" w:lineRule="auto"/>
        <w:jc w:val="both"/>
        <w:rPr>
          <w:rFonts w:ascii="Arial" w:hAnsi="Arial" w:cs="Arial"/>
          <w:sz w:val="18"/>
          <w:szCs w:val="18"/>
        </w:rPr>
      </w:pPr>
      <w:r w:rsidRPr="004167B2">
        <w:rPr>
          <w:rFonts w:ascii="Arial" w:hAnsi="Arial" w:cs="Arial"/>
          <w:sz w:val="18"/>
          <w:szCs w:val="18"/>
        </w:rPr>
        <w:t>Computer: current Mac (OS X) or PC (Windows 7+) with high-speed internet connection</w:t>
      </w:r>
    </w:p>
    <w:p w14:paraId="16D3E8D4" w14:textId="77777777" w:rsidR="00F4235D" w:rsidRPr="004167B2" w:rsidRDefault="00F4235D" w:rsidP="004167B2">
      <w:pPr>
        <w:numPr>
          <w:ilvl w:val="0"/>
          <w:numId w:val="20"/>
        </w:numPr>
        <w:spacing w:after="0" w:line="240" w:lineRule="auto"/>
        <w:jc w:val="both"/>
        <w:rPr>
          <w:rFonts w:ascii="Arial" w:hAnsi="Arial" w:cs="Arial"/>
          <w:sz w:val="18"/>
          <w:szCs w:val="18"/>
        </w:rPr>
      </w:pPr>
      <w:r w:rsidRPr="004167B2">
        <w:rPr>
          <w:rFonts w:ascii="Arial" w:hAnsi="Arial" w:cs="Arial"/>
          <w:sz w:val="18"/>
          <w:szCs w:val="18"/>
        </w:rPr>
        <w:t>Webcam: built-in or external webcam, fully installed and tested</w:t>
      </w:r>
    </w:p>
    <w:p w14:paraId="5A97DC4A" w14:textId="77777777" w:rsidR="00F4235D" w:rsidRPr="004167B2" w:rsidRDefault="00F4235D" w:rsidP="004167B2">
      <w:pPr>
        <w:numPr>
          <w:ilvl w:val="0"/>
          <w:numId w:val="20"/>
        </w:numPr>
        <w:spacing w:after="0" w:line="240" w:lineRule="auto"/>
        <w:jc w:val="both"/>
        <w:rPr>
          <w:rFonts w:ascii="Arial" w:hAnsi="Arial" w:cs="Arial"/>
          <w:sz w:val="18"/>
          <w:szCs w:val="18"/>
        </w:rPr>
      </w:pPr>
      <w:r w:rsidRPr="004167B2">
        <w:rPr>
          <w:rFonts w:ascii="Arial" w:hAnsi="Arial" w:cs="Arial"/>
          <w:sz w:val="18"/>
          <w:szCs w:val="18"/>
        </w:rPr>
        <w:t>Microphone: built-in laptop or tablet mic or external microphone</w:t>
      </w:r>
    </w:p>
    <w:p w14:paraId="0EEAE378" w14:textId="77777777" w:rsidR="00F4235D" w:rsidRPr="004167B2" w:rsidRDefault="00F4235D" w:rsidP="004167B2">
      <w:pPr>
        <w:numPr>
          <w:ilvl w:val="0"/>
          <w:numId w:val="20"/>
        </w:numPr>
        <w:spacing w:after="0" w:line="240" w:lineRule="auto"/>
        <w:jc w:val="both"/>
        <w:rPr>
          <w:rFonts w:ascii="Arial" w:hAnsi="Arial" w:cs="Arial"/>
          <w:sz w:val="18"/>
          <w:szCs w:val="18"/>
        </w:rPr>
      </w:pPr>
      <w:r w:rsidRPr="004167B2">
        <w:rPr>
          <w:rFonts w:ascii="Arial" w:hAnsi="Arial" w:cs="Arial"/>
          <w:sz w:val="18"/>
          <w:szCs w:val="18"/>
        </w:rPr>
        <w:t xml:space="preserve">Mobile device (smartphone or tablet) or landline to use for </w:t>
      </w:r>
      <w:hyperlink r:id="rId33" w:history="1">
        <w:proofErr w:type="spellStart"/>
        <w:r w:rsidRPr="004167B2">
          <w:rPr>
            <w:rStyle w:val="Hyperlink"/>
            <w:rFonts w:ascii="Arial" w:hAnsi="Arial" w:cs="Arial"/>
            <w:color w:val="auto"/>
            <w:sz w:val="18"/>
            <w:szCs w:val="18"/>
          </w:rPr>
          <w:t>BuckeyePass</w:t>
        </w:r>
        <w:proofErr w:type="spellEnd"/>
      </w:hyperlink>
      <w:r w:rsidRPr="004167B2">
        <w:rPr>
          <w:rFonts w:ascii="Arial" w:hAnsi="Arial" w:cs="Arial"/>
          <w:sz w:val="18"/>
          <w:szCs w:val="18"/>
        </w:rPr>
        <w:t xml:space="preserve"> multi-factor authentication. It is recommended that you </w:t>
      </w:r>
      <w:hyperlink r:id="rId34" w:history="1">
        <w:r w:rsidRPr="004167B2">
          <w:rPr>
            <w:rStyle w:val="Hyperlink"/>
            <w:rFonts w:ascii="Arial" w:hAnsi="Arial" w:cs="Arial"/>
            <w:color w:val="auto"/>
            <w:sz w:val="18"/>
            <w:szCs w:val="18"/>
          </w:rPr>
          <w:t>register multiple devices</w:t>
        </w:r>
      </w:hyperlink>
      <w:r w:rsidRPr="004167B2">
        <w:rPr>
          <w:rFonts w:ascii="Arial" w:hAnsi="Arial" w:cs="Arial"/>
          <w:sz w:val="18"/>
          <w:szCs w:val="18"/>
        </w:rPr>
        <w:t xml:space="preserve"> in case something happens to your primary device.</w:t>
      </w:r>
    </w:p>
    <w:p w14:paraId="64252B3D" w14:textId="77777777" w:rsidR="00F4235D" w:rsidRPr="004167B2" w:rsidRDefault="00F4235D" w:rsidP="004167B2">
      <w:pPr>
        <w:numPr>
          <w:ilvl w:val="0"/>
          <w:numId w:val="19"/>
        </w:numPr>
        <w:spacing w:after="0" w:line="240" w:lineRule="auto"/>
        <w:jc w:val="both"/>
        <w:rPr>
          <w:rFonts w:ascii="Arial" w:hAnsi="Arial" w:cs="Arial"/>
          <w:sz w:val="18"/>
          <w:szCs w:val="18"/>
        </w:rPr>
      </w:pPr>
      <w:r w:rsidRPr="004167B2">
        <w:rPr>
          <w:rFonts w:ascii="Arial" w:hAnsi="Arial" w:cs="Arial"/>
          <w:sz w:val="18"/>
          <w:szCs w:val="18"/>
        </w:rPr>
        <w:t xml:space="preserve">Required Software. </w:t>
      </w:r>
      <w:hyperlink r:id="rId35" w:history="1">
        <w:r w:rsidRPr="004167B2">
          <w:rPr>
            <w:rStyle w:val="Hyperlink"/>
            <w:rFonts w:ascii="Arial" w:hAnsi="Arial" w:cs="Arial"/>
            <w:sz w:val="18"/>
            <w:szCs w:val="18"/>
          </w:rPr>
          <w:t>Microsoft Office 365</w:t>
        </w:r>
      </w:hyperlink>
      <w:r w:rsidRPr="004167B2">
        <w:rPr>
          <w:rStyle w:val="Hyperlink"/>
          <w:rFonts w:ascii="Arial" w:hAnsi="Arial" w:cs="Arial"/>
          <w:sz w:val="18"/>
          <w:szCs w:val="18"/>
        </w:rPr>
        <w:t>:</w:t>
      </w:r>
      <w:r w:rsidRPr="004167B2">
        <w:rPr>
          <w:rFonts w:ascii="Arial" w:hAnsi="Arial" w:cs="Arial"/>
          <w:sz w:val="18"/>
          <w:szCs w:val="18"/>
        </w:rPr>
        <w:t xml:space="preserve"> All Ohio State students are now eligible for free Microsoft Office 365 </w:t>
      </w:r>
      <w:proofErr w:type="spellStart"/>
      <w:r w:rsidRPr="004167B2">
        <w:rPr>
          <w:rFonts w:ascii="Arial" w:hAnsi="Arial" w:cs="Arial"/>
          <w:sz w:val="18"/>
          <w:szCs w:val="18"/>
        </w:rPr>
        <w:t>ProPlus</w:t>
      </w:r>
      <w:proofErr w:type="spellEnd"/>
      <w:r w:rsidRPr="004167B2">
        <w:rPr>
          <w:rFonts w:ascii="Arial" w:hAnsi="Arial" w:cs="Arial"/>
          <w:sz w:val="18"/>
          <w:szCs w:val="18"/>
        </w:rPr>
        <w:t xml:space="preserve"> through Microsoft’s Student Advantage program. </w:t>
      </w:r>
    </w:p>
    <w:p w14:paraId="00F8A94B" w14:textId="77777777" w:rsidR="00F4235D" w:rsidRPr="004167B2" w:rsidRDefault="00F4235D" w:rsidP="004167B2">
      <w:pPr>
        <w:pStyle w:val="ListParagraph"/>
        <w:numPr>
          <w:ilvl w:val="0"/>
          <w:numId w:val="19"/>
        </w:numPr>
        <w:spacing w:after="0" w:line="240" w:lineRule="auto"/>
        <w:contextualSpacing w:val="0"/>
        <w:jc w:val="both"/>
        <w:rPr>
          <w:rFonts w:ascii="Arial" w:hAnsi="Arial" w:cs="Arial"/>
          <w:sz w:val="18"/>
          <w:szCs w:val="18"/>
        </w:rPr>
      </w:pPr>
      <w:r w:rsidRPr="004167B2">
        <w:rPr>
          <w:rFonts w:ascii="Arial" w:hAnsi="Arial" w:cs="Arial"/>
          <w:sz w:val="18"/>
          <w:szCs w:val="18"/>
        </w:rPr>
        <w:t xml:space="preserve">Carmen Access. You will need to use </w:t>
      </w:r>
      <w:hyperlink r:id="rId36" w:history="1">
        <w:proofErr w:type="spellStart"/>
        <w:r w:rsidRPr="004167B2">
          <w:rPr>
            <w:rFonts w:ascii="Arial" w:hAnsi="Arial" w:cs="Arial"/>
            <w:sz w:val="18"/>
            <w:szCs w:val="18"/>
          </w:rPr>
          <w:t>BuckeyePass</w:t>
        </w:r>
        <w:proofErr w:type="spellEnd"/>
      </w:hyperlink>
      <w:r w:rsidRPr="004167B2">
        <w:rPr>
          <w:rFonts w:ascii="Arial" w:hAnsi="Arial" w:cs="Arial"/>
          <w:sz w:val="18"/>
          <w:szCs w:val="18"/>
        </w:rPr>
        <w:t xml:space="preserve"> multi-factor authentication to access your courses in Carmen. To ensure that you are able to connect to Carmen at all times, it is recommended that you take the following steps:</w:t>
      </w:r>
    </w:p>
    <w:p w14:paraId="5E834576" w14:textId="77777777" w:rsidR="00F4235D" w:rsidRPr="004167B2" w:rsidRDefault="00F4235D" w:rsidP="004167B2">
      <w:pPr>
        <w:numPr>
          <w:ilvl w:val="1"/>
          <w:numId w:val="19"/>
        </w:numPr>
        <w:spacing w:after="0" w:line="240" w:lineRule="auto"/>
        <w:ind w:left="1080"/>
        <w:jc w:val="both"/>
        <w:rPr>
          <w:rFonts w:ascii="Arial" w:hAnsi="Arial" w:cs="Arial"/>
          <w:sz w:val="18"/>
          <w:szCs w:val="18"/>
        </w:rPr>
      </w:pPr>
      <w:r w:rsidRPr="004167B2">
        <w:rPr>
          <w:rFonts w:ascii="Arial" w:hAnsi="Arial" w:cs="Arial"/>
          <w:sz w:val="18"/>
          <w:szCs w:val="18"/>
        </w:rPr>
        <w:t xml:space="preserve">Register multiple devices in case something happens to your primary device. Visit the </w:t>
      </w:r>
      <w:hyperlink r:id="rId37"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help article for step-by-step instructions. </w:t>
      </w:r>
    </w:p>
    <w:p w14:paraId="6D0CA7F1" w14:textId="77777777" w:rsidR="00F4235D" w:rsidRPr="004167B2" w:rsidRDefault="00F4235D" w:rsidP="004167B2">
      <w:pPr>
        <w:numPr>
          <w:ilvl w:val="1"/>
          <w:numId w:val="19"/>
        </w:numPr>
        <w:spacing w:after="0" w:line="240" w:lineRule="auto"/>
        <w:ind w:left="1080"/>
        <w:jc w:val="both"/>
        <w:rPr>
          <w:rFonts w:ascii="Arial" w:hAnsi="Arial" w:cs="Arial"/>
          <w:sz w:val="18"/>
          <w:szCs w:val="18"/>
        </w:rPr>
      </w:pPr>
      <w:r w:rsidRPr="004167B2">
        <w:rPr>
          <w:rFonts w:ascii="Arial" w:hAnsi="Arial" w:cs="Arial"/>
          <w:sz w:val="18"/>
          <w:szCs w:val="18"/>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1993B952" w14:textId="6C1D6CED" w:rsidR="00F4235D" w:rsidRDefault="00F4235D" w:rsidP="004167B2">
      <w:pPr>
        <w:numPr>
          <w:ilvl w:val="1"/>
          <w:numId w:val="19"/>
        </w:numPr>
        <w:spacing w:after="0" w:line="240" w:lineRule="auto"/>
        <w:ind w:left="1080"/>
        <w:jc w:val="both"/>
        <w:rPr>
          <w:rFonts w:ascii="Arial" w:hAnsi="Arial" w:cs="Arial"/>
          <w:sz w:val="18"/>
          <w:szCs w:val="18"/>
        </w:rPr>
      </w:pPr>
      <w:r w:rsidRPr="004167B2">
        <w:rPr>
          <w:rFonts w:ascii="Arial" w:hAnsi="Arial" w:cs="Arial"/>
          <w:sz w:val="18"/>
          <w:szCs w:val="18"/>
        </w:rPr>
        <w:t xml:space="preserve">Download the </w:t>
      </w:r>
      <w:hyperlink r:id="rId38"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to all of your registered devices for the ability to generate one-time codes in the event that you lose cell, data, or Wi-Fi service.</w:t>
      </w:r>
    </w:p>
    <w:p w14:paraId="3FE89EE2" w14:textId="77777777" w:rsidR="00375143" w:rsidRPr="004167B2" w:rsidRDefault="00375143" w:rsidP="004167B2">
      <w:pPr>
        <w:numPr>
          <w:ilvl w:val="1"/>
          <w:numId w:val="19"/>
        </w:numPr>
        <w:spacing w:after="0" w:line="240" w:lineRule="auto"/>
        <w:ind w:left="1080"/>
        <w:jc w:val="both"/>
        <w:rPr>
          <w:rFonts w:ascii="Arial" w:hAnsi="Arial" w:cs="Arial"/>
          <w:sz w:val="18"/>
          <w:szCs w:val="18"/>
        </w:rPr>
      </w:pPr>
    </w:p>
    <w:p w14:paraId="66735CDD" w14:textId="488C254F" w:rsidR="00DE1840" w:rsidRPr="004167B2" w:rsidRDefault="00F4235D" w:rsidP="004167B2">
      <w:pPr>
        <w:spacing w:after="0" w:line="240" w:lineRule="auto"/>
        <w:jc w:val="both"/>
        <w:rPr>
          <w:rFonts w:ascii="Arial" w:hAnsi="Arial" w:cs="Arial"/>
          <w:sz w:val="18"/>
          <w:szCs w:val="18"/>
        </w:rPr>
      </w:pPr>
      <w:r w:rsidRPr="004167B2">
        <w:rPr>
          <w:rFonts w:ascii="Arial" w:hAnsi="Arial" w:cs="Arial"/>
          <w:sz w:val="18"/>
          <w:szCs w:val="18"/>
        </w:rPr>
        <w:t>If none of these options meet the needs of your situation, contact the IT Service Desk at 614-688-4357 (HELP) and IT support staff will work out a solution with you.</w:t>
      </w:r>
    </w:p>
    <w:p w14:paraId="4380267C" w14:textId="62D54C30" w:rsidR="00FD18F0" w:rsidRPr="004167B2" w:rsidRDefault="00FD18F0" w:rsidP="00DE1840">
      <w:pPr>
        <w:spacing w:after="0" w:line="312" w:lineRule="auto"/>
        <w:jc w:val="both"/>
        <w:rPr>
          <w:rFonts w:ascii="Arial" w:hAnsi="Arial" w:cs="Arial"/>
          <w:sz w:val="18"/>
          <w:szCs w:val="18"/>
        </w:rPr>
      </w:pPr>
    </w:p>
    <w:p w14:paraId="3ACBA3CD" w14:textId="7E6A68E4" w:rsidR="00D16AFA" w:rsidRPr="004167B2" w:rsidRDefault="00D16AFA" w:rsidP="00D16AFA">
      <w:pPr>
        <w:spacing w:after="160" w:line="259" w:lineRule="auto"/>
        <w:rPr>
          <w:rFonts w:ascii="Arial" w:hAnsi="Arial" w:cs="Arial"/>
          <w:sz w:val="18"/>
          <w:szCs w:val="18"/>
          <w:shd w:val="clear" w:color="auto" w:fill="FFFFFF"/>
        </w:rPr>
      </w:pPr>
    </w:p>
    <w:p w14:paraId="64E73BE9" w14:textId="5517433B" w:rsidR="00FD18F0" w:rsidRPr="004167B2" w:rsidRDefault="00FD18F0" w:rsidP="00FD18F0">
      <w:pPr>
        <w:spacing w:after="0" w:line="312" w:lineRule="auto"/>
        <w:jc w:val="both"/>
        <w:rPr>
          <w:rFonts w:ascii="Arial" w:hAnsi="Arial" w:cs="Arial"/>
          <w:sz w:val="18"/>
          <w:szCs w:val="18"/>
        </w:rPr>
      </w:pPr>
      <w:r w:rsidRPr="004167B2">
        <w:rPr>
          <w:rFonts w:ascii="Arial" w:hAnsi="Arial" w:cs="Arial"/>
          <w:color w:val="000000" w:themeColor="text1"/>
          <w:sz w:val="18"/>
          <w:szCs w:val="18"/>
        </w:rPr>
        <w:t xml:space="preserve">  </w:t>
      </w:r>
    </w:p>
    <w:p w14:paraId="15F258A7" w14:textId="77777777" w:rsidR="00FD18F0" w:rsidRPr="004167B2" w:rsidRDefault="00FD18F0" w:rsidP="00FD18F0">
      <w:pPr>
        <w:jc w:val="both"/>
        <w:rPr>
          <w:rFonts w:ascii="Arial" w:hAnsi="Arial" w:cs="Arial"/>
          <w:sz w:val="18"/>
          <w:szCs w:val="18"/>
        </w:rPr>
      </w:pPr>
    </w:p>
    <w:p w14:paraId="4847FE72" w14:textId="77777777" w:rsidR="00DE1840" w:rsidRPr="004167B2" w:rsidRDefault="00DE1840" w:rsidP="00DE1840">
      <w:pPr>
        <w:spacing w:after="0" w:line="312" w:lineRule="auto"/>
        <w:jc w:val="both"/>
        <w:rPr>
          <w:rFonts w:ascii="Arial" w:hAnsi="Arial" w:cs="Arial"/>
          <w:sz w:val="18"/>
          <w:szCs w:val="18"/>
        </w:rPr>
      </w:pPr>
    </w:p>
    <w:p w14:paraId="479E1A3B" w14:textId="77777777" w:rsidR="00F4235D" w:rsidRPr="004167B2" w:rsidRDefault="00F4235D" w:rsidP="001E1047">
      <w:pPr>
        <w:rPr>
          <w:rFonts w:ascii="Arial" w:hAnsi="Arial" w:cs="Arial"/>
          <w:b/>
          <w:color w:val="808080" w:themeColor="background1" w:themeShade="80"/>
          <w:sz w:val="18"/>
          <w:szCs w:val="18"/>
          <w:u w:val="single"/>
        </w:rPr>
      </w:pPr>
    </w:p>
    <w:p w14:paraId="56192214" w14:textId="4C12E8CC" w:rsidR="00BB4009" w:rsidRPr="004167B2" w:rsidRDefault="00BB4009" w:rsidP="001E1047">
      <w:pPr>
        <w:spacing w:after="160" w:line="259" w:lineRule="auto"/>
        <w:rPr>
          <w:rFonts w:ascii="Arial" w:hAnsi="Arial" w:cs="Arial"/>
          <w:b/>
          <w:color w:val="808080" w:themeColor="background1" w:themeShade="80"/>
          <w:sz w:val="18"/>
          <w:szCs w:val="18"/>
        </w:rPr>
      </w:pPr>
      <w:r w:rsidRPr="004167B2">
        <w:rPr>
          <w:rFonts w:ascii="Arial" w:hAnsi="Arial" w:cs="Arial"/>
          <w:b/>
          <w:color w:val="808080" w:themeColor="background1" w:themeShade="80"/>
          <w:sz w:val="18"/>
          <w:szCs w:val="18"/>
        </w:rPr>
        <w:br w:type="page"/>
      </w:r>
      <w:bookmarkStart w:id="0" w:name="_GoBack"/>
      <w:bookmarkEnd w:id="0"/>
    </w:p>
    <w:p w14:paraId="6C3EC545" w14:textId="33B7629C" w:rsidR="00C803E4" w:rsidRDefault="00815CF6" w:rsidP="001E1047">
      <w:pPr>
        <w:pBdr>
          <w:top w:val="single" w:sz="24" w:space="1" w:color="C00000"/>
        </w:pBdr>
        <w:spacing w:after="0" w:line="240" w:lineRule="auto"/>
        <w:ind w:left="-180"/>
        <w:rPr>
          <w:rFonts w:ascii="Arial" w:hAnsi="Arial" w:cs="Arial"/>
          <w:b/>
          <w:sz w:val="20"/>
        </w:rPr>
      </w:pPr>
      <w:r>
        <w:rPr>
          <w:rFonts w:ascii="Arial" w:hAnsi="Arial" w:cs="Arial"/>
          <w:b/>
          <w:sz w:val="20"/>
        </w:rPr>
        <w:lastRenderedPageBreak/>
        <w:t xml:space="preserve">Tentative </w:t>
      </w:r>
      <w:r w:rsidR="00BB4009" w:rsidRPr="00C803E4">
        <w:rPr>
          <w:rFonts w:ascii="Arial" w:hAnsi="Arial" w:cs="Arial"/>
          <w:b/>
          <w:sz w:val="20"/>
        </w:rPr>
        <w:t>Course Calendar</w:t>
      </w:r>
    </w:p>
    <w:p w14:paraId="1D4ECE2F" w14:textId="027B3B94" w:rsidR="00815CF6" w:rsidRDefault="00815CF6" w:rsidP="001E1047">
      <w:pPr>
        <w:pBdr>
          <w:top w:val="single" w:sz="24" w:space="1" w:color="C00000"/>
        </w:pBdr>
        <w:spacing w:after="0" w:line="240" w:lineRule="auto"/>
        <w:ind w:left="-180"/>
        <w:rPr>
          <w:rFonts w:cstheme="minorHAnsi"/>
        </w:rPr>
      </w:pPr>
      <w:r w:rsidRPr="001A7683">
        <w:rPr>
          <w:rFonts w:cstheme="minorHAnsi"/>
        </w:rPr>
        <w:t>The schedule may still change, depending on the needs/pace of the class.</w:t>
      </w:r>
    </w:p>
    <w:p w14:paraId="4CA95EB4" w14:textId="06AC4EC2" w:rsidR="00815CF6" w:rsidRDefault="00815CF6" w:rsidP="001E1047">
      <w:pPr>
        <w:pBdr>
          <w:top w:val="single" w:sz="24" w:space="1" w:color="C00000"/>
        </w:pBdr>
        <w:spacing w:after="0" w:line="240" w:lineRule="auto"/>
        <w:ind w:left="-180"/>
        <w:rPr>
          <w:rFonts w:ascii="Arial" w:hAnsi="Arial" w:cs="Arial"/>
          <w:b/>
          <w:sz w:val="20"/>
          <w:u w:val="single"/>
        </w:rPr>
      </w:pPr>
    </w:p>
    <w:p w14:paraId="281E1416" w14:textId="5AAB4A69" w:rsidR="00340668" w:rsidRDefault="007B5C8D" w:rsidP="00A4639C">
      <w:pPr>
        <w:spacing w:after="0" w:line="240" w:lineRule="auto"/>
        <w:rPr>
          <w:rFonts w:ascii="Arial" w:hAnsi="Arial" w:cs="Arial"/>
          <w:b/>
          <w:sz w:val="20"/>
          <w:u w:val="single"/>
        </w:rPr>
      </w:pPr>
      <w:r w:rsidRPr="007B5C8D">
        <w:drawing>
          <wp:inline distT="0" distB="0" distL="0" distR="0" wp14:anchorId="6DB6808B" wp14:editId="0CFABF23">
            <wp:extent cx="6858000" cy="5125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0" cy="5125415"/>
                    </a:xfrm>
                    <a:prstGeom prst="rect">
                      <a:avLst/>
                    </a:prstGeom>
                    <a:noFill/>
                    <a:ln>
                      <a:noFill/>
                    </a:ln>
                  </pic:spPr>
                </pic:pic>
              </a:graphicData>
            </a:graphic>
          </wp:inline>
        </w:drawing>
      </w:r>
    </w:p>
    <w:sectPr w:rsidR="00340668" w:rsidSect="004167B2">
      <w:footerReference w:type="even" r:id="rId40"/>
      <w:footerReference w:type="default" r:id="rId41"/>
      <w:footerReference w:type="first" r:id="rId42"/>
      <w:pgSz w:w="12240" w:h="15840"/>
      <w:pgMar w:top="540" w:right="720" w:bottom="450" w:left="720" w:header="720"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907D5" w14:textId="77777777" w:rsidR="00AF6CFE" w:rsidRDefault="00AF6CFE">
      <w:pPr>
        <w:spacing w:after="0" w:line="240" w:lineRule="auto"/>
      </w:pPr>
      <w:r>
        <w:separator/>
      </w:r>
    </w:p>
  </w:endnote>
  <w:endnote w:type="continuationSeparator" w:id="0">
    <w:p w14:paraId="18FEE390" w14:textId="77777777" w:rsidR="00AF6CFE" w:rsidRDefault="00AF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DE565" w14:textId="77777777" w:rsidR="00AF6CFE" w:rsidRDefault="00AF6CFE"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AF6CFE" w:rsidRDefault="00AF6CFE"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1FC6" w14:textId="428CA4CA" w:rsidR="00AF6CFE" w:rsidRPr="00BA51E6" w:rsidRDefault="00AF6CFE"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7B5C8D">
      <w:rPr>
        <w:rStyle w:val="PageNumber"/>
        <w:rFonts w:ascii="Helvetica" w:hAnsi="Helvetica"/>
        <w:noProof/>
        <w:sz w:val="18"/>
      </w:rPr>
      <w:t>6</w:t>
    </w:r>
    <w:r w:rsidRPr="00BA51E6">
      <w:rPr>
        <w:rStyle w:val="PageNumber"/>
        <w:rFonts w:ascii="Helvetica" w:hAnsi="Helvetica"/>
        <w:sz w:val="18"/>
      </w:rPr>
      <w:fldChar w:fldCharType="end"/>
    </w:r>
  </w:p>
  <w:p w14:paraId="38FA6D50" w14:textId="53449315" w:rsidR="00AF6CFE" w:rsidRPr="004167B2" w:rsidRDefault="00AF6CFE" w:rsidP="004167B2">
    <w:pPr>
      <w:pStyle w:val="Footer"/>
      <w:ind w:right="360"/>
      <w:rPr>
        <w:rFonts w:ascii="Arial" w:hAnsi="Arial" w:cs="Arial"/>
        <w:sz w:val="16"/>
        <w:szCs w:val="16"/>
      </w:rPr>
    </w:pPr>
    <w:r w:rsidRPr="004167B2">
      <w:rPr>
        <w:rStyle w:val="PageNumber"/>
        <w:rFonts w:ascii="Arial" w:hAnsi="Arial" w:cs="Arial"/>
        <w:sz w:val="16"/>
        <w:szCs w:val="16"/>
      </w:rPr>
      <w:t xml:space="preserve">BUSML </w:t>
    </w:r>
    <w:r w:rsidR="00815CF6">
      <w:rPr>
        <w:rStyle w:val="PageNumber"/>
        <w:rFonts w:ascii="Arial" w:hAnsi="Arial" w:cs="Arial"/>
        <w:sz w:val="16"/>
        <w:szCs w:val="16"/>
      </w:rPr>
      <w:t>4232 Digital Marketing Autumn 2022</w:t>
    </w:r>
    <w:r w:rsidRPr="004167B2">
      <w:rPr>
        <w:rStyle w:val="PageNumber"/>
        <w:rFonts w:ascii="Arial" w:hAnsi="Arial" w:cs="Arial"/>
        <w:sz w:val="16"/>
        <w:szCs w:val="16"/>
      </w:rPr>
      <w:tab/>
    </w:r>
    <w:r w:rsidRPr="004167B2">
      <w:rPr>
        <w:rStyle w:val="PageNumber"/>
        <w:rFonts w:ascii="Arial" w:hAnsi="Arial" w:cs="Arial"/>
        <w:sz w:val="16"/>
        <w:szCs w:val="16"/>
      </w:rPr>
      <w:tab/>
    </w:r>
    <w:r w:rsidRPr="004167B2">
      <w:rPr>
        <w:rStyle w:val="PageNumber"/>
        <w:rFonts w:ascii="Arial" w:hAnsi="Arial" w:cs="Arial"/>
        <w:sz w:val="16"/>
        <w:szCs w:val="16"/>
      </w:rPr>
      <w:tab/>
      <w:t xml:space="preserve">Page </w:t>
    </w:r>
    <w:r w:rsidRPr="004167B2">
      <w:rPr>
        <w:rStyle w:val="PageNumber"/>
        <w:rFonts w:ascii="Arial" w:hAnsi="Arial" w:cs="Arial"/>
        <w:sz w:val="16"/>
        <w:szCs w:val="16"/>
      </w:rPr>
      <w:fldChar w:fldCharType="begin"/>
    </w:r>
    <w:r w:rsidRPr="004167B2">
      <w:rPr>
        <w:rStyle w:val="PageNumber"/>
        <w:rFonts w:ascii="Arial" w:hAnsi="Arial" w:cs="Arial"/>
        <w:sz w:val="16"/>
        <w:szCs w:val="16"/>
      </w:rPr>
      <w:instrText xml:space="preserve"> PAGE </w:instrText>
    </w:r>
    <w:r w:rsidRPr="004167B2">
      <w:rPr>
        <w:rStyle w:val="PageNumber"/>
        <w:rFonts w:ascii="Arial" w:hAnsi="Arial" w:cs="Arial"/>
        <w:sz w:val="16"/>
        <w:szCs w:val="16"/>
      </w:rPr>
      <w:fldChar w:fldCharType="separate"/>
    </w:r>
    <w:r w:rsidR="007B5C8D">
      <w:rPr>
        <w:rStyle w:val="PageNumber"/>
        <w:rFonts w:ascii="Arial" w:hAnsi="Arial" w:cs="Arial"/>
        <w:noProof/>
        <w:sz w:val="16"/>
        <w:szCs w:val="16"/>
      </w:rPr>
      <w:t>6</w:t>
    </w:r>
    <w:r w:rsidRPr="004167B2">
      <w:rPr>
        <w:rStyle w:val="PageNumber"/>
        <w:rFonts w:ascii="Arial" w:hAnsi="Arial" w:cs="Arial"/>
        <w:sz w:val="16"/>
        <w:szCs w:val="16"/>
      </w:rPr>
      <w:fldChar w:fldCharType="end"/>
    </w:r>
    <w:r w:rsidRPr="004167B2">
      <w:rPr>
        <w:rStyle w:val="PageNumber"/>
        <w:rFonts w:ascii="Arial" w:hAnsi="Arial" w:cs="Arial"/>
        <w:sz w:val="16"/>
        <w:szCs w:val="16"/>
      </w:rPr>
      <w:t xml:space="preserve"> of 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82B2" w14:textId="35138C54" w:rsidR="00AF6CFE" w:rsidRPr="004167B2" w:rsidRDefault="00AF6CFE" w:rsidP="00CE35EF">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883DB" w14:textId="77777777" w:rsidR="00AF6CFE" w:rsidRDefault="00AF6CFE">
      <w:pPr>
        <w:spacing w:after="0" w:line="240" w:lineRule="auto"/>
      </w:pPr>
      <w:r>
        <w:separator/>
      </w:r>
    </w:p>
  </w:footnote>
  <w:footnote w:type="continuationSeparator" w:id="0">
    <w:p w14:paraId="23A4202A" w14:textId="77777777" w:rsidR="00AF6CFE" w:rsidRDefault="00AF6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51251"/>
    <w:multiLevelType w:val="hybridMultilevel"/>
    <w:tmpl w:val="E0C6AA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85BC6"/>
    <w:multiLevelType w:val="hybridMultilevel"/>
    <w:tmpl w:val="E4DA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D3F17"/>
    <w:multiLevelType w:val="hybridMultilevel"/>
    <w:tmpl w:val="46EEAF2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8"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7C29FE"/>
    <w:multiLevelType w:val="hybridMultilevel"/>
    <w:tmpl w:val="47448CB4"/>
    <w:lvl w:ilvl="0" w:tplc="5F4AF8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B2074"/>
    <w:multiLevelType w:val="hybridMultilevel"/>
    <w:tmpl w:val="822E9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04DC7"/>
    <w:multiLevelType w:val="hybridMultilevel"/>
    <w:tmpl w:val="05F6E656"/>
    <w:lvl w:ilvl="0" w:tplc="6AD616A2">
      <w:start w:val="1224"/>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C4CBE"/>
    <w:multiLevelType w:val="hybridMultilevel"/>
    <w:tmpl w:val="ABCE8042"/>
    <w:lvl w:ilvl="0" w:tplc="CE7AD5B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745D5"/>
    <w:multiLevelType w:val="hybridMultilevel"/>
    <w:tmpl w:val="711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D5D63"/>
    <w:multiLevelType w:val="hybridMultilevel"/>
    <w:tmpl w:val="CFEA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1"/>
  </w:num>
  <w:num w:numId="2">
    <w:abstractNumId w:val="3"/>
  </w:num>
  <w:num w:numId="3">
    <w:abstractNumId w:val="11"/>
  </w:num>
  <w:num w:numId="4">
    <w:abstractNumId w:val="17"/>
  </w:num>
  <w:num w:numId="5">
    <w:abstractNumId w:val="10"/>
  </w:num>
  <w:num w:numId="6">
    <w:abstractNumId w:val="0"/>
  </w:num>
  <w:num w:numId="7">
    <w:abstractNumId w:val="12"/>
  </w:num>
  <w:num w:numId="8">
    <w:abstractNumId w:val="23"/>
  </w:num>
  <w:num w:numId="9">
    <w:abstractNumId w:val="7"/>
  </w:num>
  <w:num w:numId="10">
    <w:abstractNumId w:val="15"/>
  </w:num>
  <w:num w:numId="11">
    <w:abstractNumId w:val="8"/>
  </w:num>
  <w:num w:numId="12">
    <w:abstractNumId w:val="9"/>
  </w:num>
  <w:num w:numId="13">
    <w:abstractNumId w:val="14"/>
  </w:num>
  <w:num w:numId="14">
    <w:abstractNumId w:val="18"/>
  </w:num>
  <w:num w:numId="15">
    <w:abstractNumId w:val="1"/>
  </w:num>
  <w:num w:numId="16">
    <w:abstractNumId w:val="2"/>
  </w:num>
  <w:num w:numId="17">
    <w:abstractNumId w:val="19"/>
  </w:num>
  <w:num w:numId="18">
    <w:abstractNumId w:val="20"/>
  </w:num>
  <w:num w:numId="19">
    <w:abstractNumId w:val="22"/>
  </w:num>
  <w:num w:numId="20">
    <w:abstractNumId w:val="6"/>
  </w:num>
  <w:num w:numId="21">
    <w:abstractNumId w:val="4"/>
  </w:num>
  <w:num w:numId="22">
    <w:abstractNumId w:val="16"/>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92"/>
    <w:rsid w:val="00000805"/>
    <w:rsid w:val="0000355F"/>
    <w:rsid w:val="00003704"/>
    <w:rsid w:val="000047CC"/>
    <w:rsid w:val="00004AD6"/>
    <w:rsid w:val="00011651"/>
    <w:rsid w:val="00017F47"/>
    <w:rsid w:val="00027DB5"/>
    <w:rsid w:val="00030208"/>
    <w:rsid w:val="00040A61"/>
    <w:rsid w:val="000459AF"/>
    <w:rsid w:val="000473E5"/>
    <w:rsid w:val="00060F24"/>
    <w:rsid w:val="000617CA"/>
    <w:rsid w:val="00074D50"/>
    <w:rsid w:val="000953EC"/>
    <w:rsid w:val="000A1596"/>
    <w:rsid w:val="000A1F0C"/>
    <w:rsid w:val="000B5E2E"/>
    <w:rsid w:val="000C65F2"/>
    <w:rsid w:val="000D1043"/>
    <w:rsid w:val="000D126C"/>
    <w:rsid w:val="000D6D0C"/>
    <w:rsid w:val="000F28F9"/>
    <w:rsid w:val="00103E5A"/>
    <w:rsid w:val="00107600"/>
    <w:rsid w:val="00114826"/>
    <w:rsid w:val="00120502"/>
    <w:rsid w:val="001271DD"/>
    <w:rsid w:val="00127256"/>
    <w:rsid w:val="001275D6"/>
    <w:rsid w:val="00141B98"/>
    <w:rsid w:val="00143353"/>
    <w:rsid w:val="001439D8"/>
    <w:rsid w:val="00143CC7"/>
    <w:rsid w:val="00145F2B"/>
    <w:rsid w:val="00170741"/>
    <w:rsid w:val="00195B49"/>
    <w:rsid w:val="001A7FA2"/>
    <w:rsid w:val="001B00EF"/>
    <w:rsid w:val="001B5477"/>
    <w:rsid w:val="001B67CF"/>
    <w:rsid w:val="001C034A"/>
    <w:rsid w:val="001D0293"/>
    <w:rsid w:val="001D10AE"/>
    <w:rsid w:val="001E1047"/>
    <w:rsid w:val="001E58A1"/>
    <w:rsid w:val="001E60F5"/>
    <w:rsid w:val="001F208A"/>
    <w:rsid w:val="0020191C"/>
    <w:rsid w:val="00204CD1"/>
    <w:rsid w:val="00213469"/>
    <w:rsid w:val="00214F94"/>
    <w:rsid w:val="00221B5E"/>
    <w:rsid w:val="00224AFE"/>
    <w:rsid w:val="0024021D"/>
    <w:rsid w:val="0024715D"/>
    <w:rsid w:val="00251349"/>
    <w:rsid w:val="00252A55"/>
    <w:rsid w:val="00254371"/>
    <w:rsid w:val="00262D91"/>
    <w:rsid w:val="002844F3"/>
    <w:rsid w:val="002855A7"/>
    <w:rsid w:val="002944B7"/>
    <w:rsid w:val="00297721"/>
    <w:rsid w:val="002A7B85"/>
    <w:rsid w:val="002B0C11"/>
    <w:rsid w:val="002B57E7"/>
    <w:rsid w:val="002E6E26"/>
    <w:rsid w:val="002F16A7"/>
    <w:rsid w:val="00333B2A"/>
    <w:rsid w:val="00340668"/>
    <w:rsid w:val="003412EE"/>
    <w:rsid w:val="00375143"/>
    <w:rsid w:val="00377415"/>
    <w:rsid w:val="003804D2"/>
    <w:rsid w:val="003833EA"/>
    <w:rsid w:val="00383E44"/>
    <w:rsid w:val="003C1349"/>
    <w:rsid w:val="003D0A82"/>
    <w:rsid w:val="003D377F"/>
    <w:rsid w:val="003D62BD"/>
    <w:rsid w:val="003E0609"/>
    <w:rsid w:val="003E75D3"/>
    <w:rsid w:val="00402D15"/>
    <w:rsid w:val="00411D86"/>
    <w:rsid w:val="00413C74"/>
    <w:rsid w:val="004167B2"/>
    <w:rsid w:val="00420C49"/>
    <w:rsid w:val="00437453"/>
    <w:rsid w:val="00441A7B"/>
    <w:rsid w:val="00444DF1"/>
    <w:rsid w:val="00455D72"/>
    <w:rsid w:val="00456128"/>
    <w:rsid w:val="00462454"/>
    <w:rsid w:val="0047472D"/>
    <w:rsid w:val="00482846"/>
    <w:rsid w:val="00487324"/>
    <w:rsid w:val="00493962"/>
    <w:rsid w:val="0049510F"/>
    <w:rsid w:val="004A487B"/>
    <w:rsid w:val="004A78CF"/>
    <w:rsid w:val="004B5BDF"/>
    <w:rsid w:val="004D2875"/>
    <w:rsid w:val="004D380D"/>
    <w:rsid w:val="004D5220"/>
    <w:rsid w:val="004D5323"/>
    <w:rsid w:val="004E712F"/>
    <w:rsid w:val="004E776B"/>
    <w:rsid w:val="004E78EC"/>
    <w:rsid w:val="004F7AE6"/>
    <w:rsid w:val="00503E3E"/>
    <w:rsid w:val="00504384"/>
    <w:rsid w:val="0051310D"/>
    <w:rsid w:val="00515956"/>
    <w:rsid w:val="00536795"/>
    <w:rsid w:val="00556271"/>
    <w:rsid w:val="00584F37"/>
    <w:rsid w:val="005A0966"/>
    <w:rsid w:val="005A6A27"/>
    <w:rsid w:val="005B0BAF"/>
    <w:rsid w:val="005B507B"/>
    <w:rsid w:val="005C3FFD"/>
    <w:rsid w:val="005C4EBC"/>
    <w:rsid w:val="005E33F6"/>
    <w:rsid w:val="005E3DDA"/>
    <w:rsid w:val="005F13E7"/>
    <w:rsid w:val="005F4E85"/>
    <w:rsid w:val="005F558B"/>
    <w:rsid w:val="00612FDF"/>
    <w:rsid w:val="00614588"/>
    <w:rsid w:val="00621CEE"/>
    <w:rsid w:val="00622135"/>
    <w:rsid w:val="006528C7"/>
    <w:rsid w:val="0065325E"/>
    <w:rsid w:val="006540EE"/>
    <w:rsid w:val="00660DE6"/>
    <w:rsid w:val="006640C1"/>
    <w:rsid w:val="00677336"/>
    <w:rsid w:val="00690F06"/>
    <w:rsid w:val="00696E14"/>
    <w:rsid w:val="00697ECE"/>
    <w:rsid w:val="00697F7D"/>
    <w:rsid w:val="006A162F"/>
    <w:rsid w:val="006A4BDB"/>
    <w:rsid w:val="006A6A92"/>
    <w:rsid w:val="006B1C30"/>
    <w:rsid w:val="006B6D0A"/>
    <w:rsid w:val="006D27C5"/>
    <w:rsid w:val="006D4B3B"/>
    <w:rsid w:val="006E055A"/>
    <w:rsid w:val="006F0F42"/>
    <w:rsid w:val="006F7368"/>
    <w:rsid w:val="007026D4"/>
    <w:rsid w:val="00706C4A"/>
    <w:rsid w:val="007157AB"/>
    <w:rsid w:val="0072547C"/>
    <w:rsid w:val="00725B78"/>
    <w:rsid w:val="00731B34"/>
    <w:rsid w:val="0074315D"/>
    <w:rsid w:val="00752E25"/>
    <w:rsid w:val="0075398F"/>
    <w:rsid w:val="007549BA"/>
    <w:rsid w:val="007574FC"/>
    <w:rsid w:val="0076460B"/>
    <w:rsid w:val="00773EDD"/>
    <w:rsid w:val="00782A6F"/>
    <w:rsid w:val="00784F73"/>
    <w:rsid w:val="00790FAC"/>
    <w:rsid w:val="007B13B0"/>
    <w:rsid w:val="007B5C8D"/>
    <w:rsid w:val="007B727B"/>
    <w:rsid w:val="007C1174"/>
    <w:rsid w:val="007C37E7"/>
    <w:rsid w:val="007C3993"/>
    <w:rsid w:val="007C4FF4"/>
    <w:rsid w:val="007C7062"/>
    <w:rsid w:val="007D234D"/>
    <w:rsid w:val="007D3269"/>
    <w:rsid w:val="007F4145"/>
    <w:rsid w:val="007F53B8"/>
    <w:rsid w:val="00805CA8"/>
    <w:rsid w:val="00811535"/>
    <w:rsid w:val="00815CF6"/>
    <w:rsid w:val="008307BE"/>
    <w:rsid w:val="0083139B"/>
    <w:rsid w:val="008347E5"/>
    <w:rsid w:val="00841AC7"/>
    <w:rsid w:val="00847AD7"/>
    <w:rsid w:val="00855C6F"/>
    <w:rsid w:val="00876389"/>
    <w:rsid w:val="008818FB"/>
    <w:rsid w:val="00882E4A"/>
    <w:rsid w:val="00882FAD"/>
    <w:rsid w:val="008869FE"/>
    <w:rsid w:val="00890602"/>
    <w:rsid w:val="00894034"/>
    <w:rsid w:val="008B5676"/>
    <w:rsid w:val="008B621E"/>
    <w:rsid w:val="008C3097"/>
    <w:rsid w:val="008C4A17"/>
    <w:rsid w:val="008D20B9"/>
    <w:rsid w:val="008D5C1E"/>
    <w:rsid w:val="008D7E4B"/>
    <w:rsid w:val="008F2529"/>
    <w:rsid w:val="008F77FB"/>
    <w:rsid w:val="009043EB"/>
    <w:rsid w:val="00926CBA"/>
    <w:rsid w:val="00926F93"/>
    <w:rsid w:val="009351CD"/>
    <w:rsid w:val="00940EA4"/>
    <w:rsid w:val="009563CC"/>
    <w:rsid w:val="009642C0"/>
    <w:rsid w:val="00964592"/>
    <w:rsid w:val="009718C4"/>
    <w:rsid w:val="00971E5E"/>
    <w:rsid w:val="009734B7"/>
    <w:rsid w:val="00974CA2"/>
    <w:rsid w:val="00990BA3"/>
    <w:rsid w:val="009A1261"/>
    <w:rsid w:val="009A7287"/>
    <w:rsid w:val="009D1634"/>
    <w:rsid w:val="00A06102"/>
    <w:rsid w:val="00A07EFD"/>
    <w:rsid w:val="00A10696"/>
    <w:rsid w:val="00A123A8"/>
    <w:rsid w:val="00A2711F"/>
    <w:rsid w:val="00A3008C"/>
    <w:rsid w:val="00A4639C"/>
    <w:rsid w:val="00A52848"/>
    <w:rsid w:val="00A52DA5"/>
    <w:rsid w:val="00A53C06"/>
    <w:rsid w:val="00A56EBA"/>
    <w:rsid w:val="00A612FF"/>
    <w:rsid w:val="00A619FA"/>
    <w:rsid w:val="00A62520"/>
    <w:rsid w:val="00A655F6"/>
    <w:rsid w:val="00A801FF"/>
    <w:rsid w:val="00A90B2D"/>
    <w:rsid w:val="00A928CC"/>
    <w:rsid w:val="00A9687A"/>
    <w:rsid w:val="00A97F2E"/>
    <w:rsid w:val="00AA4925"/>
    <w:rsid w:val="00AA6D1D"/>
    <w:rsid w:val="00AB18C5"/>
    <w:rsid w:val="00AB18C9"/>
    <w:rsid w:val="00AB6D7B"/>
    <w:rsid w:val="00AC037B"/>
    <w:rsid w:val="00AC120F"/>
    <w:rsid w:val="00AC3F50"/>
    <w:rsid w:val="00AD1A01"/>
    <w:rsid w:val="00AF6CFE"/>
    <w:rsid w:val="00AF717D"/>
    <w:rsid w:val="00B04A92"/>
    <w:rsid w:val="00B10934"/>
    <w:rsid w:val="00B20418"/>
    <w:rsid w:val="00B2412D"/>
    <w:rsid w:val="00B41648"/>
    <w:rsid w:val="00B42560"/>
    <w:rsid w:val="00B428F4"/>
    <w:rsid w:val="00B5490C"/>
    <w:rsid w:val="00B54DF7"/>
    <w:rsid w:val="00B56A58"/>
    <w:rsid w:val="00B64576"/>
    <w:rsid w:val="00B72196"/>
    <w:rsid w:val="00B77C47"/>
    <w:rsid w:val="00B77D0D"/>
    <w:rsid w:val="00B915A0"/>
    <w:rsid w:val="00B91F5B"/>
    <w:rsid w:val="00B94E16"/>
    <w:rsid w:val="00BB305F"/>
    <w:rsid w:val="00BB4009"/>
    <w:rsid w:val="00BC0A59"/>
    <w:rsid w:val="00BC6559"/>
    <w:rsid w:val="00BE1944"/>
    <w:rsid w:val="00BE6ACC"/>
    <w:rsid w:val="00BF17AE"/>
    <w:rsid w:val="00BF48C7"/>
    <w:rsid w:val="00C00E6C"/>
    <w:rsid w:val="00C05B10"/>
    <w:rsid w:val="00C17C98"/>
    <w:rsid w:val="00C56190"/>
    <w:rsid w:val="00C567E5"/>
    <w:rsid w:val="00C70148"/>
    <w:rsid w:val="00C803E4"/>
    <w:rsid w:val="00C8554C"/>
    <w:rsid w:val="00C94FEB"/>
    <w:rsid w:val="00CC135B"/>
    <w:rsid w:val="00CC790A"/>
    <w:rsid w:val="00CD37F0"/>
    <w:rsid w:val="00CD3B68"/>
    <w:rsid w:val="00CD3CED"/>
    <w:rsid w:val="00CD7F6C"/>
    <w:rsid w:val="00CE2114"/>
    <w:rsid w:val="00CE2A26"/>
    <w:rsid w:val="00CE35EF"/>
    <w:rsid w:val="00CE4E24"/>
    <w:rsid w:val="00CF0B63"/>
    <w:rsid w:val="00D01486"/>
    <w:rsid w:val="00D02F1F"/>
    <w:rsid w:val="00D107F7"/>
    <w:rsid w:val="00D16AFA"/>
    <w:rsid w:val="00D57236"/>
    <w:rsid w:val="00D601AD"/>
    <w:rsid w:val="00D7126B"/>
    <w:rsid w:val="00D716FD"/>
    <w:rsid w:val="00D755ED"/>
    <w:rsid w:val="00D80D55"/>
    <w:rsid w:val="00DA4D5C"/>
    <w:rsid w:val="00DB2727"/>
    <w:rsid w:val="00DB31EA"/>
    <w:rsid w:val="00DD5B96"/>
    <w:rsid w:val="00DD6C2A"/>
    <w:rsid w:val="00DE0CED"/>
    <w:rsid w:val="00DE1840"/>
    <w:rsid w:val="00DE22FF"/>
    <w:rsid w:val="00DE565B"/>
    <w:rsid w:val="00DE6804"/>
    <w:rsid w:val="00E018E3"/>
    <w:rsid w:val="00E01B6E"/>
    <w:rsid w:val="00E07DCD"/>
    <w:rsid w:val="00E11696"/>
    <w:rsid w:val="00E12237"/>
    <w:rsid w:val="00E14890"/>
    <w:rsid w:val="00E15566"/>
    <w:rsid w:val="00E428F3"/>
    <w:rsid w:val="00E42D8C"/>
    <w:rsid w:val="00E47D6B"/>
    <w:rsid w:val="00E51860"/>
    <w:rsid w:val="00E51D4F"/>
    <w:rsid w:val="00E64054"/>
    <w:rsid w:val="00E6790E"/>
    <w:rsid w:val="00E74553"/>
    <w:rsid w:val="00E75AD3"/>
    <w:rsid w:val="00E811D3"/>
    <w:rsid w:val="00EA03A7"/>
    <w:rsid w:val="00EB0BD8"/>
    <w:rsid w:val="00EB352E"/>
    <w:rsid w:val="00EB7601"/>
    <w:rsid w:val="00EC3931"/>
    <w:rsid w:val="00EC5F3C"/>
    <w:rsid w:val="00EC623C"/>
    <w:rsid w:val="00ED5A40"/>
    <w:rsid w:val="00ED6AD1"/>
    <w:rsid w:val="00EE19EE"/>
    <w:rsid w:val="00EF0E91"/>
    <w:rsid w:val="00F00DE1"/>
    <w:rsid w:val="00F061FA"/>
    <w:rsid w:val="00F16B8A"/>
    <w:rsid w:val="00F16E53"/>
    <w:rsid w:val="00F232C3"/>
    <w:rsid w:val="00F342BF"/>
    <w:rsid w:val="00F40A3B"/>
    <w:rsid w:val="00F4235D"/>
    <w:rsid w:val="00F5685F"/>
    <w:rsid w:val="00F7084A"/>
    <w:rsid w:val="00F70A2B"/>
    <w:rsid w:val="00F72E74"/>
    <w:rsid w:val="00F75174"/>
    <w:rsid w:val="00F76143"/>
    <w:rsid w:val="00F82FC6"/>
    <w:rsid w:val="00F8486A"/>
    <w:rsid w:val="00F9204D"/>
    <w:rsid w:val="00F966F1"/>
    <w:rsid w:val="00FA2F87"/>
    <w:rsid w:val="00FA394D"/>
    <w:rsid w:val="00FA79DC"/>
    <w:rsid w:val="00FB62B9"/>
    <w:rsid w:val="00FC1350"/>
    <w:rsid w:val="00FD18F0"/>
    <w:rsid w:val="00FD3792"/>
    <w:rsid w:val="00FD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paragraph" w:styleId="IntenseQuote">
    <w:name w:val="Intense Quote"/>
    <w:basedOn w:val="Normal"/>
    <w:next w:val="Normal"/>
    <w:link w:val="IntenseQuoteChar"/>
    <w:uiPriority w:val="30"/>
    <w:qFormat/>
    <w:rsid w:val="007026D4"/>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7026D4"/>
    <w:rPr>
      <w:rFonts w:eastAsiaTheme="minorEastAsia" w:cs="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1445">
      <w:bodyDiv w:val="1"/>
      <w:marLeft w:val="0"/>
      <w:marRight w:val="0"/>
      <w:marTop w:val="0"/>
      <w:marBottom w:val="0"/>
      <w:divBdr>
        <w:top w:val="none" w:sz="0" w:space="0" w:color="auto"/>
        <w:left w:val="none" w:sz="0" w:space="0" w:color="auto"/>
        <w:bottom w:val="none" w:sz="0" w:space="0" w:color="auto"/>
        <w:right w:val="none" w:sz="0" w:space="0" w:color="auto"/>
      </w:divBdr>
    </w:div>
    <w:div w:id="476846970">
      <w:bodyDiv w:val="1"/>
      <w:marLeft w:val="0"/>
      <w:marRight w:val="0"/>
      <w:marTop w:val="0"/>
      <w:marBottom w:val="0"/>
      <w:divBdr>
        <w:top w:val="none" w:sz="0" w:space="0" w:color="auto"/>
        <w:left w:val="none" w:sz="0" w:space="0" w:color="auto"/>
        <w:bottom w:val="none" w:sz="0" w:space="0" w:color="auto"/>
        <w:right w:val="none" w:sz="0" w:space="0" w:color="auto"/>
      </w:divBdr>
    </w:div>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1004479197">
      <w:bodyDiv w:val="1"/>
      <w:marLeft w:val="0"/>
      <w:marRight w:val="0"/>
      <w:marTop w:val="0"/>
      <w:marBottom w:val="0"/>
      <w:divBdr>
        <w:top w:val="none" w:sz="0" w:space="0" w:color="auto"/>
        <w:left w:val="none" w:sz="0" w:space="0" w:color="auto"/>
        <w:bottom w:val="none" w:sz="0" w:space="0" w:color="auto"/>
        <w:right w:val="none" w:sz="0" w:space="0" w:color="auto"/>
      </w:divBdr>
    </w:div>
    <w:div w:id="1365642464">
      <w:bodyDiv w:val="1"/>
      <w:marLeft w:val="0"/>
      <w:marRight w:val="0"/>
      <w:marTop w:val="0"/>
      <w:marBottom w:val="0"/>
      <w:divBdr>
        <w:top w:val="none" w:sz="0" w:space="0" w:color="auto"/>
        <w:left w:val="none" w:sz="0" w:space="0" w:color="auto"/>
        <w:bottom w:val="none" w:sz="0" w:space="0" w:color="auto"/>
        <w:right w:val="none" w:sz="0" w:space="0" w:color="auto"/>
      </w:divBdr>
    </w:div>
    <w:div w:id="17327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ustees.osu.edu/assets/files/RuleBook/CodeStudentConduct.pdf" TargetMode="External"/><Relationship Id="rId18" Type="http://schemas.openxmlformats.org/officeDocument/2006/relationships/hyperlink" Target="http://www.nav-1.com" TargetMode="External"/><Relationship Id="rId26" Type="http://schemas.openxmlformats.org/officeDocument/2006/relationships/hyperlink" Target="http://go.osu.edu/UPolicies" TargetMode="External"/><Relationship Id="rId39" Type="http://schemas.openxmlformats.org/officeDocument/2006/relationships/image" Target="media/image5.emf"/><Relationship Id="rId21" Type="http://schemas.openxmlformats.org/officeDocument/2006/relationships/hyperlink" Target="https://slds.osu.edu/" TargetMode="External"/><Relationship Id="rId34" Type="http://schemas.openxmlformats.org/officeDocument/2006/relationships/hyperlink" Target="https://osuitsm.service-now.com/selfservice/kb_view.do?sysparm_article=kb05025" TargetMode="External"/><Relationship Id="rId42" Type="http://schemas.openxmlformats.org/officeDocument/2006/relationships/footer" Target="footer3.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sbalinks.com" TargetMode="External"/><Relationship Id="rId29" Type="http://schemas.openxmlformats.org/officeDocument/2006/relationships/hyperlink" Target="http://ocio.osu.edu/help"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mailto:adams.2547@osu.edu" TargetMode="External"/><Relationship Id="rId32" Type="http://schemas.openxmlformats.org/officeDocument/2006/relationships/hyperlink" Target="https://go.osu.edu/Bqdx" TargetMode="External"/><Relationship Id="rId37" Type="http://schemas.openxmlformats.org/officeDocument/2006/relationships/hyperlink" Target="https://osuitsm.service-now.com/selfservice/kb_view.do?sysparm_article=kb05026" TargetMode="External"/><Relationship Id="rId40" Type="http://schemas.openxmlformats.org/officeDocument/2006/relationships/footer" Target="footer1.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go.osu.edu/credithours" TargetMode="External"/><Relationship Id="rId28" Type="http://schemas.openxmlformats.org/officeDocument/2006/relationships/hyperlink" Target="http://www.nav-1.com" TargetMode="External"/><Relationship Id="rId36" Type="http://schemas.openxmlformats.org/officeDocument/2006/relationships/hyperlink" Target="https://buckeyepass.osu.edu/" TargetMode="External"/><Relationship Id="rId10" Type="http://schemas.openxmlformats.org/officeDocument/2006/relationships/customXml" Target="ink/ink1.xml"/><Relationship Id="rId19" Type="http://schemas.openxmlformats.org/officeDocument/2006/relationships/image" Target="media/image4.png"/><Relationship Id="rId31" Type="http://schemas.openxmlformats.org/officeDocument/2006/relationships/hyperlink" Target="https://community.canvaslms.com/docs/DOC-1070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ome.stukent.com/join/BD7-034" TargetMode="External"/><Relationship Id="rId14" Type="http://schemas.openxmlformats.org/officeDocument/2006/relationships/hyperlink" Target="http://go.osu.edu/UPolicies" TargetMode="External"/><Relationship Id="rId22" Type="http://schemas.openxmlformats.org/officeDocument/2006/relationships/hyperlink" Target="mailto:slds@osu.edu" TargetMode="External"/><Relationship Id="rId27" Type="http://schemas.openxmlformats.org/officeDocument/2006/relationships/hyperlink" Target="http://www.bsbalinks.com" TargetMode="External"/><Relationship Id="rId30" Type="http://schemas.openxmlformats.org/officeDocument/2006/relationships/hyperlink" Target="mailto:8help@osu.edu" TargetMode="External"/><Relationship Id="rId35" Type="http://schemas.openxmlformats.org/officeDocument/2006/relationships/hyperlink" Target="https://ocio.osu.edu/blog/community/2015/08/18/free-microsoft-office-for-ohio-state-students"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3.png"/><Relationship Id="rId25" Type="http://schemas.openxmlformats.org/officeDocument/2006/relationships/hyperlink" Target="mailto:adams.2547@osu.edu" TargetMode="External"/><Relationship Id="rId33" Type="http://schemas.openxmlformats.org/officeDocument/2006/relationships/hyperlink" Target="https://buckeyepass.osu.edu/" TargetMode="External"/><Relationship Id="rId38" Type="http://schemas.openxmlformats.org/officeDocument/2006/relationships/hyperlink" Target="https://osuitsm.service-now.com/selfservice/kb_view.do?sysparm_article=kb05026" TargetMode="External"/><Relationship Id="rId46" Type="http://schemas.openxmlformats.org/officeDocument/2006/relationships/customXml" Target="../customXml/item3.xml"/><Relationship Id="rId20" Type="http://schemas.openxmlformats.org/officeDocument/2006/relationships/hyperlink" Target="mailto:safeandhealthy.osu.edu/" TargetMode="External"/><Relationship Id="rId41"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0B5FFB-7AB7-4F18-9C57-35C725D06E75}">
  <ds:schemaRefs>
    <ds:schemaRef ds:uri="http://schemas.openxmlformats.org/officeDocument/2006/bibliography"/>
  </ds:schemaRefs>
</ds:datastoreItem>
</file>

<file path=customXml/itemProps2.xml><?xml version="1.0" encoding="utf-8"?>
<ds:datastoreItem xmlns:ds="http://schemas.openxmlformats.org/officeDocument/2006/customXml" ds:itemID="{49E28D6C-8512-40DA-8732-E7C60144B078}"/>
</file>

<file path=customXml/itemProps3.xml><?xml version="1.0" encoding="utf-8"?>
<ds:datastoreItem xmlns:ds="http://schemas.openxmlformats.org/officeDocument/2006/customXml" ds:itemID="{8B1DF630-C93B-4B6F-B76C-31C32BCBCAB3}"/>
</file>

<file path=customXml/itemProps4.xml><?xml version="1.0" encoding="utf-8"?>
<ds:datastoreItem xmlns:ds="http://schemas.openxmlformats.org/officeDocument/2006/customXml" ds:itemID="{1B15AABC-FF68-442C-BCDB-14E66850515F}"/>
</file>

<file path=docProps/app.xml><?xml version="1.0" encoding="utf-8"?>
<Properties xmlns="http://schemas.openxmlformats.org/officeDocument/2006/extended-properties" xmlns:vt="http://schemas.openxmlformats.org/officeDocument/2006/docPropsVTypes">
  <Template>Normal</Template>
  <TotalTime>63</TotalTime>
  <Pages>6</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Claire M.</dc:creator>
  <cp:keywords/>
  <dc:description/>
  <cp:lastModifiedBy>Norton, David A.</cp:lastModifiedBy>
  <cp:revision>13</cp:revision>
  <dcterms:created xsi:type="dcterms:W3CDTF">2022-08-03T19:02:00Z</dcterms:created>
  <dcterms:modified xsi:type="dcterms:W3CDTF">2022-11-04T20:53:00Z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12001200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