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1.xml" ContentType="application/vnd.openxmlformats-officedocument.wordprocessingml.footer+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A2CC2" w14:textId="17D112D2" w:rsidR="00964592" w:rsidRPr="006640C1" w:rsidRDefault="00964592" w:rsidP="0065325E">
      <w:pPr>
        <w:tabs>
          <w:tab w:val="left" w:pos="2790"/>
        </w:tabs>
        <w:spacing w:after="0" w:line="240" w:lineRule="auto"/>
        <w:contextualSpacing/>
        <w:rPr>
          <w:rFonts w:ascii="Arial" w:hAnsi="Arial" w:cs="Arial"/>
          <w:b/>
          <w:sz w:val="20"/>
          <w:szCs w:val="20"/>
        </w:rPr>
      </w:pPr>
    </w:p>
    <w:tbl>
      <w:tblPr>
        <w:tblW w:w="4987" w:type="pct"/>
        <w:tblBorders>
          <w:top w:val="single" w:sz="24" w:space="0" w:color="C00000"/>
          <w:bottom w:val="single" w:sz="24" w:space="0" w:color="C00000"/>
        </w:tblBorders>
        <w:tblCellMar>
          <w:left w:w="0" w:type="dxa"/>
          <w:right w:w="0" w:type="dxa"/>
        </w:tblCellMar>
        <w:tblLook w:val="04A0" w:firstRow="1" w:lastRow="0" w:firstColumn="1" w:lastColumn="0" w:noHBand="0" w:noVBand="1"/>
        <w:tblDescription w:val="Course information"/>
      </w:tblPr>
      <w:tblGrid>
        <w:gridCol w:w="1984"/>
        <w:gridCol w:w="2031"/>
        <w:gridCol w:w="2388"/>
        <w:gridCol w:w="382"/>
        <w:gridCol w:w="1168"/>
        <w:gridCol w:w="2216"/>
        <w:gridCol w:w="334"/>
      </w:tblGrid>
      <w:tr w:rsidR="006640C1" w:rsidRPr="00974CA2" w14:paraId="74D3A0B0" w14:textId="77777777" w:rsidTr="00F17BCC">
        <w:trPr>
          <w:trHeight w:val="945"/>
        </w:trPr>
        <w:tc>
          <w:tcPr>
            <w:tcW w:w="1911" w:type="pct"/>
            <w:gridSpan w:val="2"/>
            <w:tcBorders>
              <w:top w:val="nil"/>
              <w:left w:val="nil"/>
              <w:bottom w:val="nil"/>
              <w:right w:val="nil"/>
            </w:tcBorders>
          </w:tcPr>
          <w:p w14:paraId="61D2F75E" w14:textId="7724D778" w:rsidR="006640C1" w:rsidRPr="00C95B85" w:rsidRDefault="006640C1" w:rsidP="0065325E">
            <w:pPr>
              <w:spacing w:after="0" w:line="240" w:lineRule="auto"/>
              <w:contextualSpacing/>
              <w:rPr>
                <w:rFonts w:ascii="Arial" w:hAnsi="Arial" w:cs="Arial"/>
                <w:b/>
                <w:sz w:val="20"/>
                <w:szCs w:val="20"/>
              </w:rPr>
            </w:pPr>
            <w:r>
              <w:rPr>
                <w:noProof/>
              </w:rPr>
              <w:drawing>
                <wp:inline distT="0" distB="0" distL="0" distR="0" wp14:anchorId="034D66C2" wp14:editId="1E063FDB">
                  <wp:extent cx="2428875" cy="3682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e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8889" cy="374334"/>
                          </a:xfrm>
                          <a:prstGeom prst="rect">
                            <a:avLst/>
                          </a:prstGeom>
                        </pic:spPr>
                      </pic:pic>
                    </a:graphicData>
                  </a:graphic>
                </wp:inline>
              </w:drawing>
            </w:r>
          </w:p>
        </w:tc>
        <w:tc>
          <w:tcPr>
            <w:tcW w:w="1137" w:type="pct"/>
            <w:tcBorders>
              <w:top w:val="nil"/>
              <w:left w:val="nil"/>
              <w:bottom w:val="nil"/>
              <w:right w:val="nil"/>
            </w:tcBorders>
          </w:tcPr>
          <w:p w14:paraId="0F6811EA" w14:textId="4BB7C380" w:rsidR="006640C1" w:rsidRPr="006640C1" w:rsidRDefault="006C2D48" w:rsidP="006640C1">
            <w:pPr>
              <w:tabs>
                <w:tab w:val="left" w:pos="2790"/>
              </w:tabs>
              <w:spacing w:after="0" w:line="240" w:lineRule="auto"/>
              <w:rPr>
                <w:rFonts w:ascii="Arial" w:hAnsi="Arial" w:cs="Arial"/>
                <w:i/>
                <w:sz w:val="24"/>
                <w:szCs w:val="28"/>
              </w:rPr>
            </w:pPr>
            <w:r>
              <w:rPr>
                <w:rFonts w:ascii="Arial" w:hAnsi="Arial" w:cs="Arial"/>
                <w:b/>
                <w:sz w:val="32"/>
                <w:szCs w:val="20"/>
              </w:rPr>
              <w:t>Course</w:t>
            </w:r>
            <w:r w:rsidR="00EB0833">
              <w:rPr>
                <w:rFonts w:ascii="Arial" w:hAnsi="Arial" w:cs="Arial"/>
                <w:b/>
                <w:sz w:val="32"/>
                <w:szCs w:val="20"/>
              </w:rPr>
              <w:t xml:space="preserve"> 4202</w:t>
            </w:r>
            <w:r w:rsidR="006640C1" w:rsidRPr="00C95B85">
              <w:rPr>
                <w:rFonts w:ascii="Arial" w:hAnsi="Arial" w:cs="Arial"/>
                <w:b/>
                <w:sz w:val="32"/>
                <w:szCs w:val="20"/>
              </w:rPr>
              <w:t xml:space="preserve"> </w:t>
            </w:r>
            <w:r>
              <w:rPr>
                <w:rFonts w:ascii="Arial" w:hAnsi="Arial" w:cs="Arial"/>
                <w:b/>
                <w:sz w:val="32"/>
                <w:szCs w:val="20"/>
              </w:rPr>
              <w:t xml:space="preserve"> </w:t>
            </w:r>
            <w:r w:rsidR="006640C1" w:rsidRPr="00C95B85">
              <w:rPr>
                <w:rFonts w:ascii="Arial" w:hAnsi="Arial" w:cs="Arial"/>
                <w:b/>
                <w:sz w:val="32"/>
                <w:szCs w:val="20"/>
              </w:rPr>
              <w:t xml:space="preserve">   </w:t>
            </w:r>
          </w:p>
        </w:tc>
        <w:tc>
          <w:tcPr>
            <w:tcW w:w="1952" w:type="pct"/>
            <w:gridSpan w:val="4"/>
            <w:tcBorders>
              <w:top w:val="nil"/>
              <w:left w:val="nil"/>
              <w:bottom w:val="nil"/>
              <w:right w:val="nil"/>
            </w:tcBorders>
          </w:tcPr>
          <w:p w14:paraId="102EF758" w14:textId="1DE3FCD1" w:rsidR="006640C1" w:rsidRPr="00940B18" w:rsidRDefault="00EB0833" w:rsidP="0065325E">
            <w:pPr>
              <w:tabs>
                <w:tab w:val="left" w:pos="2790"/>
              </w:tabs>
              <w:spacing w:after="0" w:line="240" w:lineRule="auto"/>
              <w:rPr>
                <w:rFonts w:ascii="Arial" w:hAnsi="Arial" w:cs="Arial"/>
                <w:b/>
                <w:sz w:val="24"/>
                <w:szCs w:val="24"/>
              </w:rPr>
            </w:pPr>
            <w:r w:rsidRPr="006C2D48">
              <w:rPr>
                <w:rFonts w:ascii="Arial" w:hAnsi="Arial" w:cs="Arial"/>
                <w:b/>
                <w:sz w:val="32"/>
                <w:szCs w:val="20"/>
              </w:rPr>
              <w:t>Marketing Research</w:t>
            </w:r>
          </w:p>
        </w:tc>
      </w:tr>
      <w:tr w:rsidR="006640C1" w:rsidRPr="00974CA2" w14:paraId="482629E4" w14:textId="77777777" w:rsidTr="008C2285">
        <w:trPr>
          <w:trHeight w:val="486"/>
        </w:trPr>
        <w:tc>
          <w:tcPr>
            <w:tcW w:w="944" w:type="pct"/>
            <w:tcBorders>
              <w:top w:val="nil"/>
              <w:left w:val="nil"/>
              <w:bottom w:val="single" w:sz="24" w:space="0" w:color="C00000"/>
              <w:right w:val="nil"/>
            </w:tcBorders>
          </w:tcPr>
          <w:p w14:paraId="58DDD89A" w14:textId="726F83F2" w:rsidR="006640C1" w:rsidRPr="0065325E" w:rsidRDefault="00BF2F37" w:rsidP="00E53FE3">
            <w:pPr>
              <w:tabs>
                <w:tab w:val="left" w:pos="2790"/>
              </w:tabs>
              <w:spacing w:after="0" w:line="240" w:lineRule="auto"/>
              <w:contextualSpacing/>
              <w:rPr>
                <w:rFonts w:ascii="Arial" w:hAnsi="Arial" w:cs="Arial"/>
                <w:b/>
                <w:sz w:val="20"/>
              </w:rPr>
            </w:pPr>
            <w:r>
              <w:rPr>
                <w:rFonts w:ascii="Arial" w:hAnsi="Arial" w:cs="Arial"/>
                <w:sz w:val="20"/>
                <w:szCs w:val="20"/>
              </w:rPr>
              <w:t>Spring 202</w:t>
            </w:r>
            <w:r w:rsidR="004D178E">
              <w:rPr>
                <w:rFonts w:ascii="Arial" w:hAnsi="Arial" w:cs="Arial"/>
                <w:sz w:val="20"/>
                <w:szCs w:val="20"/>
              </w:rPr>
              <w:t>3</w:t>
            </w:r>
          </w:p>
        </w:tc>
        <w:tc>
          <w:tcPr>
            <w:tcW w:w="3897" w:type="pct"/>
            <w:gridSpan w:val="5"/>
            <w:tcBorders>
              <w:top w:val="nil"/>
              <w:left w:val="nil"/>
              <w:bottom w:val="single" w:sz="24" w:space="0" w:color="C00000"/>
              <w:right w:val="nil"/>
            </w:tcBorders>
          </w:tcPr>
          <w:p w14:paraId="51CB7512" w14:textId="41A0C8E2" w:rsidR="000876DC" w:rsidRPr="00052D70" w:rsidRDefault="006640C1" w:rsidP="004D178E">
            <w:pPr>
              <w:spacing w:after="0" w:line="240" w:lineRule="auto"/>
              <w:contextualSpacing/>
              <w:rPr>
                <w:rFonts w:ascii="Arial" w:hAnsi="Arial" w:cs="Arial"/>
                <w:b/>
                <w:sz w:val="20"/>
                <w:szCs w:val="20"/>
              </w:rPr>
            </w:pPr>
            <w:r w:rsidRPr="00C95B85">
              <w:rPr>
                <w:rFonts w:ascii="Arial" w:hAnsi="Arial" w:cs="Arial"/>
                <w:b/>
                <w:sz w:val="20"/>
                <w:szCs w:val="20"/>
              </w:rPr>
              <w:t xml:space="preserve">Class Day/Time: </w:t>
            </w:r>
            <w:proofErr w:type="spellStart"/>
            <w:r w:rsidR="0056308B">
              <w:rPr>
                <w:rFonts w:ascii="Arial" w:hAnsi="Arial" w:cs="Arial"/>
                <w:sz w:val="20"/>
                <w:szCs w:val="20"/>
              </w:rPr>
              <w:t>TuTh</w:t>
            </w:r>
            <w:proofErr w:type="spellEnd"/>
            <w:r w:rsidR="0056308B">
              <w:rPr>
                <w:rFonts w:ascii="Arial" w:hAnsi="Arial" w:cs="Arial"/>
                <w:sz w:val="20"/>
                <w:szCs w:val="20"/>
              </w:rPr>
              <w:t>/</w:t>
            </w:r>
            <w:r w:rsidR="0056308B" w:rsidRPr="00CE345B">
              <w:rPr>
                <w:rFonts w:ascii="Arial" w:hAnsi="Arial" w:cs="Arial"/>
                <w:sz w:val="20"/>
                <w:szCs w:val="20"/>
              </w:rPr>
              <w:t xml:space="preserve"> </w:t>
            </w:r>
            <w:r w:rsidR="004D178E">
              <w:rPr>
                <w:rFonts w:ascii="Arial" w:hAnsi="Arial" w:cs="Arial"/>
                <w:sz w:val="20"/>
                <w:szCs w:val="20"/>
              </w:rPr>
              <w:t>8:00A</w:t>
            </w:r>
            <w:r w:rsidR="004D178E" w:rsidRPr="00CE345B">
              <w:rPr>
                <w:rFonts w:ascii="Arial" w:hAnsi="Arial" w:cs="Arial"/>
                <w:sz w:val="20"/>
                <w:szCs w:val="20"/>
              </w:rPr>
              <w:t xml:space="preserve">M - </w:t>
            </w:r>
            <w:r w:rsidR="004D178E">
              <w:rPr>
                <w:rFonts w:ascii="Arial" w:hAnsi="Arial" w:cs="Arial"/>
                <w:sz w:val="20"/>
                <w:szCs w:val="20"/>
              </w:rPr>
              <w:t xml:space="preserve">9:20AM  </w:t>
            </w:r>
            <w:r w:rsidR="00052D70">
              <w:rPr>
                <w:rFonts w:ascii="Arial" w:hAnsi="Arial" w:cs="Arial"/>
                <w:sz w:val="20"/>
                <w:szCs w:val="20"/>
              </w:rPr>
              <w:t>9</w:t>
            </w:r>
            <w:r w:rsidR="0056308B">
              <w:rPr>
                <w:rFonts w:ascii="Arial" w:hAnsi="Arial" w:cs="Arial"/>
                <w:sz w:val="20"/>
                <w:szCs w:val="20"/>
              </w:rPr>
              <w:t>:</w:t>
            </w:r>
            <w:r w:rsidR="00052D70">
              <w:rPr>
                <w:rFonts w:ascii="Arial" w:hAnsi="Arial" w:cs="Arial"/>
                <w:sz w:val="20"/>
                <w:szCs w:val="20"/>
              </w:rPr>
              <w:t>3</w:t>
            </w:r>
            <w:r w:rsidR="00513A9B">
              <w:rPr>
                <w:rFonts w:ascii="Arial" w:hAnsi="Arial" w:cs="Arial"/>
                <w:sz w:val="20"/>
                <w:szCs w:val="20"/>
              </w:rPr>
              <w:t>5</w:t>
            </w:r>
            <w:r w:rsidR="00052D70">
              <w:rPr>
                <w:rFonts w:ascii="Arial" w:hAnsi="Arial" w:cs="Arial"/>
                <w:sz w:val="20"/>
                <w:szCs w:val="20"/>
              </w:rPr>
              <w:t>A</w:t>
            </w:r>
            <w:r w:rsidR="0056308B" w:rsidRPr="00CE345B">
              <w:rPr>
                <w:rFonts w:ascii="Arial" w:hAnsi="Arial" w:cs="Arial"/>
                <w:sz w:val="20"/>
                <w:szCs w:val="20"/>
              </w:rPr>
              <w:t xml:space="preserve">M - </w:t>
            </w:r>
            <w:r w:rsidR="00052D70">
              <w:rPr>
                <w:rFonts w:ascii="Arial" w:hAnsi="Arial" w:cs="Arial"/>
                <w:sz w:val="20"/>
                <w:szCs w:val="20"/>
              </w:rPr>
              <w:t>10</w:t>
            </w:r>
            <w:r w:rsidR="0056308B">
              <w:rPr>
                <w:rFonts w:ascii="Arial" w:hAnsi="Arial" w:cs="Arial"/>
                <w:sz w:val="20"/>
                <w:szCs w:val="20"/>
              </w:rPr>
              <w:t>:</w:t>
            </w:r>
            <w:r w:rsidR="00513A9B">
              <w:rPr>
                <w:rFonts w:ascii="Arial" w:hAnsi="Arial" w:cs="Arial"/>
                <w:sz w:val="20"/>
                <w:szCs w:val="20"/>
              </w:rPr>
              <w:t>55</w:t>
            </w:r>
            <w:r w:rsidR="00052D70">
              <w:rPr>
                <w:rFonts w:ascii="Arial" w:hAnsi="Arial" w:cs="Arial"/>
                <w:sz w:val="20"/>
                <w:szCs w:val="20"/>
              </w:rPr>
              <w:t>A</w:t>
            </w:r>
            <w:r w:rsidR="008C2285">
              <w:rPr>
                <w:rFonts w:ascii="Arial" w:hAnsi="Arial" w:cs="Arial"/>
                <w:sz w:val="20"/>
                <w:szCs w:val="20"/>
              </w:rPr>
              <w:t xml:space="preserve">M  </w:t>
            </w:r>
            <w:r w:rsidR="00052D70">
              <w:rPr>
                <w:rFonts w:ascii="Arial" w:hAnsi="Arial" w:cs="Arial"/>
                <w:sz w:val="20"/>
                <w:szCs w:val="20"/>
              </w:rPr>
              <w:t>11:</w:t>
            </w:r>
            <w:r w:rsidR="00513A9B">
              <w:rPr>
                <w:rFonts w:ascii="Arial" w:hAnsi="Arial" w:cs="Arial"/>
                <w:sz w:val="20"/>
                <w:szCs w:val="20"/>
              </w:rPr>
              <w:t>1</w:t>
            </w:r>
            <w:r w:rsidR="00052D70">
              <w:rPr>
                <w:rFonts w:ascii="Arial" w:hAnsi="Arial" w:cs="Arial"/>
                <w:sz w:val="20"/>
                <w:szCs w:val="20"/>
              </w:rPr>
              <w:t>0A</w:t>
            </w:r>
            <w:r w:rsidR="00052D70" w:rsidRPr="00CE345B">
              <w:rPr>
                <w:rFonts w:ascii="Arial" w:hAnsi="Arial" w:cs="Arial"/>
                <w:sz w:val="20"/>
                <w:szCs w:val="20"/>
              </w:rPr>
              <w:t xml:space="preserve">M - </w:t>
            </w:r>
            <w:r w:rsidR="00052D70">
              <w:rPr>
                <w:rFonts w:ascii="Arial" w:hAnsi="Arial" w:cs="Arial"/>
                <w:sz w:val="20"/>
                <w:szCs w:val="20"/>
              </w:rPr>
              <w:t>12:30</w:t>
            </w:r>
            <w:r w:rsidR="00052D70" w:rsidRPr="00CE345B">
              <w:rPr>
                <w:rFonts w:ascii="Arial" w:hAnsi="Arial" w:cs="Arial"/>
                <w:sz w:val="20"/>
                <w:szCs w:val="20"/>
              </w:rPr>
              <w:t>PM</w:t>
            </w:r>
            <w:r w:rsidR="008C2285">
              <w:rPr>
                <w:rFonts w:ascii="Arial" w:hAnsi="Arial" w:cs="Arial"/>
                <w:b/>
                <w:sz w:val="20"/>
                <w:szCs w:val="20"/>
              </w:rPr>
              <w:t xml:space="preserve"> </w:t>
            </w:r>
          </w:p>
        </w:tc>
        <w:tc>
          <w:tcPr>
            <w:tcW w:w="159" w:type="pct"/>
            <w:tcBorders>
              <w:top w:val="nil"/>
              <w:left w:val="nil"/>
              <w:bottom w:val="single" w:sz="24" w:space="0" w:color="C00000"/>
              <w:right w:val="nil"/>
            </w:tcBorders>
          </w:tcPr>
          <w:p w14:paraId="76C03E62" w14:textId="278406D3" w:rsidR="006640C1" w:rsidRPr="004D4FDA" w:rsidRDefault="006640C1" w:rsidP="00D16D2F">
            <w:pPr>
              <w:tabs>
                <w:tab w:val="left" w:pos="2790"/>
              </w:tabs>
              <w:spacing w:after="0" w:line="240" w:lineRule="auto"/>
              <w:contextualSpacing/>
              <w:rPr>
                <w:rStyle w:val="Hyperlink"/>
                <w:rFonts w:ascii="Arial" w:hAnsi="Arial" w:cs="Arial"/>
                <w:color w:val="auto"/>
                <w:sz w:val="20"/>
                <w:szCs w:val="20"/>
                <w:u w:val="none"/>
              </w:rPr>
            </w:pPr>
          </w:p>
        </w:tc>
      </w:tr>
      <w:tr w:rsidR="00614588" w:rsidRPr="00974CA2" w14:paraId="39DDBBB5" w14:textId="77777777" w:rsidTr="008C2285">
        <w:trPr>
          <w:trHeight w:val="408"/>
        </w:trPr>
        <w:tc>
          <w:tcPr>
            <w:tcW w:w="944" w:type="pct"/>
            <w:tcBorders>
              <w:top w:val="single" w:sz="24" w:space="0" w:color="C00000"/>
              <w:left w:val="nil"/>
              <w:bottom w:val="nil"/>
              <w:right w:val="nil"/>
            </w:tcBorders>
            <w:vAlign w:val="center"/>
          </w:tcPr>
          <w:p w14:paraId="2D93D8A8" w14:textId="77777777" w:rsidR="00964592" w:rsidRPr="0065325E" w:rsidRDefault="00964592" w:rsidP="006640C1">
            <w:pPr>
              <w:tabs>
                <w:tab w:val="left" w:pos="2790"/>
              </w:tabs>
              <w:spacing w:after="0" w:line="240" w:lineRule="auto"/>
              <w:contextualSpacing/>
              <w:rPr>
                <w:rFonts w:ascii="Arial" w:hAnsi="Arial" w:cs="Arial"/>
                <w:b/>
                <w:sz w:val="20"/>
              </w:rPr>
            </w:pPr>
            <w:r w:rsidRPr="0065325E">
              <w:rPr>
                <w:rFonts w:ascii="Arial" w:hAnsi="Arial" w:cs="Arial"/>
                <w:b/>
                <w:sz w:val="20"/>
              </w:rPr>
              <w:t>Instructor:</w:t>
            </w:r>
          </w:p>
        </w:tc>
        <w:tc>
          <w:tcPr>
            <w:tcW w:w="2286" w:type="pct"/>
            <w:gridSpan w:val="3"/>
            <w:tcBorders>
              <w:top w:val="single" w:sz="24" w:space="0" w:color="C00000"/>
              <w:left w:val="nil"/>
              <w:bottom w:val="nil"/>
              <w:right w:val="nil"/>
            </w:tcBorders>
            <w:vAlign w:val="center"/>
          </w:tcPr>
          <w:p w14:paraId="1BEB7821" w14:textId="3938FAE5" w:rsidR="00964592" w:rsidRPr="0065325E" w:rsidRDefault="00690D05" w:rsidP="00690D05">
            <w:pPr>
              <w:spacing w:after="0" w:line="240" w:lineRule="auto"/>
              <w:contextualSpacing/>
              <w:rPr>
                <w:rFonts w:ascii="Arial" w:hAnsi="Arial" w:cs="Arial"/>
                <w:sz w:val="20"/>
              </w:rPr>
            </w:pPr>
            <w:r>
              <w:rPr>
                <w:rFonts w:ascii="Arial" w:hAnsi="Arial" w:cs="Arial"/>
                <w:sz w:val="20"/>
              </w:rPr>
              <w:t>Min Tian</w:t>
            </w:r>
          </w:p>
        </w:tc>
        <w:tc>
          <w:tcPr>
            <w:tcW w:w="556" w:type="pct"/>
            <w:tcBorders>
              <w:top w:val="single" w:sz="24" w:space="0" w:color="C00000"/>
              <w:left w:val="nil"/>
              <w:bottom w:val="nil"/>
              <w:right w:val="nil"/>
            </w:tcBorders>
            <w:vAlign w:val="center"/>
          </w:tcPr>
          <w:p w14:paraId="336C4E53" w14:textId="12A9C25C" w:rsidR="00964592" w:rsidRPr="0065325E" w:rsidRDefault="00964592" w:rsidP="00924BD5">
            <w:pPr>
              <w:tabs>
                <w:tab w:val="left" w:pos="2790"/>
              </w:tabs>
              <w:spacing w:after="0" w:line="240" w:lineRule="auto"/>
              <w:contextualSpacing/>
              <w:rPr>
                <w:rFonts w:ascii="Arial" w:hAnsi="Arial" w:cs="Arial"/>
                <w:b/>
                <w:color w:val="000000" w:themeColor="text1"/>
                <w:sz w:val="20"/>
                <w:szCs w:val="20"/>
              </w:rPr>
            </w:pPr>
            <w:r w:rsidRPr="0065325E">
              <w:rPr>
                <w:rFonts w:ascii="Arial" w:hAnsi="Arial" w:cs="Arial"/>
                <w:b/>
                <w:sz w:val="20"/>
                <w:szCs w:val="20"/>
              </w:rPr>
              <w:t>Email:</w:t>
            </w:r>
          </w:p>
        </w:tc>
        <w:tc>
          <w:tcPr>
            <w:tcW w:w="1214" w:type="pct"/>
            <w:gridSpan w:val="2"/>
            <w:tcBorders>
              <w:top w:val="single" w:sz="24" w:space="0" w:color="C00000"/>
              <w:left w:val="nil"/>
              <w:bottom w:val="nil"/>
              <w:right w:val="nil"/>
            </w:tcBorders>
            <w:vAlign w:val="center"/>
          </w:tcPr>
          <w:p w14:paraId="5D0592CD" w14:textId="1F3352A2" w:rsidR="00964592" w:rsidRPr="0065325E" w:rsidRDefault="00D16D2F" w:rsidP="006640C1">
            <w:pPr>
              <w:tabs>
                <w:tab w:val="left" w:pos="2790"/>
              </w:tabs>
              <w:spacing w:after="0" w:line="240" w:lineRule="auto"/>
              <w:contextualSpacing/>
              <w:rPr>
                <w:rFonts w:ascii="Arial" w:hAnsi="Arial" w:cs="Arial"/>
                <w:sz w:val="20"/>
                <w:szCs w:val="20"/>
              </w:rPr>
            </w:pPr>
            <w:r>
              <w:rPr>
                <w:rFonts w:ascii="Arial" w:hAnsi="Arial" w:cs="Arial"/>
                <w:sz w:val="20"/>
                <w:szCs w:val="20"/>
              </w:rPr>
              <w:t>t</w:t>
            </w:r>
            <w:r w:rsidR="00BF2F37">
              <w:rPr>
                <w:rFonts w:ascii="Arial" w:hAnsi="Arial" w:cs="Arial"/>
                <w:sz w:val="20"/>
                <w:szCs w:val="20"/>
              </w:rPr>
              <w:t>ian.90</w:t>
            </w:r>
            <w:r w:rsidR="00F7084A">
              <w:rPr>
                <w:rFonts w:ascii="Arial" w:hAnsi="Arial" w:cs="Arial"/>
                <w:sz w:val="20"/>
                <w:szCs w:val="20"/>
              </w:rPr>
              <w:t>@OSU.EDU</w:t>
            </w:r>
          </w:p>
        </w:tc>
      </w:tr>
      <w:tr w:rsidR="00614588" w:rsidRPr="00974CA2" w14:paraId="06385908" w14:textId="77777777" w:rsidTr="008C2285">
        <w:trPr>
          <w:trHeight w:val="279"/>
        </w:trPr>
        <w:tc>
          <w:tcPr>
            <w:tcW w:w="944" w:type="pct"/>
            <w:tcBorders>
              <w:top w:val="nil"/>
              <w:left w:val="nil"/>
              <w:bottom w:val="nil"/>
              <w:right w:val="nil"/>
            </w:tcBorders>
          </w:tcPr>
          <w:p w14:paraId="0CC25DE7" w14:textId="345989EC" w:rsidR="00614588" w:rsidRPr="00974CA2" w:rsidRDefault="00614588" w:rsidP="0065325E">
            <w:pPr>
              <w:tabs>
                <w:tab w:val="left" w:pos="2790"/>
              </w:tabs>
              <w:spacing w:after="0" w:line="240" w:lineRule="auto"/>
              <w:contextualSpacing/>
              <w:rPr>
                <w:rStyle w:val="Heading2Char"/>
                <w:rFonts w:ascii="Arial" w:hAnsi="Arial" w:cs="Arial"/>
                <w:b w:val="0"/>
                <w:color w:val="000000" w:themeColor="text1"/>
                <w:sz w:val="20"/>
                <w:szCs w:val="20"/>
              </w:rPr>
            </w:pPr>
            <w:r w:rsidRPr="00974CA2">
              <w:rPr>
                <w:rFonts w:ascii="Arial" w:hAnsi="Arial" w:cs="Arial"/>
                <w:b/>
                <w:sz w:val="20"/>
              </w:rPr>
              <w:t>Office Hours:</w:t>
            </w:r>
          </w:p>
        </w:tc>
        <w:tc>
          <w:tcPr>
            <w:tcW w:w="2286" w:type="pct"/>
            <w:gridSpan w:val="3"/>
            <w:tcBorders>
              <w:top w:val="nil"/>
              <w:left w:val="nil"/>
              <w:bottom w:val="nil"/>
              <w:right w:val="nil"/>
            </w:tcBorders>
          </w:tcPr>
          <w:p w14:paraId="179926C2" w14:textId="205D73DE" w:rsidR="00614588" w:rsidRPr="00455D72" w:rsidRDefault="00CE2671" w:rsidP="00E71058">
            <w:pPr>
              <w:spacing w:after="0" w:line="240" w:lineRule="auto"/>
              <w:contextualSpacing/>
              <w:rPr>
                <w:rFonts w:ascii="Arial" w:hAnsi="Arial" w:cs="Arial"/>
                <w:sz w:val="20"/>
              </w:rPr>
            </w:pPr>
            <w:r>
              <w:rPr>
                <w:rFonts w:ascii="Arial" w:hAnsi="Arial" w:cs="Arial"/>
                <w:sz w:val="20"/>
              </w:rPr>
              <w:t>Wed</w:t>
            </w:r>
            <w:r w:rsidR="007853F4">
              <w:rPr>
                <w:rFonts w:ascii="Arial" w:hAnsi="Arial" w:cs="Arial"/>
                <w:sz w:val="20"/>
              </w:rPr>
              <w:t xml:space="preserve"> </w:t>
            </w:r>
            <w:r w:rsidR="00A9217A">
              <w:rPr>
                <w:rFonts w:ascii="Arial" w:hAnsi="Arial" w:cs="Arial"/>
                <w:sz w:val="20"/>
              </w:rPr>
              <w:t>2:10</w:t>
            </w:r>
            <w:r w:rsidR="007853F4">
              <w:rPr>
                <w:rFonts w:ascii="Arial" w:hAnsi="Arial" w:cs="Arial"/>
                <w:sz w:val="20"/>
              </w:rPr>
              <w:t xml:space="preserve"> </w:t>
            </w:r>
            <w:r w:rsidR="00013B7A">
              <w:rPr>
                <w:rFonts w:ascii="Arial" w:hAnsi="Arial" w:cs="Arial"/>
                <w:sz w:val="20"/>
              </w:rPr>
              <w:t>pm</w:t>
            </w:r>
            <w:r w:rsidR="007853F4">
              <w:rPr>
                <w:rFonts w:ascii="Arial" w:hAnsi="Arial" w:cs="Arial"/>
                <w:sz w:val="20"/>
              </w:rPr>
              <w:t>-</w:t>
            </w:r>
            <w:r w:rsidR="00E71058">
              <w:rPr>
                <w:rFonts w:ascii="Arial" w:hAnsi="Arial" w:cs="Arial"/>
                <w:sz w:val="20"/>
              </w:rPr>
              <w:t>4</w:t>
            </w:r>
            <w:r w:rsidR="00A9217A">
              <w:rPr>
                <w:rFonts w:ascii="Arial" w:hAnsi="Arial" w:cs="Arial"/>
                <w:sz w:val="20"/>
              </w:rPr>
              <w:t>:10</w:t>
            </w:r>
            <w:r w:rsidR="007853F4">
              <w:rPr>
                <w:rFonts w:ascii="Arial" w:hAnsi="Arial" w:cs="Arial"/>
                <w:sz w:val="20"/>
              </w:rPr>
              <w:t xml:space="preserve"> </w:t>
            </w:r>
            <w:r w:rsidR="00013B7A">
              <w:rPr>
                <w:rFonts w:ascii="Arial" w:hAnsi="Arial" w:cs="Arial"/>
                <w:sz w:val="20"/>
              </w:rPr>
              <w:t>pm</w:t>
            </w:r>
            <w:r w:rsidR="007853F4">
              <w:rPr>
                <w:rFonts w:ascii="Arial" w:hAnsi="Arial" w:cs="Arial"/>
                <w:sz w:val="20"/>
              </w:rPr>
              <w:t xml:space="preserve"> </w:t>
            </w:r>
            <w:r w:rsidR="00274E06" w:rsidRPr="001F6911">
              <w:rPr>
                <w:rFonts w:ascii="Arial" w:hAnsi="Arial" w:cs="Arial"/>
                <w:sz w:val="20"/>
              </w:rPr>
              <w:t xml:space="preserve">Via </w:t>
            </w:r>
            <w:r w:rsidR="00787155">
              <w:rPr>
                <w:rFonts w:ascii="Arial" w:hAnsi="Arial" w:cs="Arial"/>
                <w:sz w:val="20"/>
              </w:rPr>
              <w:t xml:space="preserve">Carmen </w:t>
            </w:r>
            <w:r w:rsidR="00D03CFF">
              <w:rPr>
                <w:rFonts w:ascii="Arial" w:hAnsi="Arial" w:cs="Arial"/>
                <w:sz w:val="20"/>
              </w:rPr>
              <w:t>Calendar</w:t>
            </w:r>
            <w:r w:rsidR="00CF3376" w:rsidRPr="001F6911">
              <w:rPr>
                <w:rFonts w:ascii="Arial" w:hAnsi="Arial" w:cs="Arial"/>
                <w:sz w:val="20"/>
              </w:rPr>
              <w:t xml:space="preserve"> appointment</w:t>
            </w:r>
            <w:r w:rsidR="00614588" w:rsidRPr="001F6911">
              <w:rPr>
                <w:rFonts w:ascii="Arial" w:hAnsi="Arial" w:cs="Arial"/>
                <w:sz w:val="20"/>
              </w:rPr>
              <w:t xml:space="preserve"> </w:t>
            </w:r>
            <w:r w:rsidR="00A14B9B">
              <w:rPr>
                <w:rFonts w:ascii="Arial" w:hAnsi="Arial" w:cs="Arial"/>
                <w:sz w:val="20"/>
              </w:rPr>
              <w:t>Or by appointment</w:t>
            </w:r>
            <w:r w:rsidR="00614588" w:rsidRPr="001F6911">
              <w:rPr>
                <w:rFonts w:ascii="Arial" w:hAnsi="Arial" w:cs="Arial"/>
                <w:sz w:val="20"/>
              </w:rPr>
              <w:t xml:space="preserve">           </w:t>
            </w:r>
          </w:p>
        </w:tc>
        <w:tc>
          <w:tcPr>
            <w:tcW w:w="556" w:type="pct"/>
            <w:tcBorders>
              <w:top w:val="nil"/>
              <w:left w:val="nil"/>
              <w:bottom w:val="nil"/>
              <w:right w:val="nil"/>
            </w:tcBorders>
          </w:tcPr>
          <w:p w14:paraId="6970B106" w14:textId="6F9E334F" w:rsidR="00614588" w:rsidRPr="0065325E" w:rsidRDefault="00614588" w:rsidP="0065325E">
            <w:pPr>
              <w:tabs>
                <w:tab w:val="left" w:pos="2790"/>
              </w:tabs>
              <w:spacing w:after="0" w:line="240" w:lineRule="auto"/>
              <w:contextualSpacing/>
              <w:rPr>
                <w:rStyle w:val="Heading2Char"/>
                <w:rFonts w:ascii="Arial" w:hAnsi="Arial" w:cs="Arial"/>
                <w:b w:val="0"/>
                <w:color w:val="000000" w:themeColor="text1"/>
                <w:sz w:val="20"/>
                <w:szCs w:val="20"/>
              </w:rPr>
            </w:pPr>
            <w:r w:rsidRPr="0065325E">
              <w:rPr>
                <w:rFonts w:ascii="Arial" w:hAnsi="Arial" w:cs="Arial"/>
                <w:b/>
                <w:bCs/>
                <w:sz w:val="20"/>
                <w:szCs w:val="20"/>
              </w:rPr>
              <w:t>Location:</w:t>
            </w:r>
          </w:p>
        </w:tc>
        <w:tc>
          <w:tcPr>
            <w:tcW w:w="1214" w:type="pct"/>
            <w:gridSpan w:val="2"/>
            <w:tcBorders>
              <w:top w:val="nil"/>
              <w:left w:val="nil"/>
              <w:bottom w:val="nil"/>
              <w:right w:val="nil"/>
            </w:tcBorders>
          </w:tcPr>
          <w:p w14:paraId="23441723" w14:textId="36D2977A" w:rsidR="00614588" w:rsidRPr="0065325E" w:rsidRDefault="00614588" w:rsidP="00BF2F37">
            <w:pPr>
              <w:spacing w:after="0" w:line="240" w:lineRule="auto"/>
              <w:contextualSpacing/>
              <w:rPr>
                <w:rStyle w:val="Hyperlink"/>
                <w:rFonts w:ascii="Arial" w:hAnsi="Arial" w:cs="Arial"/>
                <w:b/>
                <w:sz w:val="20"/>
                <w:szCs w:val="20"/>
              </w:rPr>
            </w:pPr>
            <w:r w:rsidRPr="00595F2F">
              <w:rPr>
                <w:rFonts w:ascii="Arial" w:hAnsi="Arial" w:cs="Arial"/>
                <w:sz w:val="20"/>
              </w:rPr>
              <w:t xml:space="preserve">Fisher Hall </w:t>
            </w:r>
            <w:r w:rsidR="00BF2F37" w:rsidRPr="00595F2F">
              <w:rPr>
                <w:rFonts w:ascii="Arial" w:hAnsi="Arial" w:cs="Arial"/>
                <w:sz w:val="20"/>
              </w:rPr>
              <w:t>542</w:t>
            </w:r>
            <w:r w:rsidR="00FC3CAD">
              <w:rPr>
                <w:rFonts w:ascii="Arial" w:hAnsi="Arial" w:cs="Arial"/>
                <w:sz w:val="20"/>
              </w:rPr>
              <w:t>/Zoom</w:t>
            </w:r>
          </w:p>
        </w:tc>
      </w:tr>
      <w:tr w:rsidR="006F39A5" w:rsidRPr="00974CA2" w14:paraId="75B63BBA" w14:textId="77777777" w:rsidTr="008C2285">
        <w:trPr>
          <w:trHeight w:val="315"/>
        </w:trPr>
        <w:tc>
          <w:tcPr>
            <w:tcW w:w="944" w:type="pct"/>
            <w:tcBorders>
              <w:top w:val="nil"/>
              <w:left w:val="nil"/>
              <w:bottom w:val="nil"/>
              <w:right w:val="nil"/>
            </w:tcBorders>
          </w:tcPr>
          <w:p w14:paraId="04053B33" w14:textId="0A784156" w:rsidR="006F39A5" w:rsidRPr="00D16D2F" w:rsidRDefault="00BE0825" w:rsidP="00D16D2F">
            <w:pPr>
              <w:tabs>
                <w:tab w:val="left" w:pos="2790"/>
              </w:tabs>
              <w:spacing w:after="0" w:line="240" w:lineRule="auto"/>
              <w:contextualSpacing/>
              <w:rPr>
                <w:rFonts w:ascii="Arial" w:hAnsi="Arial" w:cs="Arial"/>
                <w:b/>
                <w:sz w:val="20"/>
              </w:rPr>
            </w:pPr>
            <w:r>
              <w:rPr>
                <w:rFonts w:ascii="Arial" w:hAnsi="Arial" w:cs="Arial"/>
                <w:b/>
                <w:sz w:val="20"/>
              </w:rPr>
              <w:t xml:space="preserve">Course website: </w:t>
            </w:r>
          </w:p>
        </w:tc>
        <w:tc>
          <w:tcPr>
            <w:tcW w:w="2286" w:type="pct"/>
            <w:gridSpan w:val="3"/>
            <w:tcBorders>
              <w:top w:val="nil"/>
              <w:left w:val="nil"/>
              <w:bottom w:val="nil"/>
              <w:right w:val="nil"/>
            </w:tcBorders>
          </w:tcPr>
          <w:p w14:paraId="57BCD4B7" w14:textId="58F78696" w:rsidR="006F39A5" w:rsidRDefault="002236BF" w:rsidP="00FC4486">
            <w:pPr>
              <w:spacing w:after="0" w:line="240" w:lineRule="auto"/>
              <w:contextualSpacing/>
              <w:rPr>
                <w:bCs/>
              </w:rPr>
            </w:pPr>
            <w:hyperlink r:id="rId9" w:history="1">
              <w:r w:rsidR="00D16D2F" w:rsidRPr="00552B88">
                <w:rPr>
                  <w:rStyle w:val="Hyperlink"/>
                  <w:rFonts w:ascii="Times New Roman" w:hAnsi="Times New Roman"/>
                </w:rPr>
                <w:t>https://carmen.osu.edu/</w:t>
              </w:r>
            </w:hyperlink>
            <w:r w:rsidR="00D16D2F">
              <w:rPr>
                <w:rFonts w:ascii="Times New Roman" w:hAnsi="Times New Roman"/>
              </w:rPr>
              <w:t xml:space="preserve"> </w:t>
            </w:r>
          </w:p>
        </w:tc>
        <w:tc>
          <w:tcPr>
            <w:tcW w:w="556" w:type="pct"/>
            <w:tcBorders>
              <w:top w:val="nil"/>
              <w:left w:val="nil"/>
              <w:bottom w:val="nil"/>
              <w:right w:val="nil"/>
            </w:tcBorders>
          </w:tcPr>
          <w:p w14:paraId="02394B5F" w14:textId="77777777" w:rsidR="006F39A5" w:rsidRPr="0065325E" w:rsidRDefault="006F39A5" w:rsidP="0065325E">
            <w:pPr>
              <w:tabs>
                <w:tab w:val="left" w:pos="2790"/>
              </w:tabs>
              <w:spacing w:after="0" w:line="240" w:lineRule="auto"/>
              <w:contextualSpacing/>
              <w:rPr>
                <w:rFonts w:ascii="Arial" w:hAnsi="Arial" w:cs="Arial"/>
                <w:b/>
                <w:bCs/>
                <w:sz w:val="20"/>
                <w:szCs w:val="20"/>
              </w:rPr>
            </w:pPr>
          </w:p>
        </w:tc>
        <w:tc>
          <w:tcPr>
            <w:tcW w:w="1214" w:type="pct"/>
            <w:gridSpan w:val="2"/>
            <w:tcBorders>
              <w:top w:val="nil"/>
              <w:left w:val="nil"/>
              <w:bottom w:val="nil"/>
              <w:right w:val="nil"/>
            </w:tcBorders>
          </w:tcPr>
          <w:p w14:paraId="6B0D3BA6" w14:textId="77777777" w:rsidR="006F39A5" w:rsidRPr="00455D72" w:rsidRDefault="006F39A5" w:rsidP="00BF2F37">
            <w:pPr>
              <w:spacing w:after="0" w:line="240" w:lineRule="auto"/>
              <w:contextualSpacing/>
            </w:pPr>
          </w:p>
        </w:tc>
      </w:tr>
    </w:tbl>
    <w:p w14:paraId="3A33592A" w14:textId="417DB171" w:rsidR="00800336" w:rsidRDefault="00800336" w:rsidP="00800336">
      <w:pPr>
        <w:pStyle w:val="Heading1"/>
      </w:pPr>
      <w:r>
        <w:t>Overview</w:t>
      </w:r>
    </w:p>
    <w:p w14:paraId="20712EF4" w14:textId="59D0CC1D" w:rsidR="00662151" w:rsidRDefault="00662151" w:rsidP="00800336">
      <w:pPr>
        <w:pStyle w:val="Heading1"/>
        <w:numPr>
          <w:ilvl w:val="0"/>
          <w:numId w:val="0"/>
        </w:numPr>
        <w:spacing w:before="1"/>
      </w:pPr>
      <w:r>
        <w:t>Course Introduction</w:t>
      </w:r>
    </w:p>
    <w:p w14:paraId="312310E5" w14:textId="2EB32297" w:rsidR="00662151" w:rsidRDefault="00924BD5" w:rsidP="00662151">
      <w:pPr>
        <w:pStyle w:val="BodyText"/>
        <w:spacing w:before="120"/>
        <w:ind w:left="115" w:right="214"/>
      </w:pPr>
      <w:r>
        <w:t>Marketing research aim</w:t>
      </w:r>
      <w:r w:rsidR="00662151">
        <w:t>s to provide information for making better business decisions. In this course, you will be introduced to different stages of the marketing research process.</w:t>
      </w:r>
      <w:r w:rsidR="00662151">
        <w:rPr>
          <w:spacing w:val="43"/>
        </w:rPr>
        <w:t xml:space="preserve"> </w:t>
      </w:r>
      <w:r w:rsidR="00662151">
        <w:t>We</w:t>
      </w:r>
      <w:r w:rsidR="00662151">
        <w:rPr>
          <w:spacing w:val="-9"/>
        </w:rPr>
        <w:t xml:space="preserve"> </w:t>
      </w:r>
      <w:r w:rsidR="00662151">
        <w:t>will</w:t>
      </w:r>
      <w:r w:rsidR="00662151">
        <w:rPr>
          <w:spacing w:val="-9"/>
        </w:rPr>
        <w:t xml:space="preserve"> </w:t>
      </w:r>
      <w:r w:rsidR="00662151">
        <w:t>focus</w:t>
      </w:r>
      <w:r w:rsidR="00662151">
        <w:rPr>
          <w:spacing w:val="-10"/>
        </w:rPr>
        <w:t xml:space="preserve"> </w:t>
      </w:r>
      <w:r w:rsidR="00662151">
        <w:t>on</w:t>
      </w:r>
      <w:r w:rsidR="00662151">
        <w:rPr>
          <w:spacing w:val="-9"/>
        </w:rPr>
        <w:t xml:space="preserve"> </w:t>
      </w:r>
      <w:r w:rsidR="00662151">
        <w:t>qualitative</w:t>
      </w:r>
      <w:r w:rsidR="00662151">
        <w:rPr>
          <w:spacing w:val="-10"/>
        </w:rPr>
        <w:t xml:space="preserve"> </w:t>
      </w:r>
      <w:r w:rsidR="00662151">
        <w:t>and</w:t>
      </w:r>
      <w:r w:rsidR="00662151">
        <w:rPr>
          <w:spacing w:val="-9"/>
        </w:rPr>
        <w:t xml:space="preserve"> </w:t>
      </w:r>
      <w:r w:rsidR="00662151">
        <w:t>quantitative</w:t>
      </w:r>
      <w:r w:rsidR="00662151">
        <w:rPr>
          <w:spacing w:val="-10"/>
        </w:rPr>
        <w:t xml:space="preserve"> </w:t>
      </w:r>
      <w:r w:rsidR="00662151">
        <w:t>aspects</w:t>
      </w:r>
      <w:r w:rsidR="00662151">
        <w:rPr>
          <w:spacing w:val="-10"/>
        </w:rPr>
        <w:t xml:space="preserve"> </w:t>
      </w:r>
      <w:r w:rsidR="00662151">
        <w:t>of</w:t>
      </w:r>
      <w:r w:rsidR="00662151">
        <w:rPr>
          <w:spacing w:val="-9"/>
        </w:rPr>
        <w:t xml:space="preserve"> </w:t>
      </w:r>
      <w:r w:rsidR="00662151">
        <w:t>marketing</w:t>
      </w:r>
      <w:r w:rsidR="00662151">
        <w:rPr>
          <w:spacing w:val="-10"/>
        </w:rPr>
        <w:t xml:space="preserve"> </w:t>
      </w:r>
      <w:r w:rsidR="00662151">
        <w:t>research</w:t>
      </w:r>
      <w:r w:rsidR="00662151">
        <w:rPr>
          <w:spacing w:val="-11"/>
        </w:rPr>
        <w:t xml:space="preserve"> </w:t>
      </w:r>
      <w:r>
        <w:t>related</w:t>
      </w:r>
      <w:r w:rsidR="00662151">
        <w:t xml:space="preserve"> to</w:t>
      </w:r>
      <w:r w:rsidR="00662151">
        <w:rPr>
          <w:spacing w:val="-11"/>
        </w:rPr>
        <w:t xml:space="preserve"> </w:t>
      </w:r>
      <w:r w:rsidR="00662151">
        <w:t>business</w:t>
      </w:r>
      <w:r w:rsidR="00662151">
        <w:rPr>
          <w:spacing w:val="-12"/>
        </w:rPr>
        <w:t xml:space="preserve"> </w:t>
      </w:r>
      <w:r w:rsidR="00662151">
        <w:t>problems</w:t>
      </w:r>
      <w:r w:rsidR="00662151">
        <w:rPr>
          <w:spacing w:val="-12"/>
        </w:rPr>
        <w:t xml:space="preserve"> </w:t>
      </w:r>
      <w:r w:rsidR="00662151">
        <w:t>such</w:t>
      </w:r>
      <w:r w:rsidR="00662151">
        <w:rPr>
          <w:spacing w:val="-10"/>
        </w:rPr>
        <w:t xml:space="preserve"> </w:t>
      </w:r>
      <w:r w:rsidR="00662151">
        <w:t>as</w:t>
      </w:r>
      <w:r w:rsidR="00662151">
        <w:rPr>
          <w:spacing w:val="-11"/>
        </w:rPr>
        <w:t xml:space="preserve"> </w:t>
      </w:r>
      <w:r w:rsidR="00662151">
        <w:t>market</w:t>
      </w:r>
      <w:r w:rsidR="00662151">
        <w:rPr>
          <w:spacing w:val="-12"/>
        </w:rPr>
        <w:t xml:space="preserve"> </w:t>
      </w:r>
      <w:r w:rsidR="00662151">
        <w:t>segmentation,</w:t>
      </w:r>
      <w:r w:rsidR="00662151">
        <w:rPr>
          <w:spacing w:val="-11"/>
        </w:rPr>
        <w:t xml:space="preserve"> </w:t>
      </w:r>
      <w:r w:rsidR="00662151">
        <w:t>demand</w:t>
      </w:r>
      <w:r w:rsidR="00662151">
        <w:rPr>
          <w:spacing w:val="-11"/>
        </w:rPr>
        <w:t xml:space="preserve"> </w:t>
      </w:r>
      <w:r w:rsidR="00662151">
        <w:t>assessment</w:t>
      </w:r>
      <w:r>
        <w:t>,</w:t>
      </w:r>
      <w:r w:rsidR="00662151">
        <w:rPr>
          <w:spacing w:val="-12"/>
        </w:rPr>
        <w:t xml:space="preserve"> </w:t>
      </w:r>
      <w:r w:rsidR="00662151">
        <w:t>and</w:t>
      </w:r>
      <w:r w:rsidR="00662151">
        <w:rPr>
          <w:spacing w:val="-10"/>
        </w:rPr>
        <w:t xml:space="preserve"> </w:t>
      </w:r>
      <w:r w:rsidR="00662151">
        <w:t>new</w:t>
      </w:r>
      <w:r w:rsidR="00662151">
        <w:rPr>
          <w:spacing w:val="-12"/>
        </w:rPr>
        <w:t xml:space="preserve"> </w:t>
      </w:r>
      <w:r w:rsidR="00662151">
        <w:t>product</w:t>
      </w:r>
      <w:r w:rsidR="00662151">
        <w:rPr>
          <w:spacing w:val="-11"/>
        </w:rPr>
        <w:t xml:space="preserve"> </w:t>
      </w:r>
      <w:r w:rsidR="00662151">
        <w:t>design. My goal is to assist you in developing a mindset that continually relies on information-based decisions. I hope you will walk away from the class with analytical skills that allow you to be a thoughtful manager and business</w:t>
      </w:r>
      <w:r w:rsidR="00662151">
        <w:rPr>
          <w:spacing w:val="-34"/>
        </w:rPr>
        <w:t xml:space="preserve"> </w:t>
      </w:r>
      <w:r w:rsidR="00662151">
        <w:t>leader.</w:t>
      </w:r>
    </w:p>
    <w:p w14:paraId="294BFB42" w14:textId="77777777" w:rsidR="00662151" w:rsidRDefault="00662151" w:rsidP="00800336">
      <w:pPr>
        <w:pStyle w:val="Heading1"/>
        <w:numPr>
          <w:ilvl w:val="0"/>
          <w:numId w:val="0"/>
        </w:numPr>
        <w:spacing w:before="233"/>
      </w:pPr>
      <w:bookmarkStart w:id="0" w:name="Learning_Outcomes"/>
      <w:bookmarkEnd w:id="0"/>
      <w:r>
        <w:t>Learning Outcomes</w:t>
      </w:r>
    </w:p>
    <w:p w14:paraId="62F2D330" w14:textId="4D858773" w:rsidR="00662151" w:rsidRDefault="00662151" w:rsidP="00662151">
      <w:pPr>
        <w:pStyle w:val="ListParagraph"/>
        <w:widowControl w:val="0"/>
        <w:numPr>
          <w:ilvl w:val="0"/>
          <w:numId w:val="13"/>
        </w:numPr>
        <w:tabs>
          <w:tab w:val="left" w:pos="479"/>
          <w:tab w:val="left" w:pos="480"/>
        </w:tabs>
        <w:autoSpaceDE w:val="0"/>
        <w:autoSpaceDN w:val="0"/>
        <w:spacing w:before="117" w:after="0" w:line="240" w:lineRule="auto"/>
        <w:ind w:right="465"/>
        <w:contextualSpacing w:val="0"/>
        <w:rPr>
          <w:sz w:val="24"/>
        </w:rPr>
      </w:pPr>
      <w:r>
        <w:rPr>
          <w:sz w:val="24"/>
        </w:rPr>
        <w:t>Understand</w:t>
      </w:r>
      <w:r>
        <w:rPr>
          <w:spacing w:val="-15"/>
          <w:sz w:val="24"/>
        </w:rPr>
        <w:t xml:space="preserve"> </w:t>
      </w:r>
      <w:r>
        <w:rPr>
          <w:sz w:val="24"/>
        </w:rPr>
        <w:t>and</w:t>
      </w:r>
      <w:r>
        <w:rPr>
          <w:spacing w:val="-13"/>
          <w:sz w:val="24"/>
        </w:rPr>
        <w:t xml:space="preserve"> </w:t>
      </w:r>
      <w:r>
        <w:rPr>
          <w:sz w:val="24"/>
        </w:rPr>
        <w:t>articulate</w:t>
      </w:r>
      <w:r>
        <w:rPr>
          <w:spacing w:val="-13"/>
          <w:sz w:val="24"/>
        </w:rPr>
        <w:t xml:space="preserve"> </w:t>
      </w:r>
      <w:r>
        <w:rPr>
          <w:sz w:val="24"/>
        </w:rPr>
        <w:t>the</w:t>
      </w:r>
      <w:r>
        <w:rPr>
          <w:spacing w:val="-12"/>
          <w:sz w:val="24"/>
        </w:rPr>
        <w:t xml:space="preserve"> </w:t>
      </w:r>
      <w:r w:rsidR="00924BD5">
        <w:rPr>
          <w:sz w:val="24"/>
        </w:rPr>
        <w:t>marketing research process</w:t>
      </w:r>
      <w:r>
        <w:rPr>
          <w:spacing w:val="-16"/>
          <w:sz w:val="24"/>
        </w:rPr>
        <w:t xml:space="preserve"> </w:t>
      </w:r>
      <w:r>
        <w:rPr>
          <w:sz w:val="24"/>
        </w:rPr>
        <w:t>and</w:t>
      </w:r>
      <w:r>
        <w:rPr>
          <w:spacing w:val="-13"/>
          <w:sz w:val="24"/>
        </w:rPr>
        <w:t xml:space="preserve"> </w:t>
      </w:r>
      <w:r>
        <w:rPr>
          <w:sz w:val="24"/>
        </w:rPr>
        <w:t>the</w:t>
      </w:r>
      <w:r>
        <w:rPr>
          <w:spacing w:val="-12"/>
          <w:sz w:val="24"/>
        </w:rPr>
        <w:t xml:space="preserve"> </w:t>
      </w:r>
      <w:r>
        <w:rPr>
          <w:sz w:val="24"/>
        </w:rPr>
        <w:t>managerial</w:t>
      </w:r>
      <w:r>
        <w:rPr>
          <w:spacing w:val="-13"/>
          <w:sz w:val="24"/>
        </w:rPr>
        <w:t xml:space="preserve"> </w:t>
      </w:r>
      <w:r>
        <w:rPr>
          <w:sz w:val="24"/>
        </w:rPr>
        <w:t>importance of marketing</w:t>
      </w:r>
      <w:r>
        <w:rPr>
          <w:spacing w:val="-14"/>
          <w:sz w:val="24"/>
        </w:rPr>
        <w:t xml:space="preserve"> </w:t>
      </w:r>
      <w:r>
        <w:rPr>
          <w:sz w:val="24"/>
        </w:rPr>
        <w:t>research.</w:t>
      </w:r>
    </w:p>
    <w:p w14:paraId="189CCBD4" w14:textId="77777777" w:rsidR="00662151" w:rsidRDefault="00662151" w:rsidP="00662151">
      <w:pPr>
        <w:pStyle w:val="ListParagraph"/>
        <w:widowControl w:val="0"/>
        <w:numPr>
          <w:ilvl w:val="0"/>
          <w:numId w:val="13"/>
        </w:numPr>
        <w:tabs>
          <w:tab w:val="left" w:pos="479"/>
          <w:tab w:val="left" w:pos="480"/>
        </w:tabs>
        <w:autoSpaceDE w:val="0"/>
        <w:autoSpaceDN w:val="0"/>
        <w:spacing w:after="0" w:line="286" w:lineRule="exact"/>
        <w:ind w:hanging="361"/>
        <w:contextualSpacing w:val="0"/>
        <w:rPr>
          <w:sz w:val="24"/>
        </w:rPr>
      </w:pPr>
      <w:r>
        <w:rPr>
          <w:sz w:val="24"/>
        </w:rPr>
        <w:t>Become</w:t>
      </w:r>
      <w:r>
        <w:rPr>
          <w:spacing w:val="-7"/>
          <w:sz w:val="24"/>
        </w:rPr>
        <w:t xml:space="preserve"> </w:t>
      </w:r>
      <w:r>
        <w:rPr>
          <w:sz w:val="24"/>
        </w:rPr>
        <w:t>familiar</w:t>
      </w:r>
      <w:r>
        <w:rPr>
          <w:spacing w:val="-8"/>
          <w:sz w:val="24"/>
        </w:rPr>
        <w:t xml:space="preserve"> </w:t>
      </w:r>
      <w:r>
        <w:rPr>
          <w:sz w:val="24"/>
        </w:rPr>
        <w:t>with</w:t>
      </w:r>
      <w:r>
        <w:rPr>
          <w:spacing w:val="-10"/>
          <w:sz w:val="24"/>
        </w:rPr>
        <w:t xml:space="preserve"> </w:t>
      </w:r>
      <w:r>
        <w:rPr>
          <w:sz w:val="24"/>
        </w:rPr>
        <w:t>research</w:t>
      </w:r>
      <w:r>
        <w:rPr>
          <w:spacing w:val="-11"/>
          <w:sz w:val="24"/>
        </w:rPr>
        <w:t xml:space="preserve"> </w:t>
      </w:r>
      <w:r>
        <w:rPr>
          <w:sz w:val="24"/>
        </w:rPr>
        <w:t>terminology</w:t>
      </w:r>
      <w:r>
        <w:rPr>
          <w:spacing w:val="-9"/>
          <w:sz w:val="24"/>
        </w:rPr>
        <w:t xml:space="preserve"> </w:t>
      </w:r>
      <w:r>
        <w:rPr>
          <w:sz w:val="24"/>
        </w:rPr>
        <w:t>and</w:t>
      </w:r>
      <w:r>
        <w:rPr>
          <w:spacing w:val="-6"/>
          <w:sz w:val="24"/>
        </w:rPr>
        <w:t xml:space="preserve"> </w:t>
      </w:r>
      <w:r>
        <w:rPr>
          <w:sz w:val="24"/>
        </w:rPr>
        <w:t>methodology.</w:t>
      </w:r>
    </w:p>
    <w:p w14:paraId="5244535D" w14:textId="77777777" w:rsidR="00662151" w:rsidRDefault="00662151" w:rsidP="00662151">
      <w:pPr>
        <w:pStyle w:val="ListParagraph"/>
        <w:widowControl w:val="0"/>
        <w:numPr>
          <w:ilvl w:val="0"/>
          <w:numId w:val="13"/>
        </w:numPr>
        <w:tabs>
          <w:tab w:val="left" w:pos="479"/>
          <w:tab w:val="left" w:pos="480"/>
        </w:tabs>
        <w:autoSpaceDE w:val="0"/>
        <w:autoSpaceDN w:val="0"/>
        <w:spacing w:after="0" w:line="293" w:lineRule="exact"/>
        <w:ind w:hanging="361"/>
        <w:contextualSpacing w:val="0"/>
        <w:rPr>
          <w:sz w:val="24"/>
        </w:rPr>
      </w:pPr>
      <w:r>
        <w:rPr>
          <w:sz w:val="24"/>
        </w:rPr>
        <w:t>Design</w:t>
      </w:r>
      <w:r>
        <w:rPr>
          <w:spacing w:val="-6"/>
          <w:sz w:val="24"/>
        </w:rPr>
        <w:t xml:space="preserve"> </w:t>
      </w:r>
      <w:r>
        <w:rPr>
          <w:sz w:val="24"/>
        </w:rPr>
        <w:t>marketing</w:t>
      </w:r>
      <w:r>
        <w:rPr>
          <w:spacing w:val="-9"/>
          <w:sz w:val="24"/>
        </w:rPr>
        <w:t xml:space="preserve"> </w:t>
      </w:r>
      <w:r>
        <w:rPr>
          <w:sz w:val="24"/>
        </w:rPr>
        <w:t>research</w:t>
      </w:r>
      <w:r>
        <w:rPr>
          <w:spacing w:val="-6"/>
          <w:sz w:val="24"/>
        </w:rPr>
        <w:t xml:space="preserve"> </w:t>
      </w:r>
      <w:r>
        <w:rPr>
          <w:sz w:val="24"/>
        </w:rPr>
        <w:t>studies</w:t>
      </w:r>
      <w:r>
        <w:rPr>
          <w:spacing w:val="-7"/>
          <w:sz w:val="24"/>
        </w:rPr>
        <w:t xml:space="preserve"> </w:t>
      </w:r>
      <w:r>
        <w:rPr>
          <w:sz w:val="24"/>
        </w:rPr>
        <w:t>for</w:t>
      </w:r>
      <w:r>
        <w:rPr>
          <w:spacing w:val="-6"/>
          <w:sz w:val="24"/>
        </w:rPr>
        <w:t xml:space="preserve"> </w:t>
      </w:r>
      <w:r>
        <w:rPr>
          <w:sz w:val="24"/>
        </w:rPr>
        <w:t>problems</w:t>
      </w:r>
      <w:r>
        <w:rPr>
          <w:spacing w:val="-6"/>
          <w:sz w:val="24"/>
        </w:rPr>
        <w:t xml:space="preserve"> </w:t>
      </w:r>
      <w:r>
        <w:rPr>
          <w:sz w:val="24"/>
        </w:rPr>
        <w:t>of</w:t>
      </w:r>
      <w:r>
        <w:rPr>
          <w:spacing w:val="-6"/>
          <w:sz w:val="24"/>
        </w:rPr>
        <w:t xml:space="preserve"> </w:t>
      </w:r>
      <w:r>
        <w:rPr>
          <w:sz w:val="24"/>
        </w:rPr>
        <w:t>interest.</w:t>
      </w:r>
    </w:p>
    <w:p w14:paraId="223EFE57" w14:textId="77777777" w:rsidR="00662151" w:rsidRDefault="00662151" w:rsidP="00662151">
      <w:pPr>
        <w:pStyle w:val="ListParagraph"/>
        <w:widowControl w:val="0"/>
        <w:numPr>
          <w:ilvl w:val="0"/>
          <w:numId w:val="13"/>
        </w:numPr>
        <w:tabs>
          <w:tab w:val="left" w:pos="479"/>
          <w:tab w:val="left" w:pos="480"/>
        </w:tabs>
        <w:autoSpaceDE w:val="0"/>
        <w:autoSpaceDN w:val="0"/>
        <w:spacing w:after="0" w:line="293" w:lineRule="exact"/>
        <w:ind w:hanging="361"/>
        <w:contextualSpacing w:val="0"/>
        <w:rPr>
          <w:sz w:val="24"/>
        </w:rPr>
      </w:pPr>
      <w:r>
        <w:rPr>
          <w:sz w:val="24"/>
        </w:rPr>
        <w:t>Develop</w:t>
      </w:r>
      <w:r>
        <w:rPr>
          <w:spacing w:val="-9"/>
          <w:sz w:val="24"/>
        </w:rPr>
        <w:t xml:space="preserve"> </w:t>
      </w:r>
      <w:r>
        <w:rPr>
          <w:sz w:val="24"/>
        </w:rPr>
        <w:t>analytical</w:t>
      </w:r>
      <w:r>
        <w:rPr>
          <w:spacing w:val="-9"/>
          <w:sz w:val="24"/>
        </w:rPr>
        <w:t xml:space="preserve"> </w:t>
      </w:r>
      <w:r>
        <w:rPr>
          <w:sz w:val="24"/>
        </w:rPr>
        <w:t>skills</w:t>
      </w:r>
      <w:r>
        <w:rPr>
          <w:spacing w:val="-12"/>
          <w:sz w:val="24"/>
        </w:rPr>
        <w:t xml:space="preserve"> </w:t>
      </w:r>
      <w:r>
        <w:rPr>
          <w:sz w:val="24"/>
        </w:rPr>
        <w:t>and</w:t>
      </w:r>
      <w:r>
        <w:rPr>
          <w:spacing w:val="-7"/>
          <w:sz w:val="24"/>
        </w:rPr>
        <w:t xml:space="preserve"> </w:t>
      </w:r>
      <w:r>
        <w:rPr>
          <w:sz w:val="24"/>
        </w:rPr>
        <w:t>apply</w:t>
      </w:r>
      <w:r>
        <w:rPr>
          <w:spacing w:val="-8"/>
          <w:sz w:val="24"/>
        </w:rPr>
        <w:t xml:space="preserve"> </w:t>
      </w:r>
      <w:r>
        <w:rPr>
          <w:sz w:val="24"/>
        </w:rPr>
        <w:t>suitable</w:t>
      </w:r>
      <w:r>
        <w:rPr>
          <w:spacing w:val="-9"/>
          <w:sz w:val="24"/>
        </w:rPr>
        <w:t xml:space="preserve"> </w:t>
      </w:r>
      <w:r>
        <w:rPr>
          <w:sz w:val="24"/>
        </w:rPr>
        <w:t>methods</w:t>
      </w:r>
      <w:r>
        <w:rPr>
          <w:spacing w:val="-7"/>
          <w:sz w:val="24"/>
        </w:rPr>
        <w:t xml:space="preserve"> </w:t>
      </w:r>
      <w:r>
        <w:rPr>
          <w:sz w:val="24"/>
        </w:rPr>
        <w:t>for</w:t>
      </w:r>
      <w:r>
        <w:rPr>
          <w:spacing w:val="-9"/>
          <w:sz w:val="24"/>
        </w:rPr>
        <w:t xml:space="preserve"> </w:t>
      </w:r>
      <w:r>
        <w:rPr>
          <w:sz w:val="24"/>
        </w:rPr>
        <w:t>effective</w:t>
      </w:r>
      <w:r>
        <w:rPr>
          <w:spacing w:val="-8"/>
          <w:sz w:val="24"/>
        </w:rPr>
        <w:t xml:space="preserve"> </w:t>
      </w:r>
      <w:r>
        <w:rPr>
          <w:sz w:val="24"/>
        </w:rPr>
        <w:t>marketing</w:t>
      </w:r>
      <w:r>
        <w:rPr>
          <w:spacing w:val="-9"/>
          <w:sz w:val="24"/>
        </w:rPr>
        <w:t xml:space="preserve"> </w:t>
      </w:r>
      <w:r>
        <w:rPr>
          <w:sz w:val="24"/>
        </w:rPr>
        <w:t>research.</w:t>
      </w:r>
    </w:p>
    <w:p w14:paraId="2C9B4C7E" w14:textId="25C575B2" w:rsidR="00662151" w:rsidRPr="00CB3163" w:rsidRDefault="00662151" w:rsidP="00CB3163">
      <w:pPr>
        <w:pStyle w:val="ListParagraph"/>
        <w:widowControl w:val="0"/>
        <w:numPr>
          <w:ilvl w:val="0"/>
          <w:numId w:val="13"/>
        </w:numPr>
        <w:tabs>
          <w:tab w:val="left" w:pos="479"/>
          <w:tab w:val="left" w:pos="480"/>
        </w:tabs>
        <w:autoSpaceDE w:val="0"/>
        <w:autoSpaceDN w:val="0"/>
        <w:spacing w:after="0" w:line="240" w:lineRule="auto"/>
        <w:ind w:hanging="361"/>
        <w:contextualSpacing w:val="0"/>
        <w:rPr>
          <w:sz w:val="24"/>
        </w:rPr>
      </w:pPr>
      <w:r>
        <w:rPr>
          <w:sz w:val="24"/>
        </w:rPr>
        <w:t>Make</w:t>
      </w:r>
      <w:r>
        <w:rPr>
          <w:spacing w:val="-6"/>
          <w:sz w:val="24"/>
        </w:rPr>
        <w:t xml:space="preserve"> </w:t>
      </w:r>
      <w:r>
        <w:rPr>
          <w:sz w:val="24"/>
        </w:rPr>
        <w:t>business</w:t>
      </w:r>
      <w:r>
        <w:rPr>
          <w:spacing w:val="-7"/>
          <w:sz w:val="24"/>
        </w:rPr>
        <w:t xml:space="preserve"> </w:t>
      </w:r>
      <w:r>
        <w:rPr>
          <w:sz w:val="24"/>
        </w:rPr>
        <w:t>recommendations</w:t>
      </w:r>
      <w:r>
        <w:rPr>
          <w:spacing w:val="-7"/>
          <w:sz w:val="24"/>
        </w:rPr>
        <w:t xml:space="preserve"> </w:t>
      </w:r>
      <w:r>
        <w:rPr>
          <w:sz w:val="24"/>
        </w:rPr>
        <w:t>based</w:t>
      </w:r>
      <w:r>
        <w:rPr>
          <w:spacing w:val="-7"/>
          <w:sz w:val="24"/>
        </w:rPr>
        <w:t xml:space="preserve"> </w:t>
      </w:r>
      <w:r>
        <w:rPr>
          <w:sz w:val="24"/>
        </w:rPr>
        <w:t>on</w:t>
      </w:r>
      <w:r>
        <w:rPr>
          <w:spacing w:val="-5"/>
          <w:sz w:val="24"/>
        </w:rPr>
        <w:t xml:space="preserve"> </w:t>
      </w:r>
      <w:r>
        <w:rPr>
          <w:sz w:val="24"/>
        </w:rPr>
        <w:t>insights</w:t>
      </w:r>
      <w:r>
        <w:rPr>
          <w:spacing w:val="-7"/>
          <w:sz w:val="24"/>
        </w:rPr>
        <w:t xml:space="preserve"> </w:t>
      </w:r>
      <w:r>
        <w:rPr>
          <w:sz w:val="24"/>
        </w:rPr>
        <w:t>from</w:t>
      </w:r>
      <w:r>
        <w:rPr>
          <w:spacing w:val="-8"/>
          <w:sz w:val="24"/>
        </w:rPr>
        <w:t xml:space="preserve"> </w:t>
      </w:r>
      <w:r>
        <w:rPr>
          <w:sz w:val="24"/>
        </w:rPr>
        <w:t>marketing</w:t>
      </w:r>
      <w:r>
        <w:rPr>
          <w:spacing w:val="-7"/>
          <w:sz w:val="24"/>
        </w:rPr>
        <w:t xml:space="preserve"> </w:t>
      </w:r>
      <w:r>
        <w:rPr>
          <w:sz w:val="24"/>
        </w:rPr>
        <w:t>research.</w:t>
      </w:r>
    </w:p>
    <w:p w14:paraId="48E763FE" w14:textId="77777777" w:rsidR="00662151" w:rsidRDefault="00662151" w:rsidP="00800336">
      <w:pPr>
        <w:pStyle w:val="Heading1"/>
        <w:numPr>
          <w:ilvl w:val="0"/>
          <w:numId w:val="0"/>
        </w:numPr>
        <w:spacing w:before="141"/>
        <w:ind w:left="118"/>
      </w:pPr>
      <w:bookmarkStart w:id="1" w:name="Course_Requisites:"/>
      <w:bookmarkEnd w:id="1"/>
      <w:r>
        <w:t>Text and Other Materials</w:t>
      </w:r>
    </w:p>
    <w:p w14:paraId="6FF3DDE3" w14:textId="7B79BAF6" w:rsidR="00662151" w:rsidRDefault="00662151" w:rsidP="005A5975">
      <w:pPr>
        <w:pStyle w:val="BodyText"/>
        <w:spacing w:before="36"/>
        <w:ind w:left="118"/>
      </w:pPr>
      <w:r>
        <w:t>All</w:t>
      </w:r>
      <w:r>
        <w:rPr>
          <w:spacing w:val="-9"/>
        </w:rPr>
        <w:t xml:space="preserve"> </w:t>
      </w:r>
      <w:r>
        <w:t>readings</w:t>
      </w:r>
      <w:r>
        <w:rPr>
          <w:spacing w:val="-10"/>
        </w:rPr>
        <w:t xml:space="preserve"> </w:t>
      </w:r>
      <w:r>
        <w:t>and</w:t>
      </w:r>
      <w:r>
        <w:rPr>
          <w:spacing w:val="-9"/>
        </w:rPr>
        <w:t xml:space="preserve"> </w:t>
      </w:r>
      <w:r>
        <w:t>other</w:t>
      </w:r>
      <w:r>
        <w:rPr>
          <w:spacing w:val="-8"/>
        </w:rPr>
        <w:t xml:space="preserve"> </w:t>
      </w:r>
      <w:r>
        <w:t>materials,</w:t>
      </w:r>
      <w:r>
        <w:rPr>
          <w:spacing w:val="-10"/>
        </w:rPr>
        <w:t xml:space="preserve"> </w:t>
      </w:r>
      <w:r>
        <w:t>including</w:t>
      </w:r>
      <w:r>
        <w:rPr>
          <w:spacing w:val="-9"/>
        </w:rPr>
        <w:t xml:space="preserve"> </w:t>
      </w:r>
      <w:r>
        <w:t>the</w:t>
      </w:r>
      <w:r>
        <w:rPr>
          <w:spacing w:val="-10"/>
        </w:rPr>
        <w:t xml:space="preserve"> </w:t>
      </w:r>
      <w:r>
        <w:t>syllabus</w:t>
      </w:r>
      <w:r>
        <w:rPr>
          <w:spacing w:val="-10"/>
        </w:rPr>
        <w:t xml:space="preserve"> </w:t>
      </w:r>
      <w:r>
        <w:t>and</w:t>
      </w:r>
      <w:r>
        <w:rPr>
          <w:spacing w:val="-9"/>
        </w:rPr>
        <w:t xml:space="preserve"> </w:t>
      </w:r>
      <w:r>
        <w:t>announcements,</w:t>
      </w:r>
      <w:r>
        <w:rPr>
          <w:spacing w:val="-10"/>
        </w:rPr>
        <w:t xml:space="preserve"> </w:t>
      </w:r>
      <w:r>
        <w:t>will</w:t>
      </w:r>
      <w:r>
        <w:rPr>
          <w:spacing w:val="-8"/>
        </w:rPr>
        <w:t xml:space="preserve"> </w:t>
      </w:r>
      <w:r>
        <w:t>be</w:t>
      </w:r>
      <w:r>
        <w:rPr>
          <w:spacing w:val="-10"/>
        </w:rPr>
        <w:t xml:space="preserve"> </w:t>
      </w:r>
      <w:r>
        <w:t>posted</w:t>
      </w:r>
      <w:r>
        <w:rPr>
          <w:spacing w:val="-10"/>
        </w:rPr>
        <w:t xml:space="preserve"> </w:t>
      </w:r>
      <w:r>
        <w:t>on</w:t>
      </w:r>
      <w:r>
        <w:rPr>
          <w:spacing w:val="-9"/>
        </w:rPr>
        <w:t xml:space="preserve"> </w:t>
      </w:r>
      <w:r>
        <w:t>the course</w:t>
      </w:r>
      <w:r>
        <w:rPr>
          <w:spacing w:val="-4"/>
        </w:rPr>
        <w:t xml:space="preserve"> </w:t>
      </w:r>
      <w:r>
        <w:t>website.</w:t>
      </w:r>
      <w:r w:rsidR="005A5975" w:rsidRPr="005A5975">
        <w:t xml:space="preserve"> </w:t>
      </w:r>
      <w:r w:rsidR="005A5975">
        <w:t>T</w:t>
      </w:r>
      <w:r w:rsidR="005A5975" w:rsidRPr="007C438C">
        <w:t>he exams will be based on</w:t>
      </w:r>
      <w:r w:rsidR="005A5975">
        <w:t xml:space="preserve"> </w:t>
      </w:r>
      <w:r w:rsidR="005A5975" w:rsidRPr="007C438C">
        <w:t>what is covered during class.</w:t>
      </w:r>
    </w:p>
    <w:p w14:paraId="4396CD2D" w14:textId="312F02E1" w:rsidR="0092516A" w:rsidRDefault="00AF0102" w:rsidP="001B091E">
      <w:pPr>
        <w:pStyle w:val="BodyText"/>
        <w:spacing w:before="36"/>
        <w:ind w:left="118"/>
      </w:pPr>
      <w:r>
        <w:t xml:space="preserve">Recommended </w:t>
      </w:r>
      <w:r w:rsidR="007C438C">
        <w:t>t</w:t>
      </w:r>
      <w:r w:rsidR="007C438C" w:rsidRPr="007C438C">
        <w:t>extbook</w:t>
      </w:r>
      <w:r w:rsidR="008A7952">
        <w:t>:</w:t>
      </w:r>
    </w:p>
    <w:p w14:paraId="142A044F" w14:textId="3E300459" w:rsidR="001B091E" w:rsidRDefault="0053097E" w:rsidP="0092516A">
      <w:pPr>
        <w:pStyle w:val="BodyText"/>
        <w:spacing w:before="36"/>
        <w:ind w:left="118" w:firstLine="602"/>
        <w:rPr>
          <w:sz w:val="20"/>
        </w:rPr>
      </w:pPr>
      <w:r w:rsidRPr="007F61EF">
        <w:rPr>
          <w:i/>
          <w:iCs/>
          <w:sz w:val="20"/>
        </w:rPr>
        <w:t>Basic Marketing Research</w:t>
      </w:r>
      <w:r w:rsidR="001B091E">
        <w:rPr>
          <w:sz w:val="20"/>
        </w:rPr>
        <w:t xml:space="preserve">, </w:t>
      </w:r>
      <w:proofErr w:type="gramStart"/>
      <w:r>
        <w:rPr>
          <w:sz w:val="20"/>
        </w:rPr>
        <w:t>9</w:t>
      </w:r>
      <w:r w:rsidR="001B091E">
        <w:rPr>
          <w:sz w:val="20"/>
        </w:rPr>
        <w:t>th</w:t>
      </w:r>
      <w:proofErr w:type="gramEnd"/>
      <w:r w:rsidR="001B091E">
        <w:rPr>
          <w:sz w:val="20"/>
        </w:rPr>
        <w:t xml:space="preserve"> Edition, </w:t>
      </w:r>
      <w:r>
        <w:rPr>
          <w:sz w:val="20"/>
        </w:rPr>
        <w:t>Brow</w:t>
      </w:r>
      <w:r w:rsidR="00057E34">
        <w:rPr>
          <w:sz w:val="20"/>
        </w:rPr>
        <w:t>n</w:t>
      </w:r>
      <w:r>
        <w:rPr>
          <w:sz w:val="20"/>
        </w:rPr>
        <w:t>, Suter and</w:t>
      </w:r>
      <w:r w:rsidR="001B091E">
        <w:rPr>
          <w:sz w:val="20"/>
        </w:rPr>
        <w:t xml:space="preserve"> Churchill. </w:t>
      </w:r>
    </w:p>
    <w:p w14:paraId="5EA075EA" w14:textId="2CEE51B8" w:rsidR="0092516A" w:rsidRDefault="0092516A" w:rsidP="0092516A">
      <w:pPr>
        <w:pStyle w:val="BodyText"/>
        <w:spacing w:before="36"/>
        <w:ind w:left="118" w:firstLine="602"/>
        <w:rPr>
          <w:sz w:val="20"/>
        </w:rPr>
      </w:pPr>
      <w:r w:rsidRPr="007F61EF">
        <w:rPr>
          <w:i/>
          <w:iCs/>
          <w:sz w:val="20"/>
        </w:rPr>
        <w:t>Methodological Foundations</w:t>
      </w:r>
      <w:r>
        <w:rPr>
          <w:sz w:val="20"/>
        </w:rPr>
        <w:t xml:space="preserve">, 10th Edition, </w:t>
      </w:r>
      <w:r w:rsidR="003F175E">
        <w:rPr>
          <w:sz w:val="20"/>
        </w:rPr>
        <w:t>Churchill</w:t>
      </w:r>
      <w:r w:rsidR="003F175E" w:rsidDel="003F175E">
        <w:rPr>
          <w:sz w:val="20"/>
        </w:rPr>
        <w:t xml:space="preserve"> </w:t>
      </w:r>
      <w:r>
        <w:rPr>
          <w:sz w:val="20"/>
        </w:rPr>
        <w:t xml:space="preserve">&amp; </w:t>
      </w:r>
      <w:proofErr w:type="spellStart"/>
      <w:r w:rsidR="003F175E">
        <w:rPr>
          <w:sz w:val="20"/>
        </w:rPr>
        <w:t>Iacobucci</w:t>
      </w:r>
      <w:proofErr w:type="spellEnd"/>
      <w:r>
        <w:rPr>
          <w:sz w:val="20"/>
        </w:rPr>
        <w:t>.</w:t>
      </w:r>
    </w:p>
    <w:p w14:paraId="2927B691" w14:textId="31FC9E07" w:rsidR="005E6FFB" w:rsidRDefault="005B4B43" w:rsidP="005B4B43">
      <w:pPr>
        <w:pStyle w:val="Heading1"/>
        <w:numPr>
          <w:ilvl w:val="0"/>
          <w:numId w:val="0"/>
        </w:numPr>
        <w:spacing w:before="140"/>
        <w:ind w:left="118"/>
      </w:pPr>
      <w:bookmarkStart w:id="2" w:name="Software"/>
      <w:bookmarkEnd w:id="2"/>
      <w:r>
        <w:t xml:space="preserve">Required </w:t>
      </w:r>
      <w:r w:rsidR="00662151">
        <w:t>Software</w:t>
      </w:r>
    </w:p>
    <w:p w14:paraId="3E063851" w14:textId="77777777" w:rsidR="00DB1236" w:rsidRDefault="00DA79C4" w:rsidP="00291713">
      <w:pPr>
        <w:pStyle w:val="BodyText"/>
        <w:ind w:left="118" w:right="85"/>
      </w:pPr>
      <w:r w:rsidRPr="00DA79C4">
        <w:rPr>
          <w:b/>
          <w:i/>
        </w:rPr>
        <w:t>SPSS</w:t>
      </w:r>
      <w:r w:rsidRPr="00DA79C4">
        <w:t xml:space="preserve"> will be used in our lab tutorials</w:t>
      </w:r>
      <w:r w:rsidR="00EE3048">
        <w:t xml:space="preserve"> </w:t>
      </w:r>
      <w:r w:rsidR="00BE7616">
        <w:t>and the second exam</w:t>
      </w:r>
      <w:r w:rsidRPr="00DA79C4">
        <w:t xml:space="preserve">. </w:t>
      </w:r>
      <w:r w:rsidR="007E1850">
        <w:t xml:space="preserve">It is required for this course. </w:t>
      </w:r>
      <w:r w:rsidR="00291713">
        <w:t>T</w:t>
      </w:r>
      <w:r w:rsidR="00291713" w:rsidRPr="00977B79">
        <w:t>o obtain OSU's SPSS download link and license code for your own computer, you can order software using the Self Service Portal:</w:t>
      </w:r>
      <w:r w:rsidR="00291713">
        <w:rPr>
          <w:rFonts w:ascii="CMR12" w:eastAsiaTheme="minorHAnsi" w:hAnsi="CMR12" w:cs="CMR12"/>
          <w:color w:val="000000"/>
        </w:rPr>
        <w:t xml:space="preserve"> </w:t>
      </w:r>
      <w:r w:rsidR="00291713">
        <w:rPr>
          <w:rFonts w:ascii="CMR12" w:eastAsiaTheme="minorHAnsi" w:hAnsi="CMR12" w:cs="CMR12"/>
          <w:color w:val="0000FF"/>
        </w:rPr>
        <w:t>https://osuitsm.service-now.com/selfservice</w:t>
      </w:r>
      <w:r w:rsidR="00291713">
        <w:rPr>
          <w:rFonts w:ascii="CMR12" w:eastAsiaTheme="minorHAnsi" w:hAnsi="CMR12" w:cs="CMR12"/>
          <w:color w:val="000000"/>
        </w:rPr>
        <w:t xml:space="preserve">. </w:t>
      </w:r>
      <w:r w:rsidR="00291713" w:rsidRPr="00977B79">
        <w:t xml:space="preserve">Windows and Mac OS X versions are available. </w:t>
      </w:r>
      <w:r w:rsidR="00EE3048" w:rsidRPr="00EE3048">
        <w:t>I also attached detailed instruction</w:t>
      </w:r>
      <w:r w:rsidR="00924BD5">
        <w:t>s</w:t>
      </w:r>
      <w:r w:rsidR="00EE3048" w:rsidRPr="00EE3048">
        <w:t xml:space="preserve"> on Carmen. </w:t>
      </w:r>
    </w:p>
    <w:p w14:paraId="46220503" w14:textId="43500EA6" w:rsidR="00291713" w:rsidRPr="00A654C1" w:rsidRDefault="00924BD5" w:rsidP="00291713">
      <w:pPr>
        <w:pStyle w:val="BodyText"/>
        <w:ind w:left="118" w:right="85"/>
      </w:pPr>
      <w:r>
        <w:t xml:space="preserve">Fisher also provides Virtual Computer if you have trouble in installing SPSS. If that is the case, please email me </w:t>
      </w:r>
      <w:r w:rsidR="00E9186C">
        <w:t>your name</w:t>
      </w:r>
      <w:proofErr w:type="gramStart"/>
      <w:r w:rsidR="00E9186C">
        <w:t>.#</w:t>
      </w:r>
      <w:proofErr w:type="gramEnd"/>
      <w:r>
        <w:t xml:space="preserve">. </w:t>
      </w:r>
      <w:r w:rsidRPr="00A654C1">
        <w:t>Please install it as early as possible, and let me know if you have any question</w:t>
      </w:r>
      <w:r>
        <w:t>s</w:t>
      </w:r>
      <w:r w:rsidRPr="00A654C1">
        <w:t>.</w:t>
      </w:r>
    </w:p>
    <w:p w14:paraId="039C32DA" w14:textId="34227F9F" w:rsidR="00964592" w:rsidRPr="00F40A3B" w:rsidRDefault="00F40A3B" w:rsidP="00F40A3B">
      <w:pPr>
        <w:jc w:val="both"/>
        <w:rPr>
          <w:rFonts w:ascii="Arial" w:hAnsi="Arial" w:cs="Arial"/>
          <w:sz w:val="20"/>
          <w:szCs w:val="20"/>
        </w:rPr>
      </w:pPr>
      <w:bookmarkStart w:id="3" w:name="Teaching_Philosophy"/>
      <w:bookmarkEnd w:id="3"/>
      <w:r w:rsidRPr="00F40A3B">
        <w:rPr>
          <w:rFonts w:ascii="Arial" w:hAnsi="Arial" w:cs="Arial"/>
          <w:b/>
          <w:noProof/>
          <w:sz w:val="20"/>
          <w:szCs w:val="20"/>
        </w:rPr>
        <w:drawing>
          <wp:inline distT="0" distB="0" distL="0" distR="0" wp14:anchorId="47C61FD1" wp14:editId="16BF5D89">
            <wp:extent cx="6498590" cy="36830"/>
            <wp:effectExtent l="0" t="0" r="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33FA27F8" w14:textId="77777777" w:rsidR="005E6FFB" w:rsidRDefault="005E6FFB" w:rsidP="005E6FFB">
      <w:pPr>
        <w:pStyle w:val="Heading1"/>
        <w:spacing w:before="60"/>
        <w:jc w:val="both"/>
      </w:pPr>
      <w:r>
        <w:lastRenderedPageBreak/>
        <w:t>Performance Evaluation</w:t>
      </w:r>
    </w:p>
    <w:p w14:paraId="33691E0D" w14:textId="77777777" w:rsidR="003E38D4" w:rsidRDefault="003E38D4" w:rsidP="003E38D4">
      <w:pPr>
        <w:pStyle w:val="BodyText"/>
        <w:spacing w:before="116"/>
        <w:ind w:left="118" w:right="113"/>
        <w:jc w:val="both"/>
      </w:pPr>
      <w:r w:rsidRPr="00A51ACF">
        <w:t>Grades will follow the standard rubric:</w:t>
      </w:r>
    </w:p>
    <w:p w14:paraId="62B297E3" w14:textId="77777777" w:rsidR="003E38D4" w:rsidRPr="0066347B" w:rsidRDefault="003E38D4" w:rsidP="003E38D4">
      <w:pPr>
        <w:spacing w:after="0" w:line="240" w:lineRule="auto"/>
        <w:contextualSpacing/>
        <w:rPr>
          <w:rFonts w:cs="Times New Roman"/>
          <w:i/>
          <w:color w:val="000000" w:themeColor="text1"/>
        </w:rPr>
      </w:pPr>
    </w:p>
    <w:tbl>
      <w:tblPr>
        <w:tblStyle w:val="TableGrid"/>
        <w:tblW w:w="10273" w:type="dxa"/>
        <w:tblLayout w:type="fixed"/>
        <w:tblLook w:val="04A0" w:firstRow="1" w:lastRow="0" w:firstColumn="1" w:lastColumn="0" w:noHBand="0" w:noVBand="1"/>
      </w:tblPr>
      <w:tblGrid>
        <w:gridCol w:w="803"/>
        <w:gridCol w:w="318"/>
        <w:gridCol w:w="315"/>
        <w:gridCol w:w="270"/>
        <w:gridCol w:w="125"/>
        <w:gridCol w:w="269"/>
        <w:gridCol w:w="284"/>
        <w:gridCol w:w="172"/>
        <w:gridCol w:w="267"/>
        <w:gridCol w:w="323"/>
        <w:gridCol w:w="180"/>
        <w:gridCol w:w="256"/>
        <w:gridCol w:w="236"/>
        <w:gridCol w:w="200"/>
        <w:gridCol w:w="297"/>
        <w:gridCol w:w="312"/>
        <w:gridCol w:w="201"/>
        <w:gridCol w:w="207"/>
        <w:gridCol w:w="282"/>
        <w:gridCol w:w="259"/>
        <w:gridCol w:w="305"/>
        <w:gridCol w:w="270"/>
        <w:gridCol w:w="145"/>
        <w:gridCol w:w="404"/>
        <w:gridCol w:w="236"/>
        <w:gridCol w:w="174"/>
        <w:gridCol w:w="275"/>
        <w:gridCol w:w="270"/>
        <w:gridCol w:w="175"/>
        <w:gridCol w:w="365"/>
        <w:gridCol w:w="265"/>
        <w:gridCol w:w="180"/>
        <w:gridCol w:w="270"/>
        <w:gridCol w:w="394"/>
        <w:gridCol w:w="146"/>
        <w:gridCol w:w="308"/>
        <w:gridCol w:w="515"/>
      </w:tblGrid>
      <w:tr w:rsidR="003E38D4" w:rsidRPr="0066347B" w14:paraId="7ADB8EFF" w14:textId="77777777" w:rsidTr="00B63070">
        <w:tc>
          <w:tcPr>
            <w:tcW w:w="803" w:type="dxa"/>
            <w:tcBorders>
              <w:top w:val="nil"/>
              <w:left w:val="nil"/>
              <w:bottom w:val="nil"/>
              <w:right w:val="nil"/>
            </w:tcBorders>
          </w:tcPr>
          <w:p w14:paraId="7879BE05" w14:textId="77777777" w:rsidR="003E38D4" w:rsidRPr="0066347B" w:rsidRDefault="003E38D4" w:rsidP="00B63070">
            <w:pPr>
              <w:spacing w:after="0" w:line="240" w:lineRule="auto"/>
              <w:jc w:val="center"/>
              <w:rPr>
                <w:rFonts w:ascii="Arial Narrow" w:hAnsi="Arial Narrow" w:cs="Arial"/>
                <w:color w:val="000000" w:themeColor="text1"/>
                <w:sz w:val="20"/>
              </w:rPr>
            </w:pPr>
            <w:r w:rsidRPr="0066347B">
              <w:rPr>
                <w:rFonts w:ascii="Arial Narrow" w:hAnsi="Arial Narrow" w:cs="Arial"/>
                <w:color w:val="000000" w:themeColor="text1"/>
                <w:sz w:val="20"/>
              </w:rPr>
              <w:t>Letter</w:t>
            </w:r>
          </w:p>
        </w:tc>
        <w:tc>
          <w:tcPr>
            <w:tcW w:w="318" w:type="dxa"/>
            <w:tcBorders>
              <w:top w:val="nil"/>
              <w:left w:val="nil"/>
              <w:bottom w:val="nil"/>
              <w:right w:val="single" w:sz="12" w:space="0" w:color="FF0000"/>
            </w:tcBorders>
          </w:tcPr>
          <w:p w14:paraId="717BCEDC" w14:textId="77777777" w:rsidR="003E38D4" w:rsidRPr="0066347B" w:rsidRDefault="003E38D4" w:rsidP="00B63070">
            <w:pPr>
              <w:spacing w:after="0" w:line="240" w:lineRule="auto"/>
              <w:jc w:val="center"/>
              <w:rPr>
                <w:rFonts w:ascii="Arial Narrow" w:hAnsi="Arial Narrow" w:cs="Times New Roman"/>
                <w:color w:val="000000" w:themeColor="text1"/>
              </w:rPr>
            </w:pPr>
          </w:p>
        </w:tc>
        <w:tc>
          <w:tcPr>
            <w:tcW w:w="710" w:type="dxa"/>
            <w:gridSpan w:val="3"/>
            <w:tcBorders>
              <w:top w:val="nil"/>
              <w:left w:val="single" w:sz="12" w:space="0" w:color="FF0000"/>
              <w:bottom w:val="nil"/>
              <w:right w:val="single" w:sz="12" w:space="0" w:color="FF0000"/>
            </w:tcBorders>
          </w:tcPr>
          <w:p w14:paraId="35BBB04E" w14:textId="77777777" w:rsidR="003E38D4" w:rsidRPr="0066347B" w:rsidRDefault="003E38D4" w:rsidP="00B63070">
            <w:pPr>
              <w:spacing w:after="0" w:line="240" w:lineRule="auto"/>
              <w:jc w:val="center"/>
              <w:rPr>
                <w:rFonts w:ascii="Arial Narrow" w:hAnsi="Arial Narrow" w:cs="Times New Roman"/>
                <w:color w:val="000000" w:themeColor="text1"/>
              </w:rPr>
            </w:pPr>
            <w:r w:rsidRPr="0066347B">
              <w:rPr>
                <w:rFonts w:ascii="Arial Narrow" w:hAnsi="Arial Narrow" w:cs="Times New Roman"/>
                <w:color w:val="000000" w:themeColor="text1"/>
              </w:rPr>
              <w:t>A</w:t>
            </w:r>
          </w:p>
        </w:tc>
        <w:tc>
          <w:tcPr>
            <w:tcW w:w="725" w:type="dxa"/>
            <w:gridSpan w:val="3"/>
            <w:tcBorders>
              <w:top w:val="nil"/>
              <w:left w:val="single" w:sz="12" w:space="0" w:color="FF0000"/>
              <w:bottom w:val="nil"/>
              <w:right w:val="single" w:sz="12" w:space="0" w:color="FF0000"/>
            </w:tcBorders>
          </w:tcPr>
          <w:p w14:paraId="7C6766D7" w14:textId="77777777" w:rsidR="003E38D4" w:rsidRPr="0066347B" w:rsidRDefault="003E38D4" w:rsidP="00B63070">
            <w:pPr>
              <w:spacing w:after="0" w:line="240" w:lineRule="auto"/>
              <w:jc w:val="center"/>
              <w:rPr>
                <w:rFonts w:ascii="Arial Narrow" w:hAnsi="Arial Narrow" w:cs="Times New Roman"/>
                <w:color w:val="000000" w:themeColor="text1"/>
              </w:rPr>
            </w:pPr>
            <w:r w:rsidRPr="0066347B">
              <w:rPr>
                <w:rFonts w:ascii="Arial Narrow" w:hAnsi="Arial Narrow" w:cs="Times New Roman"/>
                <w:color w:val="000000" w:themeColor="text1"/>
              </w:rPr>
              <w:t>A-</w:t>
            </w:r>
          </w:p>
        </w:tc>
        <w:tc>
          <w:tcPr>
            <w:tcW w:w="770" w:type="dxa"/>
            <w:gridSpan w:val="3"/>
            <w:tcBorders>
              <w:top w:val="nil"/>
              <w:left w:val="single" w:sz="12" w:space="0" w:color="FF0000"/>
              <w:bottom w:val="nil"/>
              <w:right w:val="single" w:sz="12" w:space="0" w:color="FF0000"/>
            </w:tcBorders>
          </w:tcPr>
          <w:p w14:paraId="25E14363" w14:textId="77777777" w:rsidR="003E38D4" w:rsidRPr="0066347B" w:rsidRDefault="003E38D4" w:rsidP="00B63070">
            <w:pPr>
              <w:spacing w:after="0" w:line="240" w:lineRule="auto"/>
              <w:jc w:val="center"/>
              <w:rPr>
                <w:rFonts w:ascii="Arial Narrow" w:hAnsi="Arial Narrow" w:cs="Times New Roman"/>
                <w:color w:val="000000" w:themeColor="text1"/>
              </w:rPr>
            </w:pPr>
            <w:r w:rsidRPr="0066347B">
              <w:rPr>
                <w:rFonts w:ascii="Arial Narrow" w:hAnsi="Arial Narrow" w:cs="Times New Roman"/>
                <w:color w:val="000000" w:themeColor="text1"/>
              </w:rPr>
              <w:t>B+</w:t>
            </w:r>
          </w:p>
        </w:tc>
        <w:tc>
          <w:tcPr>
            <w:tcW w:w="692" w:type="dxa"/>
            <w:gridSpan w:val="3"/>
            <w:tcBorders>
              <w:top w:val="nil"/>
              <w:left w:val="single" w:sz="12" w:space="0" w:color="FF0000"/>
              <w:bottom w:val="nil"/>
              <w:right w:val="single" w:sz="12" w:space="0" w:color="FF0000"/>
            </w:tcBorders>
          </w:tcPr>
          <w:p w14:paraId="4DE2FB6A" w14:textId="77777777" w:rsidR="003E38D4" w:rsidRPr="0066347B" w:rsidRDefault="003E38D4" w:rsidP="00B63070">
            <w:pPr>
              <w:spacing w:after="0" w:line="240" w:lineRule="auto"/>
              <w:jc w:val="center"/>
              <w:rPr>
                <w:rFonts w:ascii="Arial Narrow" w:hAnsi="Arial Narrow" w:cs="Times New Roman"/>
                <w:color w:val="000000" w:themeColor="text1"/>
              </w:rPr>
            </w:pPr>
            <w:r w:rsidRPr="0066347B">
              <w:rPr>
                <w:rFonts w:ascii="Arial Narrow" w:hAnsi="Arial Narrow" w:cs="Times New Roman"/>
                <w:color w:val="000000" w:themeColor="text1"/>
              </w:rPr>
              <w:t>B</w:t>
            </w:r>
          </w:p>
        </w:tc>
        <w:tc>
          <w:tcPr>
            <w:tcW w:w="810" w:type="dxa"/>
            <w:gridSpan w:val="3"/>
            <w:tcBorders>
              <w:top w:val="nil"/>
              <w:left w:val="single" w:sz="12" w:space="0" w:color="FF0000"/>
              <w:bottom w:val="nil"/>
              <w:right w:val="single" w:sz="12" w:space="0" w:color="FF0000"/>
            </w:tcBorders>
          </w:tcPr>
          <w:p w14:paraId="17D3F22B" w14:textId="77777777" w:rsidR="003E38D4" w:rsidRPr="0066347B" w:rsidRDefault="003E38D4" w:rsidP="00B63070">
            <w:pPr>
              <w:spacing w:after="0" w:line="240" w:lineRule="auto"/>
              <w:jc w:val="center"/>
              <w:rPr>
                <w:rFonts w:ascii="Arial Narrow" w:hAnsi="Arial Narrow" w:cs="Times New Roman"/>
                <w:color w:val="000000" w:themeColor="text1"/>
              </w:rPr>
            </w:pPr>
            <w:r w:rsidRPr="0066347B">
              <w:rPr>
                <w:rFonts w:ascii="Arial Narrow" w:hAnsi="Arial Narrow" w:cs="Times New Roman"/>
                <w:color w:val="000000" w:themeColor="text1"/>
              </w:rPr>
              <w:t>B-</w:t>
            </w:r>
          </w:p>
        </w:tc>
        <w:tc>
          <w:tcPr>
            <w:tcW w:w="748" w:type="dxa"/>
            <w:gridSpan w:val="3"/>
            <w:tcBorders>
              <w:top w:val="nil"/>
              <w:left w:val="single" w:sz="12" w:space="0" w:color="FF0000"/>
              <w:bottom w:val="nil"/>
              <w:right w:val="single" w:sz="12" w:space="0" w:color="FF0000"/>
            </w:tcBorders>
          </w:tcPr>
          <w:p w14:paraId="38FE1B3C" w14:textId="77777777" w:rsidR="003E38D4" w:rsidRPr="0066347B" w:rsidRDefault="003E38D4" w:rsidP="00B63070">
            <w:pPr>
              <w:spacing w:after="0" w:line="240" w:lineRule="auto"/>
              <w:jc w:val="center"/>
              <w:rPr>
                <w:rFonts w:ascii="Arial Narrow" w:hAnsi="Arial Narrow" w:cs="Times New Roman"/>
                <w:color w:val="000000" w:themeColor="text1"/>
              </w:rPr>
            </w:pPr>
            <w:r w:rsidRPr="0066347B">
              <w:rPr>
                <w:rFonts w:ascii="Arial Narrow" w:hAnsi="Arial Narrow" w:cs="Times New Roman"/>
                <w:color w:val="000000" w:themeColor="text1"/>
              </w:rPr>
              <w:t>C+</w:t>
            </w:r>
          </w:p>
        </w:tc>
        <w:tc>
          <w:tcPr>
            <w:tcW w:w="720" w:type="dxa"/>
            <w:gridSpan w:val="3"/>
            <w:tcBorders>
              <w:top w:val="nil"/>
              <w:left w:val="single" w:sz="12" w:space="0" w:color="FF0000"/>
              <w:bottom w:val="nil"/>
              <w:right w:val="single" w:sz="12" w:space="0" w:color="FF0000"/>
            </w:tcBorders>
          </w:tcPr>
          <w:p w14:paraId="0767AECF" w14:textId="77777777" w:rsidR="003E38D4" w:rsidRPr="0066347B" w:rsidRDefault="003E38D4" w:rsidP="00B63070">
            <w:pPr>
              <w:spacing w:after="0" w:line="240" w:lineRule="auto"/>
              <w:jc w:val="center"/>
              <w:rPr>
                <w:rFonts w:ascii="Arial Narrow" w:hAnsi="Arial Narrow" w:cs="Times New Roman"/>
                <w:color w:val="000000" w:themeColor="text1"/>
              </w:rPr>
            </w:pPr>
            <w:r w:rsidRPr="0066347B">
              <w:rPr>
                <w:rFonts w:ascii="Arial Narrow" w:hAnsi="Arial Narrow" w:cs="Times New Roman"/>
                <w:color w:val="000000" w:themeColor="text1"/>
              </w:rPr>
              <w:t>C</w:t>
            </w:r>
          </w:p>
        </w:tc>
        <w:tc>
          <w:tcPr>
            <w:tcW w:w="814" w:type="dxa"/>
            <w:gridSpan w:val="3"/>
            <w:tcBorders>
              <w:top w:val="nil"/>
              <w:left w:val="single" w:sz="12" w:space="0" w:color="FF0000"/>
              <w:bottom w:val="nil"/>
              <w:right w:val="single" w:sz="12" w:space="0" w:color="FF0000"/>
            </w:tcBorders>
          </w:tcPr>
          <w:p w14:paraId="2FA9DECB" w14:textId="77777777" w:rsidR="003E38D4" w:rsidRPr="0066347B" w:rsidRDefault="003E38D4" w:rsidP="00B63070">
            <w:pPr>
              <w:spacing w:after="0" w:line="240" w:lineRule="auto"/>
              <w:jc w:val="center"/>
              <w:rPr>
                <w:rFonts w:ascii="Arial Narrow" w:hAnsi="Arial Narrow" w:cs="Times New Roman"/>
                <w:color w:val="000000" w:themeColor="text1"/>
              </w:rPr>
            </w:pPr>
            <w:r w:rsidRPr="0066347B">
              <w:rPr>
                <w:rFonts w:ascii="Arial Narrow" w:hAnsi="Arial Narrow" w:cs="Times New Roman"/>
                <w:color w:val="000000" w:themeColor="text1"/>
              </w:rPr>
              <w:t>C-</w:t>
            </w:r>
          </w:p>
        </w:tc>
        <w:tc>
          <w:tcPr>
            <w:tcW w:w="720" w:type="dxa"/>
            <w:gridSpan w:val="3"/>
            <w:tcBorders>
              <w:top w:val="nil"/>
              <w:left w:val="single" w:sz="12" w:space="0" w:color="FF0000"/>
              <w:bottom w:val="nil"/>
              <w:right w:val="single" w:sz="12" w:space="0" w:color="FF0000"/>
            </w:tcBorders>
          </w:tcPr>
          <w:p w14:paraId="22D4CFF0" w14:textId="77777777" w:rsidR="003E38D4" w:rsidRPr="0066347B" w:rsidRDefault="003E38D4" w:rsidP="00B63070">
            <w:pPr>
              <w:spacing w:after="0" w:line="240" w:lineRule="auto"/>
              <w:jc w:val="center"/>
              <w:rPr>
                <w:rFonts w:ascii="Arial Narrow" w:hAnsi="Arial Narrow" w:cs="Times New Roman"/>
                <w:color w:val="000000" w:themeColor="text1"/>
              </w:rPr>
            </w:pPr>
            <w:r w:rsidRPr="0066347B">
              <w:rPr>
                <w:rFonts w:ascii="Arial Narrow" w:hAnsi="Arial Narrow" w:cs="Times New Roman"/>
                <w:color w:val="000000" w:themeColor="text1"/>
              </w:rPr>
              <w:t>D+</w:t>
            </w:r>
          </w:p>
        </w:tc>
        <w:tc>
          <w:tcPr>
            <w:tcW w:w="810" w:type="dxa"/>
            <w:gridSpan w:val="3"/>
            <w:tcBorders>
              <w:top w:val="nil"/>
              <w:left w:val="single" w:sz="12" w:space="0" w:color="FF0000"/>
              <w:bottom w:val="nil"/>
              <w:right w:val="single" w:sz="12" w:space="0" w:color="FF0000"/>
            </w:tcBorders>
          </w:tcPr>
          <w:p w14:paraId="5939FAE2" w14:textId="77777777" w:rsidR="003E38D4" w:rsidRPr="0066347B" w:rsidRDefault="003E38D4" w:rsidP="00B63070">
            <w:pPr>
              <w:spacing w:after="0" w:line="240" w:lineRule="auto"/>
              <w:jc w:val="center"/>
              <w:rPr>
                <w:rFonts w:ascii="Arial Narrow" w:hAnsi="Arial Narrow" w:cs="Times New Roman"/>
                <w:color w:val="000000" w:themeColor="text1"/>
              </w:rPr>
            </w:pPr>
            <w:r w:rsidRPr="0066347B">
              <w:rPr>
                <w:rFonts w:ascii="Arial Narrow" w:hAnsi="Arial Narrow" w:cs="Times New Roman"/>
                <w:color w:val="000000" w:themeColor="text1"/>
              </w:rPr>
              <w:t>D</w:t>
            </w:r>
          </w:p>
        </w:tc>
        <w:tc>
          <w:tcPr>
            <w:tcW w:w="810" w:type="dxa"/>
            <w:gridSpan w:val="3"/>
            <w:tcBorders>
              <w:top w:val="nil"/>
              <w:left w:val="single" w:sz="12" w:space="0" w:color="FF0000"/>
              <w:bottom w:val="nil"/>
              <w:right w:val="single" w:sz="12" w:space="0" w:color="FF0000"/>
            </w:tcBorders>
          </w:tcPr>
          <w:p w14:paraId="205AA1FF" w14:textId="77777777" w:rsidR="003E38D4" w:rsidRPr="0066347B" w:rsidRDefault="003E38D4" w:rsidP="00B63070">
            <w:pPr>
              <w:spacing w:after="0" w:line="240" w:lineRule="auto"/>
              <w:jc w:val="center"/>
              <w:rPr>
                <w:rFonts w:ascii="Arial Narrow" w:hAnsi="Arial Narrow" w:cs="Times New Roman"/>
                <w:color w:val="000000" w:themeColor="text1"/>
              </w:rPr>
            </w:pPr>
            <w:r w:rsidRPr="0066347B">
              <w:rPr>
                <w:rFonts w:ascii="Arial Narrow" w:hAnsi="Arial Narrow" w:cs="Times New Roman"/>
                <w:color w:val="000000" w:themeColor="text1"/>
              </w:rPr>
              <w:t>E</w:t>
            </w:r>
          </w:p>
        </w:tc>
        <w:tc>
          <w:tcPr>
            <w:tcW w:w="418" w:type="dxa"/>
            <w:gridSpan w:val="2"/>
            <w:tcBorders>
              <w:top w:val="nil"/>
              <w:left w:val="single" w:sz="12" w:space="0" w:color="FF0000"/>
              <w:bottom w:val="nil"/>
              <w:right w:val="nil"/>
            </w:tcBorders>
          </w:tcPr>
          <w:p w14:paraId="50056AB5" w14:textId="77777777" w:rsidR="003E38D4" w:rsidRPr="0066347B" w:rsidRDefault="003E38D4" w:rsidP="00B63070">
            <w:pPr>
              <w:spacing w:after="0" w:line="240" w:lineRule="auto"/>
              <w:jc w:val="center"/>
              <w:rPr>
                <w:rFonts w:ascii="Arial Narrow" w:hAnsi="Arial Narrow" w:cs="Times New Roman"/>
                <w:color w:val="000000" w:themeColor="text1"/>
              </w:rPr>
            </w:pPr>
          </w:p>
        </w:tc>
      </w:tr>
      <w:tr w:rsidR="003E38D4" w:rsidRPr="0066347B" w14:paraId="5A5A64D9" w14:textId="77777777" w:rsidTr="00B63070">
        <w:tc>
          <w:tcPr>
            <w:tcW w:w="803" w:type="dxa"/>
            <w:tcBorders>
              <w:top w:val="nil"/>
              <w:left w:val="nil"/>
              <w:bottom w:val="nil"/>
              <w:right w:val="nil"/>
            </w:tcBorders>
          </w:tcPr>
          <w:p w14:paraId="5409C665" w14:textId="77777777" w:rsidR="003E38D4" w:rsidRPr="0066347B" w:rsidRDefault="003E38D4" w:rsidP="00B63070">
            <w:pPr>
              <w:spacing w:after="0" w:line="240" w:lineRule="auto"/>
              <w:ind w:left="-110" w:right="-110"/>
              <w:jc w:val="center"/>
              <w:rPr>
                <w:rFonts w:ascii="Arial Narrow" w:hAnsi="Arial Narrow" w:cs="Arial"/>
                <w:color w:val="000000" w:themeColor="text1"/>
                <w:sz w:val="20"/>
              </w:rPr>
            </w:pPr>
            <w:r w:rsidRPr="0066347B">
              <w:rPr>
                <w:rFonts w:ascii="Arial Narrow" w:hAnsi="Arial Narrow" w:cs="Arial"/>
                <w:color w:val="000000" w:themeColor="text1"/>
                <w:sz w:val="20"/>
              </w:rPr>
              <w:t>(Points)</w:t>
            </w:r>
          </w:p>
        </w:tc>
        <w:tc>
          <w:tcPr>
            <w:tcW w:w="318" w:type="dxa"/>
            <w:tcBorders>
              <w:top w:val="nil"/>
              <w:left w:val="nil"/>
              <w:bottom w:val="nil"/>
              <w:right w:val="single" w:sz="12" w:space="0" w:color="FF0000"/>
            </w:tcBorders>
          </w:tcPr>
          <w:p w14:paraId="160CF0FA" w14:textId="77777777" w:rsidR="003E38D4" w:rsidRPr="0066347B" w:rsidRDefault="003E38D4" w:rsidP="00B63070">
            <w:pPr>
              <w:spacing w:after="0" w:line="240" w:lineRule="auto"/>
              <w:jc w:val="center"/>
              <w:rPr>
                <w:rFonts w:ascii="Arial Narrow" w:hAnsi="Arial Narrow" w:cs="Times New Roman"/>
                <w:color w:val="000000" w:themeColor="text1"/>
              </w:rPr>
            </w:pPr>
          </w:p>
        </w:tc>
        <w:tc>
          <w:tcPr>
            <w:tcW w:w="710" w:type="dxa"/>
            <w:gridSpan w:val="3"/>
            <w:tcBorders>
              <w:top w:val="nil"/>
              <w:left w:val="single" w:sz="12" w:space="0" w:color="FF0000"/>
              <w:bottom w:val="nil"/>
              <w:right w:val="single" w:sz="12" w:space="0" w:color="FF0000"/>
            </w:tcBorders>
          </w:tcPr>
          <w:p w14:paraId="098569F6" w14:textId="77777777" w:rsidR="003E38D4" w:rsidRPr="0066347B" w:rsidRDefault="003E38D4" w:rsidP="00B63070">
            <w:pPr>
              <w:spacing w:after="0" w:line="240" w:lineRule="auto"/>
              <w:jc w:val="center"/>
              <w:rPr>
                <w:rFonts w:ascii="Arial Narrow" w:hAnsi="Arial Narrow" w:cs="Times New Roman"/>
                <w:color w:val="000000" w:themeColor="text1"/>
              </w:rPr>
            </w:pPr>
            <w:r w:rsidRPr="0066347B">
              <w:rPr>
                <w:rFonts w:ascii="Arial Narrow" w:hAnsi="Arial Narrow" w:cs="Times New Roman"/>
                <w:color w:val="000000" w:themeColor="text1"/>
              </w:rPr>
              <w:t>(4.0)</w:t>
            </w:r>
          </w:p>
        </w:tc>
        <w:tc>
          <w:tcPr>
            <w:tcW w:w="725" w:type="dxa"/>
            <w:gridSpan w:val="3"/>
            <w:tcBorders>
              <w:top w:val="nil"/>
              <w:left w:val="single" w:sz="12" w:space="0" w:color="FF0000"/>
              <w:bottom w:val="nil"/>
              <w:right w:val="single" w:sz="12" w:space="0" w:color="FF0000"/>
            </w:tcBorders>
          </w:tcPr>
          <w:p w14:paraId="5E3EAC40" w14:textId="77777777" w:rsidR="003E38D4" w:rsidRPr="0066347B" w:rsidRDefault="003E38D4" w:rsidP="00B63070">
            <w:pPr>
              <w:spacing w:after="0" w:line="240" w:lineRule="auto"/>
              <w:jc w:val="center"/>
              <w:rPr>
                <w:rFonts w:ascii="Arial Narrow" w:hAnsi="Arial Narrow" w:cs="Times New Roman"/>
                <w:color w:val="000000" w:themeColor="text1"/>
              </w:rPr>
            </w:pPr>
            <w:r w:rsidRPr="0066347B">
              <w:rPr>
                <w:rFonts w:ascii="Arial Narrow" w:hAnsi="Arial Narrow" w:cs="Times New Roman"/>
                <w:color w:val="000000" w:themeColor="text1"/>
              </w:rPr>
              <w:t>(3.7)</w:t>
            </w:r>
          </w:p>
        </w:tc>
        <w:tc>
          <w:tcPr>
            <w:tcW w:w="770" w:type="dxa"/>
            <w:gridSpan w:val="3"/>
            <w:tcBorders>
              <w:top w:val="nil"/>
              <w:left w:val="single" w:sz="12" w:space="0" w:color="FF0000"/>
              <w:bottom w:val="nil"/>
              <w:right w:val="single" w:sz="12" w:space="0" w:color="FF0000"/>
            </w:tcBorders>
          </w:tcPr>
          <w:p w14:paraId="256301B2" w14:textId="77777777" w:rsidR="003E38D4" w:rsidRPr="0066347B" w:rsidRDefault="003E38D4" w:rsidP="00B63070">
            <w:pPr>
              <w:spacing w:after="0" w:line="240" w:lineRule="auto"/>
              <w:jc w:val="center"/>
              <w:rPr>
                <w:rFonts w:ascii="Arial Narrow" w:hAnsi="Arial Narrow" w:cs="Times New Roman"/>
                <w:color w:val="000000" w:themeColor="text1"/>
              </w:rPr>
            </w:pPr>
            <w:r w:rsidRPr="0066347B">
              <w:rPr>
                <w:rFonts w:ascii="Arial Narrow" w:hAnsi="Arial Narrow" w:cs="Times New Roman"/>
                <w:color w:val="000000" w:themeColor="text1"/>
              </w:rPr>
              <w:t>(3.3)</w:t>
            </w:r>
          </w:p>
        </w:tc>
        <w:tc>
          <w:tcPr>
            <w:tcW w:w="692" w:type="dxa"/>
            <w:gridSpan w:val="3"/>
            <w:tcBorders>
              <w:top w:val="nil"/>
              <w:left w:val="single" w:sz="12" w:space="0" w:color="FF0000"/>
              <w:bottom w:val="nil"/>
              <w:right w:val="single" w:sz="12" w:space="0" w:color="FF0000"/>
            </w:tcBorders>
          </w:tcPr>
          <w:p w14:paraId="6244D976" w14:textId="77777777" w:rsidR="003E38D4" w:rsidRPr="0066347B" w:rsidRDefault="003E38D4" w:rsidP="00B63070">
            <w:pPr>
              <w:spacing w:after="0" w:line="240" w:lineRule="auto"/>
              <w:jc w:val="center"/>
              <w:rPr>
                <w:rFonts w:ascii="Arial Narrow" w:hAnsi="Arial Narrow" w:cs="Times New Roman"/>
                <w:color w:val="000000" w:themeColor="text1"/>
              </w:rPr>
            </w:pPr>
            <w:r w:rsidRPr="0066347B">
              <w:rPr>
                <w:rFonts w:ascii="Arial Narrow" w:hAnsi="Arial Narrow" w:cs="Times New Roman"/>
                <w:color w:val="000000" w:themeColor="text1"/>
              </w:rPr>
              <w:t>(3.0)</w:t>
            </w:r>
          </w:p>
        </w:tc>
        <w:tc>
          <w:tcPr>
            <w:tcW w:w="810" w:type="dxa"/>
            <w:gridSpan w:val="3"/>
            <w:tcBorders>
              <w:top w:val="nil"/>
              <w:left w:val="single" w:sz="12" w:space="0" w:color="FF0000"/>
              <w:bottom w:val="nil"/>
              <w:right w:val="single" w:sz="12" w:space="0" w:color="FF0000"/>
            </w:tcBorders>
          </w:tcPr>
          <w:p w14:paraId="06576EDE" w14:textId="77777777" w:rsidR="003E38D4" w:rsidRPr="0066347B" w:rsidRDefault="003E38D4" w:rsidP="00B63070">
            <w:pPr>
              <w:spacing w:after="0" w:line="240" w:lineRule="auto"/>
              <w:jc w:val="center"/>
              <w:rPr>
                <w:rFonts w:ascii="Arial Narrow" w:hAnsi="Arial Narrow" w:cs="Times New Roman"/>
                <w:color w:val="000000" w:themeColor="text1"/>
              </w:rPr>
            </w:pPr>
            <w:r w:rsidRPr="0066347B">
              <w:rPr>
                <w:rFonts w:ascii="Arial Narrow" w:hAnsi="Arial Narrow" w:cs="Times New Roman"/>
                <w:color w:val="000000" w:themeColor="text1"/>
              </w:rPr>
              <w:t>(2.7)</w:t>
            </w:r>
          </w:p>
        </w:tc>
        <w:tc>
          <w:tcPr>
            <w:tcW w:w="748" w:type="dxa"/>
            <w:gridSpan w:val="3"/>
            <w:tcBorders>
              <w:top w:val="nil"/>
              <w:left w:val="single" w:sz="12" w:space="0" w:color="FF0000"/>
              <w:bottom w:val="nil"/>
              <w:right w:val="single" w:sz="12" w:space="0" w:color="FF0000"/>
            </w:tcBorders>
          </w:tcPr>
          <w:p w14:paraId="6344FCCF" w14:textId="77777777" w:rsidR="003E38D4" w:rsidRPr="0066347B" w:rsidRDefault="003E38D4" w:rsidP="00B63070">
            <w:pPr>
              <w:spacing w:after="0" w:line="240" w:lineRule="auto"/>
              <w:jc w:val="center"/>
              <w:rPr>
                <w:rFonts w:ascii="Arial Narrow" w:hAnsi="Arial Narrow" w:cs="Times New Roman"/>
                <w:color w:val="000000" w:themeColor="text1"/>
              </w:rPr>
            </w:pPr>
            <w:r w:rsidRPr="0066347B">
              <w:rPr>
                <w:rFonts w:ascii="Arial Narrow" w:hAnsi="Arial Narrow" w:cs="Times New Roman"/>
                <w:color w:val="000000" w:themeColor="text1"/>
              </w:rPr>
              <w:t>(2.3)</w:t>
            </w:r>
          </w:p>
        </w:tc>
        <w:tc>
          <w:tcPr>
            <w:tcW w:w="720" w:type="dxa"/>
            <w:gridSpan w:val="3"/>
            <w:tcBorders>
              <w:top w:val="nil"/>
              <w:left w:val="single" w:sz="12" w:space="0" w:color="FF0000"/>
              <w:bottom w:val="nil"/>
              <w:right w:val="single" w:sz="12" w:space="0" w:color="FF0000"/>
            </w:tcBorders>
          </w:tcPr>
          <w:p w14:paraId="68A379F2" w14:textId="77777777" w:rsidR="003E38D4" w:rsidRPr="0066347B" w:rsidRDefault="003E38D4" w:rsidP="00B63070">
            <w:pPr>
              <w:spacing w:after="0" w:line="240" w:lineRule="auto"/>
              <w:jc w:val="center"/>
              <w:rPr>
                <w:rFonts w:ascii="Arial Narrow" w:hAnsi="Arial Narrow" w:cs="Times New Roman"/>
                <w:color w:val="000000" w:themeColor="text1"/>
              </w:rPr>
            </w:pPr>
            <w:r w:rsidRPr="0066347B">
              <w:rPr>
                <w:rFonts w:ascii="Arial Narrow" w:hAnsi="Arial Narrow" w:cs="Times New Roman"/>
                <w:color w:val="000000" w:themeColor="text1"/>
              </w:rPr>
              <w:t>(2.0)</w:t>
            </w:r>
          </w:p>
        </w:tc>
        <w:tc>
          <w:tcPr>
            <w:tcW w:w="814" w:type="dxa"/>
            <w:gridSpan w:val="3"/>
            <w:tcBorders>
              <w:top w:val="nil"/>
              <w:left w:val="single" w:sz="12" w:space="0" w:color="FF0000"/>
              <w:bottom w:val="nil"/>
              <w:right w:val="single" w:sz="12" w:space="0" w:color="FF0000"/>
            </w:tcBorders>
          </w:tcPr>
          <w:p w14:paraId="628A3691" w14:textId="77777777" w:rsidR="003E38D4" w:rsidRPr="0066347B" w:rsidRDefault="003E38D4" w:rsidP="00B63070">
            <w:pPr>
              <w:spacing w:after="0" w:line="240" w:lineRule="auto"/>
              <w:jc w:val="center"/>
              <w:rPr>
                <w:rFonts w:ascii="Arial Narrow" w:hAnsi="Arial Narrow" w:cs="Times New Roman"/>
                <w:color w:val="000000" w:themeColor="text1"/>
              </w:rPr>
            </w:pPr>
            <w:r w:rsidRPr="0066347B">
              <w:rPr>
                <w:rFonts w:ascii="Arial Narrow" w:hAnsi="Arial Narrow" w:cs="Times New Roman"/>
                <w:color w:val="000000" w:themeColor="text1"/>
              </w:rPr>
              <w:t>(1.7)</w:t>
            </w:r>
          </w:p>
        </w:tc>
        <w:tc>
          <w:tcPr>
            <w:tcW w:w="720" w:type="dxa"/>
            <w:gridSpan w:val="3"/>
            <w:tcBorders>
              <w:top w:val="nil"/>
              <w:left w:val="single" w:sz="12" w:space="0" w:color="FF0000"/>
              <w:bottom w:val="nil"/>
              <w:right w:val="single" w:sz="12" w:space="0" w:color="FF0000"/>
            </w:tcBorders>
          </w:tcPr>
          <w:p w14:paraId="6B5C49F7" w14:textId="77777777" w:rsidR="003E38D4" w:rsidRPr="0066347B" w:rsidRDefault="003E38D4" w:rsidP="00B63070">
            <w:pPr>
              <w:spacing w:after="0" w:line="240" w:lineRule="auto"/>
              <w:jc w:val="center"/>
              <w:rPr>
                <w:rFonts w:ascii="Arial Narrow" w:hAnsi="Arial Narrow" w:cs="Times New Roman"/>
                <w:color w:val="000000" w:themeColor="text1"/>
              </w:rPr>
            </w:pPr>
            <w:r w:rsidRPr="0066347B">
              <w:rPr>
                <w:rFonts w:ascii="Arial Narrow" w:hAnsi="Arial Narrow" w:cs="Times New Roman"/>
                <w:color w:val="000000" w:themeColor="text1"/>
              </w:rPr>
              <w:t>(1.3)</w:t>
            </w:r>
          </w:p>
        </w:tc>
        <w:tc>
          <w:tcPr>
            <w:tcW w:w="810" w:type="dxa"/>
            <w:gridSpan w:val="3"/>
            <w:tcBorders>
              <w:top w:val="nil"/>
              <w:left w:val="single" w:sz="12" w:space="0" w:color="FF0000"/>
              <w:bottom w:val="nil"/>
              <w:right w:val="single" w:sz="12" w:space="0" w:color="FF0000"/>
            </w:tcBorders>
          </w:tcPr>
          <w:p w14:paraId="4E8E7B25" w14:textId="77777777" w:rsidR="003E38D4" w:rsidRPr="0066347B" w:rsidRDefault="003E38D4" w:rsidP="00B63070">
            <w:pPr>
              <w:spacing w:after="0" w:line="240" w:lineRule="auto"/>
              <w:jc w:val="center"/>
              <w:rPr>
                <w:rFonts w:ascii="Arial Narrow" w:hAnsi="Arial Narrow" w:cs="Times New Roman"/>
                <w:color w:val="000000" w:themeColor="text1"/>
              </w:rPr>
            </w:pPr>
            <w:r w:rsidRPr="0066347B">
              <w:rPr>
                <w:rFonts w:ascii="Arial Narrow" w:hAnsi="Arial Narrow" w:cs="Times New Roman"/>
                <w:color w:val="000000" w:themeColor="text1"/>
              </w:rPr>
              <w:t>(1.0)</w:t>
            </w:r>
          </w:p>
        </w:tc>
        <w:tc>
          <w:tcPr>
            <w:tcW w:w="810" w:type="dxa"/>
            <w:gridSpan w:val="3"/>
            <w:tcBorders>
              <w:top w:val="nil"/>
              <w:left w:val="single" w:sz="12" w:space="0" w:color="FF0000"/>
              <w:bottom w:val="nil"/>
              <w:right w:val="single" w:sz="12" w:space="0" w:color="FF0000"/>
            </w:tcBorders>
          </w:tcPr>
          <w:p w14:paraId="4B17225E" w14:textId="77777777" w:rsidR="003E38D4" w:rsidRPr="0066347B" w:rsidRDefault="003E38D4" w:rsidP="00B63070">
            <w:pPr>
              <w:spacing w:after="0" w:line="240" w:lineRule="auto"/>
              <w:jc w:val="center"/>
              <w:rPr>
                <w:rFonts w:ascii="Arial Narrow" w:hAnsi="Arial Narrow" w:cs="Times New Roman"/>
                <w:color w:val="000000" w:themeColor="text1"/>
              </w:rPr>
            </w:pPr>
            <w:r w:rsidRPr="0066347B">
              <w:rPr>
                <w:rFonts w:ascii="Arial Narrow" w:hAnsi="Arial Narrow" w:cs="Times New Roman"/>
                <w:color w:val="000000" w:themeColor="text1"/>
              </w:rPr>
              <w:t>(0.0)</w:t>
            </w:r>
          </w:p>
        </w:tc>
        <w:tc>
          <w:tcPr>
            <w:tcW w:w="418" w:type="dxa"/>
            <w:gridSpan w:val="2"/>
            <w:tcBorders>
              <w:top w:val="nil"/>
              <w:left w:val="single" w:sz="12" w:space="0" w:color="FF0000"/>
              <w:bottom w:val="nil"/>
              <w:right w:val="nil"/>
            </w:tcBorders>
          </w:tcPr>
          <w:p w14:paraId="518E4784" w14:textId="77777777" w:rsidR="003E38D4" w:rsidRPr="0066347B" w:rsidRDefault="003E38D4" w:rsidP="00B63070">
            <w:pPr>
              <w:spacing w:after="0" w:line="240" w:lineRule="auto"/>
              <w:jc w:val="center"/>
              <w:rPr>
                <w:rFonts w:ascii="Arial Narrow" w:hAnsi="Arial Narrow" w:cs="Times New Roman"/>
                <w:color w:val="000000" w:themeColor="text1"/>
              </w:rPr>
            </w:pPr>
          </w:p>
        </w:tc>
      </w:tr>
      <w:tr w:rsidR="003E38D4" w:rsidRPr="0066347B" w14:paraId="428C7F66" w14:textId="77777777" w:rsidTr="00B63070">
        <w:trPr>
          <w:gridAfter w:val="1"/>
          <w:wAfter w:w="515" w:type="dxa"/>
        </w:trPr>
        <w:tc>
          <w:tcPr>
            <w:tcW w:w="803" w:type="dxa"/>
            <w:tcBorders>
              <w:top w:val="nil"/>
              <w:left w:val="nil"/>
              <w:bottom w:val="nil"/>
              <w:right w:val="nil"/>
            </w:tcBorders>
          </w:tcPr>
          <w:p w14:paraId="58DBC720" w14:textId="77777777" w:rsidR="003E38D4" w:rsidRPr="0066347B" w:rsidRDefault="003E38D4" w:rsidP="00B63070">
            <w:pPr>
              <w:spacing w:after="0" w:line="240" w:lineRule="auto"/>
              <w:jc w:val="center"/>
              <w:rPr>
                <w:rFonts w:ascii="Arial Narrow" w:hAnsi="Arial Narrow" w:cs="Arial"/>
                <w:color w:val="000000" w:themeColor="text1"/>
                <w:sz w:val="20"/>
              </w:rPr>
            </w:pPr>
            <w:r w:rsidRPr="0066347B">
              <w:rPr>
                <w:rFonts w:ascii="Arial Narrow" w:hAnsi="Arial Narrow" w:cs="Arial"/>
                <w:color w:val="000000" w:themeColor="text1"/>
                <w:sz w:val="20"/>
              </w:rPr>
              <w:t>Range</w:t>
            </w:r>
          </w:p>
        </w:tc>
        <w:tc>
          <w:tcPr>
            <w:tcW w:w="633" w:type="dxa"/>
            <w:gridSpan w:val="2"/>
            <w:tcBorders>
              <w:top w:val="nil"/>
              <w:left w:val="nil"/>
              <w:bottom w:val="nil"/>
              <w:right w:val="nil"/>
            </w:tcBorders>
          </w:tcPr>
          <w:p w14:paraId="0272FEDB" w14:textId="77777777" w:rsidR="003E38D4" w:rsidRPr="0066347B" w:rsidRDefault="003E38D4" w:rsidP="00B63070">
            <w:pPr>
              <w:spacing w:after="0" w:line="240" w:lineRule="auto"/>
              <w:ind w:left="-110" w:right="-110"/>
              <w:jc w:val="center"/>
              <w:rPr>
                <w:rFonts w:ascii="Arial Narrow" w:hAnsi="Arial Narrow" w:cs="Times New Roman"/>
                <w:color w:val="000000" w:themeColor="text1"/>
              </w:rPr>
            </w:pPr>
            <w:r w:rsidRPr="0066347B">
              <w:rPr>
                <w:rFonts w:ascii="Arial Narrow" w:hAnsi="Arial Narrow" w:cs="Times New Roman"/>
                <w:color w:val="000000" w:themeColor="text1"/>
              </w:rPr>
              <w:t>100%</w:t>
            </w:r>
          </w:p>
        </w:tc>
        <w:tc>
          <w:tcPr>
            <w:tcW w:w="270" w:type="dxa"/>
            <w:tcBorders>
              <w:top w:val="nil"/>
              <w:left w:val="nil"/>
              <w:bottom w:val="nil"/>
              <w:right w:val="nil"/>
            </w:tcBorders>
          </w:tcPr>
          <w:p w14:paraId="10A7BE13" w14:textId="77777777" w:rsidR="003E38D4" w:rsidRPr="0066347B" w:rsidRDefault="003E38D4" w:rsidP="00B63070">
            <w:pPr>
              <w:spacing w:after="0" w:line="240" w:lineRule="auto"/>
              <w:jc w:val="center"/>
              <w:rPr>
                <w:rFonts w:ascii="Arial Narrow" w:hAnsi="Arial Narrow" w:cs="Times New Roman"/>
                <w:color w:val="000000" w:themeColor="text1"/>
              </w:rPr>
            </w:pPr>
            <w:r w:rsidRPr="0066347B">
              <w:rPr>
                <w:rFonts w:ascii="Arial Narrow" w:hAnsi="Arial Narrow" w:cs="Times New Roman"/>
                <w:color w:val="000000" w:themeColor="text1"/>
              </w:rPr>
              <w:t>-</w:t>
            </w:r>
          </w:p>
        </w:tc>
        <w:tc>
          <w:tcPr>
            <w:tcW w:w="394" w:type="dxa"/>
            <w:gridSpan w:val="2"/>
            <w:tcBorders>
              <w:top w:val="nil"/>
              <w:left w:val="nil"/>
              <w:bottom w:val="nil"/>
              <w:right w:val="nil"/>
            </w:tcBorders>
          </w:tcPr>
          <w:p w14:paraId="0E33A052" w14:textId="77777777" w:rsidR="003E38D4" w:rsidRPr="0066347B" w:rsidRDefault="003E38D4" w:rsidP="00B63070">
            <w:pPr>
              <w:spacing w:after="0" w:line="240" w:lineRule="auto"/>
              <w:ind w:left="-120" w:right="-140"/>
              <w:jc w:val="center"/>
              <w:rPr>
                <w:rFonts w:ascii="Arial Narrow" w:hAnsi="Arial Narrow" w:cs="Times New Roman"/>
                <w:color w:val="000000" w:themeColor="text1"/>
              </w:rPr>
            </w:pPr>
            <w:r w:rsidRPr="0066347B">
              <w:rPr>
                <w:rFonts w:ascii="Arial Narrow" w:hAnsi="Arial Narrow" w:cs="Times New Roman"/>
                <w:color w:val="000000" w:themeColor="text1"/>
              </w:rPr>
              <w:t>93%</w:t>
            </w:r>
          </w:p>
        </w:tc>
        <w:tc>
          <w:tcPr>
            <w:tcW w:w="284" w:type="dxa"/>
            <w:tcBorders>
              <w:top w:val="nil"/>
              <w:left w:val="nil"/>
              <w:bottom w:val="nil"/>
              <w:right w:val="nil"/>
            </w:tcBorders>
          </w:tcPr>
          <w:p w14:paraId="6D9A23DB" w14:textId="77777777" w:rsidR="003E38D4" w:rsidRPr="0066347B" w:rsidRDefault="003E38D4" w:rsidP="00B63070">
            <w:pPr>
              <w:spacing w:after="0" w:line="240" w:lineRule="auto"/>
              <w:jc w:val="center"/>
              <w:rPr>
                <w:rFonts w:ascii="Arial Narrow" w:hAnsi="Arial Narrow" w:cs="Times New Roman"/>
                <w:color w:val="000000" w:themeColor="text1"/>
              </w:rPr>
            </w:pPr>
            <w:r w:rsidRPr="0066347B">
              <w:rPr>
                <w:rFonts w:ascii="Arial Narrow" w:hAnsi="Arial Narrow" w:cs="Times New Roman"/>
                <w:color w:val="000000" w:themeColor="text1"/>
              </w:rPr>
              <w:t>-</w:t>
            </w:r>
          </w:p>
        </w:tc>
        <w:tc>
          <w:tcPr>
            <w:tcW w:w="439" w:type="dxa"/>
            <w:gridSpan w:val="2"/>
            <w:tcBorders>
              <w:top w:val="nil"/>
              <w:left w:val="nil"/>
              <w:bottom w:val="nil"/>
              <w:right w:val="nil"/>
            </w:tcBorders>
          </w:tcPr>
          <w:p w14:paraId="4D5E7FFE" w14:textId="77777777" w:rsidR="003E38D4" w:rsidRPr="0066347B" w:rsidRDefault="003E38D4" w:rsidP="00B63070">
            <w:pPr>
              <w:spacing w:after="0" w:line="240" w:lineRule="auto"/>
              <w:ind w:left="-90" w:right="-80"/>
              <w:jc w:val="center"/>
              <w:rPr>
                <w:rFonts w:ascii="Arial Narrow" w:hAnsi="Arial Narrow" w:cs="Times New Roman"/>
                <w:color w:val="000000" w:themeColor="text1"/>
              </w:rPr>
            </w:pPr>
            <w:r w:rsidRPr="0066347B">
              <w:rPr>
                <w:rFonts w:ascii="Arial Narrow" w:hAnsi="Arial Narrow" w:cs="Times New Roman"/>
                <w:color w:val="000000" w:themeColor="text1"/>
              </w:rPr>
              <w:t>90%</w:t>
            </w:r>
          </w:p>
        </w:tc>
        <w:tc>
          <w:tcPr>
            <w:tcW w:w="323" w:type="dxa"/>
            <w:tcBorders>
              <w:top w:val="nil"/>
              <w:left w:val="nil"/>
              <w:bottom w:val="nil"/>
              <w:right w:val="nil"/>
            </w:tcBorders>
          </w:tcPr>
          <w:p w14:paraId="3D6121CB" w14:textId="77777777" w:rsidR="003E38D4" w:rsidRPr="0066347B" w:rsidRDefault="003E38D4" w:rsidP="00B63070">
            <w:pPr>
              <w:spacing w:after="0" w:line="240" w:lineRule="auto"/>
              <w:jc w:val="center"/>
              <w:rPr>
                <w:rFonts w:ascii="Arial Narrow" w:hAnsi="Arial Narrow" w:cs="Times New Roman"/>
                <w:color w:val="000000" w:themeColor="text1"/>
              </w:rPr>
            </w:pPr>
            <w:r w:rsidRPr="0066347B">
              <w:rPr>
                <w:rFonts w:ascii="Arial Narrow" w:hAnsi="Arial Narrow" w:cs="Times New Roman"/>
                <w:color w:val="000000" w:themeColor="text1"/>
              </w:rPr>
              <w:t>-</w:t>
            </w:r>
          </w:p>
        </w:tc>
        <w:tc>
          <w:tcPr>
            <w:tcW w:w="436" w:type="dxa"/>
            <w:gridSpan w:val="2"/>
            <w:tcBorders>
              <w:top w:val="nil"/>
              <w:left w:val="nil"/>
              <w:bottom w:val="nil"/>
              <w:right w:val="nil"/>
            </w:tcBorders>
          </w:tcPr>
          <w:p w14:paraId="525A3F83" w14:textId="77777777" w:rsidR="003E38D4" w:rsidRPr="0066347B" w:rsidRDefault="003E38D4" w:rsidP="00B63070">
            <w:pPr>
              <w:spacing w:after="0" w:line="240" w:lineRule="auto"/>
              <w:ind w:left="-110" w:right="-40"/>
              <w:jc w:val="center"/>
              <w:rPr>
                <w:rFonts w:ascii="Arial Narrow" w:hAnsi="Arial Narrow" w:cs="Times New Roman"/>
                <w:color w:val="000000" w:themeColor="text1"/>
              </w:rPr>
            </w:pPr>
            <w:r w:rsidRPr="0066347B">
              <w:rPr>
                <w:rFonts w:ascii="Arial Narrow" w:hAnsi="Arial Narrow" w:cs="Times New Roman"/>
                <w:color w:val="000000" w:themeColor="text1"/>
              </w:rPr>
              <w:t>87%</w:t>
            </w:r>
          </w:p>
        </w:tc>
        <w:tc>
          <w:tcPr>
            <w:tcW w:w="236" w:type="dxa"/>
            <w:tcBorders>
              <w:top w:val="nil"/>
              <w:left w:val="nil"/>
              <w:bottom w:val="nil"/>
              <w:right w:val="nil"/>
            </w:tcBorders>
          </w:tcPr>
          <w:p w14:paraId="6B436B77" w14:textId="77777777" w:rsidR="003E38D4" w:rsidRPr="0066347B" w:rsidRDefault="003E38D4" w:rsidP="00B63070">
            <w:pPr>
              <w:spacing w:after="0" w:line="240" w:lineRule="auto"/>
              <w:jc w:val="center"/>
              <w:rPr>
                <w:rFonts w:ascii="Arial Narrow" w:hAnsi="Arial Narrow" w:cs="Times New Roman"/>
                <w:color w:val="000000" w:themeColor="text1"/>
              </w:rPr>
            </w:pPr>
            <w:r w:rsidRPr="0066347B">
              <w:rPr>
                <w:rFonts w:ascii="Arial Narrow" w:hAnsi="Arial Narrow" w:cs="Times New Roman"/>
                <w:color w:val="000000" w:themeColor="text1"/>
              </w:rPr>
              <w:t>-</w:t>
            </w:r>
          </w:p>
        </w:tc>
        <w:tc>
          <w:tcPr>
            <w:tcW w:w="497" w:type="dxa"/>
            <w:gridSpan w:val="2"/>
            <w:tcBorders>
              <w:top w:val="nil"/>
              <w:left w:val="nil"/>
              <w:bottom w:val="nil"/>
              <w:right w:val="nil"/>
            </w:tcBorders>
          </w:tcPr>
          <w:p w14:paraId="147E9D22" w14:textId="77777777" w:rsidR="003E38D4" w:rsidRPr="0066347B" w:rsidRDefault="003E38D4" w:rsidP="00B63070">
            <w:pPr>
              <w:spacing w:after="0" w:line="240" w:lineRule="auto"/>
              <w:ind w:left="-70" w:right="-140"/>
              <w:jc w:val="center"/>
              <w:rPr>
                <w:rFonts w:ascii="Arial Narrow" w:hAnsi="Arial Narrow" w:cs="Times New Roman"/>
                <w:color w:val="000000" w:themeColor="text1"/>
              </w:rPr>
            </w:pPr>
            <w:r w:rsidRPr="0066347B">
              <w:rPr>
                <w:rFonts w:ascii="Arial Narrow" w:hAnsi="Arial Narrow" w:cs="Times New Roman"/>
                <w:color w:val="000000" w:themeColor="text1"/>
              </w:rPr>
              <w:t>83%</w:t>
            </w:r>
          </w:p>
        </w:tc>
        <w:tc>
          <w:tcPr>
            <w:tcW w:w="312" w:type="dxa"/>
            <w:tcBorders>
              <w:top w:val="nil"/>
              <w:left w:val="nil"/>
              <w:bottom w:val="nil"/>
              <w:right w:val="nil"/>
            </w:tcBorders>
          </w:tcPr>
          <w:p w14:paraId="585EE037" w14:textId="77777777" w:rsidR="003E38D4" w:rsidRPr="0066347B" w:rsidRDefault="003E38D4" w:rsidP="00B63070">
            <w:pPr>
              <w:spacing w:after="0" w:line="240" w:lineRule="auto"/>
              <w:jc w:val="center"/>
              <w:rPr>
                <w:rFonts w:ascii="Arial Narrow" w:hAnsi="Arial Narrow" w:cs="Times New Roman"/>
                <w:color w:val="000000" w:themeColor="text1"/>
              </w:rPr>
            </w:pPr>
            <w:r w:rsidRPr="0066347B">
              <w:rPr>
                <w:rFonts w:ascii="Arial Narrow" w:hAnsi="Arial Narrow" w:cs="Times New Roman"/>
                <w:color w:val="000000" w:themeColor="text1"/>
              </w:rPr>
              <w:t>-</w:t>
            </w:r>
          </w:p>
        </w:tc>
        <w:tc>
          <w:tcPr>
            <w:tcW w:w="408" w:type="dxa"/>
            <w:gridSpan w:val="2"/>
            <w:tcBorders>
              <w:top w:val="nil"/>
              <w:left w:val="nil"/>
              <w:bottom w:val="nil"/>
              <w:right w:val="nil"/>
            </w:tcBorders>
          </w:tcPr>
          <w:p w14:paraId="4ACC8708" w14:textId="77777777" w:rsidR="003E38D4" w:rsidRPr="0066347B" w:rsidRDefault="003E38D4" w:rsidP="00B63070">
            <w:pPr>
              <w:spacing w:after="0" w:line="240" w:lineRule="auto"/>
              <w:ind w:left="-120" w:right="-110"/>
              <w:jc w:val="center"/>
              <w:rPr>
                <w:rFonts w:ascii="Arial Narrow" w:hAnsi="Arial Narrow" w:cs="Times New Roman"/>
                <w:color w:val="000000" w:themeColor="text1"/>
              </w:rPr>
            </w:pPr>
            <w:r w:rsidRPr="0066347B">
              <w:rPr>
                <w:rFonts w:ascii="Arial Narrow" w:hAnsi="Arial Narrow" w:cs="Times New Roman"/>
                <w:color w:val="000000" w:themeColor="text1"/>
              </w:rPr>
              <w:t>80%</w:t>
            </w:r>
          </w:p>
        </w:tc>
        <w:tc>
          <w:tcPr>
            <w:tcW w:w="282" w:type="dxa"/>
            <w:tcBorders>
              <w:top w:val="nil"/>
              <w:left w:val="nil"/>
              <w:bottom w:val="nil"/>
              <w:right w:val="nil"/>
            </w:tcBorders>
          </w:tcPr>
          <w:p w14:paraId="23650AB6" w14:textId="77777777" w:rsidR="003E38D4" w:rsidRPr="0066347B" w:rsidRDefault="003E38D4" w:rsidP="00B63070">
            <w:pPr>
              <w:spacing w:after="0" w:line="240" w:lineRule="auto"/>
              <w:jc w:val="center"/>
              <w:rPr>
                <w:rFonts w:ascii="Arial Narrow" w:hAnsi="Arial Narrow" w:cs="Times New Roman"/>
                <w:color w:val="000000" w:themeColor="text1"/>
              </w:rPr>
            </w:pPr>
            <w:r w:rsidRPr="0066347B">
              <w:rPr>
                <w:rFonts w:ascii="Arial Narrow" w:hAnsi="Arial Narrow" w:cs="Times New Roman"/>
                <w:color w:val="000000" w:themeColor="text1"/>
              </w:rPr>
              <w:t>-</w:t>
            </w:r>
          </w:p>
        </w:tc>
        <w:tc>
          <w:tcPr>
            <w:tcW w:w="564" w:type="dxa"/>
            <w:gridSpan w:val="2"/>
            <w:tcBorders>
              <w:top w:val="nil"/>
              <w:left w:val="nil"/>
              <w:bottom w:val="nil"/>
              <w:right w:val="nil"/>
            </w:tcBorders>
          </w:tcPr>
          <w:p w14:paraId="7658A28F" w14:textId="77777777" w:rsidR="003E38D4" w:rsidRPr="0066347B" w:rsidRDefault="003E38D4" w:rsidP="00B63070">
            <w:pPr>
              <w:spacing w:after="0" w:line="240" w:lineRule="auto"/>
              <w:ind w:left="-130" w:right="-130"/>
              <w:jc w:val="center"/>
              <w:rPr>
                <w:rFonts w:ascii="Arial Narrow" w:hAnsi="Arial Narrow" w:cs="Times New Roman"/>
                <w:color w:val="000000" w:themeColor="text1"/>
              </w:rPr>
            </w:pPr>
            <w:r w:rsidRPr="0066347B">
              <w:rPr>
                <w:rFonts w:ascii="Arial Narrow" w:hAnsi="Arial Narrow" w:cs="Times New Roman"/>
                <w:color w:val="000000" w:themeColor="text1"/>
              </w:rPr>
              <w:t>77%</w:t>
            </w:r>
          </w:p>
        </w:tc>
        <w:tc>
          <w:tcPr>
            <w:tcW w:w="270" w:type="dxa"/>
            <w:tcBorders>
              <w:top w:val="nil"/>
              <w:left w:val="nil"/>
              <w:bottom w:val="nil"/>
              <w:right w:val="nil"/>
            </w:tcBorders>
          </w:tcPr>
          <w:p w14:paraId="41613BDD" w14:textId="77777777" w:rsidR="003E38D4" w:rsidRPr="0066347B" w:rsidRDefault="003E38D4" w:rsidP="00B63070">
            <w:pPr>
              <w:spacing w:after="0" w:line="240" w:lineRule="auto"/>
              <w:jc w:val="center"/>
              <w:rPr>
                <w:rFonts w:ascii="Arial Narrow" w:hAnsi="Arial Narrow" w:cs="Times New Roman"/>
                <w:color w:val="000000" w:themeColor="text1"/>
              </w:rPr>
            </w:pPr>
            <w:r w:rsidRPr="0066347B">
              <w:rPr>
                <w:rFonts w:ascii="Arial Narrow" w:hAnsi="Arial Narrow" w:cs="Times New Roman"/>
                <w:color w:val="000000" w:themeColor="text1"/>
              </w:rPr>
              <w:t>-</w:t>
            </w:r>
          </w:p>
        </w:tc>
        <w:tc>
          <w:tcPr>
            <w:tcW w:w="549" w:type="dxa"/>
            <w:gridSpan w:val="2"/>
            <w:tcBorders>
              <w:top w:val="nil"/>
              <w:left w:val="nil"/>
              <w:bottom w:val="nil"/>
              <w:right w:val="nil"/>
            </w:tcBorders>
          </w:tcPr>
          <w:p w14:paraId="4A426720" w14:textId="77777777" w:rsidR="003E38D4" w:rsidRPr="0066347B" w:rsidRDefault="003E38D4" w:rsidP="00B63070">
            <w:pPr>
              <w:spacing w:after="0" w:line="240" w:lineRule="auto"/>
              <w:ind w:left="-150" w:right="-100"/>
              <w:jc w:val="center"/>
              <w:rPr>
                <w:rFonts w:ascii="Arial Narrow" w:hAnsi="Arial Narrow" w:cs="Times New Roman"/>
                <w:color w:val="000000" w:themeColor="text1"/>
              </w:rPr>
            </w:pPr>
            <w:r w:rsidRPr="0066347B">
              <w:rPr>
                <w:rFonts w:ascii="Arial Narrow" w:hAnsi="Arial Narrow" w:cs="Times New Roman"/>
                <w:color w:val="000000" w:themeColor="text1"/>
              </w:rPr>
              <w:t>73%</w:t>
            </w:r>
          </w:p>
        </w:tc>
        <w:tc>
          <w:tcPr>
            <w:tcW w:w="236" w:type="dxa"/>
            <w:tcBorders>
              <w:top w:val="nil"/>
              <w:left w:val="nil"/>
              <w:bottom w:val="nil"/>
              <w:right w:val="nil"/>
            </w:tcBorders>
          </w:tcPr>
          <w:p w14:paraId="707B084B" w14:textId="77777777" w:rsidR="003E38D4" w:rsidRPr="0066347B" w:rsidRDefault="003E38D4" w:rsidP="00B63070">
            <w:pPr>
              <w:spacing w:after="0" w:line="240" w:lineRule="auto"/>
              <w:jc w:val="center"/>
              <w:rPr>
                <w:rFonts w:ascii="Arial Narrow" w:hAnsi="Arial Narrow" w:cs="Times New Roman"/>
                <w:color w:val="000000" w:themeColor="text1"/>
              </w:rPr>
            </w:pPr>
            <w:r w:rsidRPr="0066347B">
              <w:rPr>
                <w:rFonts w:ascii="Arial Narrow" w:hAnsi="Arial Narrow" w:cs="Times New Roman"/>
                <w:color w:val="000000" w:themeColor="text1"/>
              </w:rPr>
              <w:t>-</w:t>
            </w:r>
          </w:p>
        </w:tc>
        <w:tc>
          <w:tcPr>
            <w:tcW w:w="449" w:type="dxa"/>
            <w:gridSpan w:val="2"/>
            <w:tcBorders>
              <w:top w:val="nil"/>
              <w:left w:val="nil"/>
              <w:bottom w:val="nil"/>
              <w:right w:val="nil"/>
            </w:tcBorders>
          </w:tcPr>
          <w:p w14:paraId="3AFA2500" w14:textId="77777777" w:rsidR="003E38D4" w:rsidRPr="0066347B" w:rsidRDefault="003E38D4" w:rsidP="00B63070">
            <w:pPr>
              <w:spacing w:after="0" w:line="240" w:lineRule="auto"/>
              <w:ind w:left="-110" w:right="-150"/>
              <w:jc w:val="center"/>
              <w:rPr>
                <w:rFonts w:ascii="Arial Narrow" w:hAnsi="Arial Narrow" w:cs="Times New Roman"/>
                <w:color w:val="000000" w:themeColor="text1"/>
              </w:rPr>
            </w:pPr>
            <w:r w:rsidRPr="0066347B">
              <w:rPr>
                <w:rFonts w:ascii="Arial Narrow" w:hAnsi="Arial Narrow" w:cs="Times New Roman"/>
                <w:color w:val="000000" w:themeColor="text1"/>
              </w:rPr>
              <w:t>70%</w:t>
            </w:r>
          </w:p>
        </w:tc>
        <w:tc>
          <w:tcPr>
            <w:tcW w:w="270" w:type="dxa"/>
            <w:tcBorders>
              <w:top w:val="nil"/>
              <w:left w:val="nil"/>
              <w:bottom w:val="nil"/>
              <w:right w:val="nil"/>
            </w:tcBorders>
          </w:tcPr>
          <w:p w14:paraId="296A3F4D" w14:textId="77777777" w:rsidR="003E38D4" w:rsidRPr="0066347B" w:rsidRDefault="003E38D4" w:rsidP="00B63070">
            <w:pPr>
              <w:spacing w:after="0" w:line="240" w:lineRule="auto"/>
              <w:jc w:val="center"/>
              <w:rPr>
                <w:rFonts w:ascii="Arial Narrow" w:hAnsi="Arial Narrow" w:cs="Times New Roman"/>
                <w:color w:val="000000" w:themeColor="text1"/>
              </w:rPr>
            </w:pPr>
            <w:r w:rsidRPr="0066347B">
              <w:rPr>
                <w:rFonts w:ascii="Arial Narrow" w:hAnsi="Arial Narrow" w:cs="Times New Roman"/>
                <w:color w:val="000000" w:themeColor="text1"/>
              </w:rPr>
              <w:t>-</w:t>
            </w:r>
          </w:p>
        </w:tc>
        <w:tc>
          <w:tcPr>
            <w:tcW w:w="540" w:type="dxa"/>
            <w:gridSpan w:val="2"/>
            <w:tcBorders>
              <w:top w:val="nil"/>
              <w:left w:val="nil"/>
              <w:bottom w:val="nil"/>
              <w:right w:val="nil"/>
            </w:tcBorders>
          </w:tcPr>
          <w:p w14:paraId="6C0B3FB1" w14:textId="77777777" w:rsidR="003E38D4" w:rsidRPr="0066347B" w:rsidRDefault="003E38D4" w:rsidP="00B63070">
            <w:pPr>
              <w:spacing w:after="0" w:line="240" w:lineRule="auto"/>
              <w:ind w:left="-110" w:right="-110"/>
              <w:jc w:val="center"/>
              <w:rPr>
                <w:rFonts w:ascii="Arial Narrow" w:hAnsi="Arial Narrow" w:cs="Times New Roman"/>
                <w:color w:val="000000" w:themeColor="text1"/>
              </w:rPr>
            </w:pPr>
            <w:r w:rsidRPr="0066347B">
              <w:rPr>
                <w:rFonts w:ascii="Arial Narrow" w:hAnsi="Arial Narrow" w:cs="Times New Roman"/>
                <w:color w:val="000000" w:themeColor="text1"/>
              </w:rPr>
              <w:t>67%</w:t>
            </w:r>
          </w:p>
        </w:tc>
        <w:tc>
          <w:tcPr>
            <w:tcW w:w="265" w:type="dxa"/>
            <w:tcBorders>
              <w:top w:val="nil"/>
              <w:left w:val="nil"/>
              <w:bottom w:val="nil"/>
              <w:right w:val="nil"/>
            </w:tcBorders>
          </w:tcPr>
          <w:p w14:paraId="06975786" w14:textId="77777777" w:rsidR="003E38D4" w:rsidRPr="0066347B" w:rsidRDefault="003E38D4" w:rsidP="00B63070">
            <w:pPr>
              <w:spacing w:after="0" w:line="240" w:lineRule="auto"/>
              <w:jc w:val="center"/>
              <w:rPr>
                <w:rFonts w:ascii="Arial Narrow" w:hAnsi="Arial Narrow" w:cs="Times New Roman"/>
                <w:color w:val="000000" w:themeColor="text1"/>
              </w:rPr>
            </w:pPr>
            <w:r w:rsidRPr="0066347B">
              <w:rPr>
                <w:rFonts w:ascii="Arial Narrow" w:hAnsi="Arial Narrow" w:cs="Times New Roman"/>
                <w:color w:val="000000" w:themeColor="text1"/>
              </w:rPr>
              <w:t>-</w:t>
            </w:r>
          </w:p>
        </w:tc>
        <w:tc>
          <w:tcPr>
            <w:tcW w:w="450" w:type="dxa"/>
            <w:gridSpan w:val="2"/>
            <w:tcBorders>
              <w:top w:val="nil"/>
              <w:left w:val="nil"/>
              <w:bottom w:val="nil"/>
              <w:right w:val="nil"/>
            </w:tcBorders>
          </w:tcPr>
          <w:p w14:paraId="77056AA5" w14:textId="77777777" w:rsidR="003E38D4" w:rsidRPr="0066347B" w:rsidRDefault="003E38D4" w:rsidP="00B63070">
            <w:pPr>
              <w:spacing w:after="0" w:line="240" w:lineRule="auto"/>
              <w:ind w:left="-110" w:right="-100"/>
              <w:jc w:val="center"/>
              <w:rPr>
                <w:rFonts w:ascii="Arial Narrow" w:hAnsi="Arial Narrow" w:cs="Times New Roman"/>
                <w:color w:val="000000" w:themeColor="text1"/>
              </w:rPr>
            </w:pPr>
            <w:r w:rsidRPr="0066347B">
              <w:rPr>
                <w:rFonts w:ascii="Arial Narrow" w:hAnsi="Arial Narrow" w:cs="Times New Roman"/>
                <w:color w:val="000000" w:themeColor="text1"/>
              </w:rPr>
              <w:t>60%</w:t>
            </w:r>
          </w:p>
        </w:tc>
        <w:tc>
          <w:tcPr>
            <w:tcW w:w="394" w:type="dxa"/>
            <w:tcBorders>
              <w:top w:val="nil"/>
              <w:left w:val="nil"/>
              <w:bottom w:val="nil"/>
              <w:right w:val="nil"/>
            </w:tcBorders>
          </w:tcPr>
          <w:p w14:paraId="25D93A46" w14:textId="77777777" w:rsidR="003E38D4" w:rsidRPr="0066347B" w:rsidRDefault="003E38D4" w:rsidP="00B63070">
            <w:pPr>
              <w:spacing w:after="0" w:line="240" w:lineRule="auto"/>
              <w:jc w:val="center"/>
              <w:rPr>
                <w:rFonts w:ascii="Arial Narrow" w:hAnsi="Arial Narrow" w:cs="Times New Roman"/>
                <w:color w:val="000000" w:themeColor="text1"/>
              </w:rPr>
            </w:pPr>
            <w:r w:rsidRPr="0066347B">
              <w:rPr>
                <w:rFonts w:ascii="Arial Narrow" w:hAnsi="Arial Narrow" w:cs="Times New Roman"/>
                <w:color w:val="000000" w:themeColor="text1"/>
              </w:rPr>
              <w:t>-</w:t>
            </w:r>
          </w:p>
        </w:tc>
        <w:tc>
          <w:tcPr>
            <w:tcW w:w="454" w:type="dxa"/>
            <w:gridSpan w:val="2"/>
            <w:tcBorders>
              <w:top w:val="nil"/>
              <w:left w:val="nil"/>
              <w:bottom w:val="nil"/>
              <w:right w:val="nil"/>
            </w:tcBorders>
          </w:tcPr>
          <w:p w14:paraId="199D4C80" w14:textId="77777777" w:rsidR="003E38D4" w:rsidRPr="0066347B" w:rsidRDefault="003E38D4" w:rsidP="00B63070">
            <w:pPr>
              <w:spacing w:after="0" w:line="240" w:lineRule="auto"/>
              <w:ind w:left="-110" w:right="-110"/>
              <w:jc w:val="center"/>
              <w:rPr>
                <w:rFonts w:ascii="Arial Narrow" w:hAnsi="Arial Narrow" w:cs="Times New Roman"/>
                <w:color w:val="000000" w:themeColor="text1"/>
              </w:rPr>
            </w:pPr>
            <w:r w:rsidRPr="0066347B">
              <w:rPr>
                <w:rFonts w:ascii="Arial Narrow" w:hAnsi="Arial Narrow" w:cs="Times New Roman"/>
                <w:color w:val="000000" w:themeColor="text1"/>
              </w:rPr>
              <w:t>0%</w:t>
            </w:r>
          </w:p>
        </w:tc>
      </w:tr>
    </w:tbl>
    <w:p w14:paraId="23004F09" w14:textId="77777777" w:rsidR="003E38D4" w:rsidRPr="0066347B" w:rsidRDefault="003E38D4" w:rsidP="003E38D4">
      <w:pPr>
        <w:rPr>
          <w:rFonts w:cs="Times New Roman"/>
          <w:color w:val="000000" w:themeColor="text1"/>
        </w:rPr>
      </w:pPr>
      <w:r w:rsidRPr="0066347B">
        <w:rPr>
          <w:rFonts w:ascii="Arial" w:hAnsi="Arial" w:cs="Arial"/>
          <w:color w:val="000000" w:themeColor="text1"/>
          <w:sz w:val="20"/>
        </w:rPr>
        <w:t>Note: Above percentages are % of overall points earned</w:t>
      </w:r>
      <w:r>
        <w:rPr>
          <w:rFonts w:ascii="Arial" w:hAnsi="Arial" w:cs="Arial"/>
          <w:color w:val="000000" w:themeColor="text1"/>
          <w:sz w:val="20"/>
        </w:rPr>
        <w:t xml:space="preserve">. </w:t>
      </w:r>
      <w:r w:rsidRPr="00BC25CF">
        <w:rPr>
          <w:rFonts w:ascii="Times New Roman" w:hAnsi="Times New Roman"/>
        </w:rPr>
        <w:t xml:space="preserve">All </w:t>
      </w:r>
      <w:r>
        <w:rPr>
          <w:rFonts w:ascii="Times New Roman" w:hAnsi="Times New Roman"/>
        </w:rPr>
        <w:t>evaluation</w:t>
      </w:r>
      <w:r w:rsidRPr="00BC25CF">
        <w:rPr>
          <w:rFonts w:ascii="Times New Roman" w:hAnsi="Times New Roman"/>
        </w:rPr>
        <w:t>s are subject to change at the discretion of the instructor.</w:t>
      </w:r>
    </w:p>
    <w:p w14:paraId="74612228" w14:textId="1E879551" w:rsidR="00805B24" w:rsidRPr="00805B24" w:rsidRDefault="00805B24" w:rsidP="00805B24">
      <w:pPr>
        <w:pStyle w:val="BodyText"/>
        <w:spacing w:before="116"/>
        <w:ind w:left="118" w:right="113"/>
        <w:jc w:val="both"/>
      </w:pPr>
      <w:r>
        <w:t>I anticipate the following distribution of the final grades for the class: A's 15-25%, A-'s 10-15%, B+'s 20-25%, B 20-25%,</w:t>
      </w:r>
      <w:r w:rsidRPr="00805B24">
        <w:t xml:space="preserve"> </w:t>
      </w:r>
      <w:r w:rsidR="003E38D4">
        <w:t xml:space="preserve">B- 10-15%, </w:t>
      </w:r>
      <w:r>
        <w:t>and C+ or lower 0-10%. However, note that students' performances vary from one year to the next</w:t>
      </w:r>
      <w:r w:rsidR="00C035A3">
        <w:t>,</w:t>
      </w:r>
      <w:r>
        <w:t xml:space="preserve"> and I retain complete discretion in altering the final grade distribution.</w:t>
      </w:r>
    </w:p>
    <w:p w14:paraId="35A728B3" w14:textId="5FB78993" w:rsidR="005E6FFB" w:rsidRDefault="005E6FFB" w:rsidP="004D4FDA">
      <w:pPr>
        <w:pStyle w:val="BodyText"/>
        <w:spacing w:before="231"/>
        <w:ind w:left="119" w:right="594"/>
      </w:pPr>
      <w:r>
        <w:t xml:space="preserve">Your course performance will be assessed based on: 1) </w:t>
      </w:r>
      <w:r w:rsidR="00E7188E">
        <w:t>homework assignment</w:t>
      </w:r>
      <w:r w:rsidR="00F80B30">
        <w:t>s</w:t>
      </w:r>
      <w:r>
        <w:t>, 2)</w:t>
      </w:r>
      <w:r w:rsidR="00E7188E" w:rsidRPr="00E7188E">
        <w:t xml:space="preserve"> </w:t>
      </w:r>
      <w:r w:rsidR="00E7188E">
        <w:t>concept checks</w:t>
      </w:r>
      <w:r>
        <w:t>,</w:t>
      </w:r>
      <w:r>
        <w:rPr>
          <w:spacing w:val="-12"/>
        </w:rPr>
        <w:t xml:space="preserve"> </w:t>
      </w:r>
      <w:r>
        <w:t>3)</w:t>
      </w:r>
      <w:r>
        <w:rPr>
          <w:spacing w:val="-11"/>
        </w:rPr>
        <w:t xml:space="preserve"> </w:t>
      </w:r>
      <w:r>
        <w:t>class</w:t>
      </w:r>
      <w:r>
        <w:rPr>
          <w:spacing w:val="-12"/>
        </w:rPr>
        <w:t xml:space="preserve"> </w:t>
      </w:r>
      <w:r>
        <w:t>participation,</w:t>
      </w:r>
      <w:r>
        <w:rPr>
          <w:spacing w:val="-11"/>
        </w:rPr>
        <w:t xml:space="preserve"> </w:t>
      </w:r>
      <w:r>
        <w:t>and</w:t>
      </w:r>
      <w:r>
        <w:rPr>
          <w:spacing w:val="-12"/>
        </w:rPr>
        <w:t xml:space="preserve"> </w:t>
      </w:r>
      <w:r>
        <w:t>4)</w:t>
      </w:r>
      <w:r>
        <w:rPr>
          <w:spacing w:val="-11"/>
        </w:rPr>
        <w:t xml:space="preserve"> </w:t>
      </w:r>
      <w:r>
        <w:t>group</w:t>
      </w:r>
      <w:r>
        <w:rPr>
          <w:spacing w:val="-10"/>
        </w:rPr>
        <w:t xml:space="preserve"> </w:t>
      </w:r>
      <w:r>
        <w:t>project,</w:t>
      </w:r>
      <w:r>
        <w:rPr>
          <w:spacing w:val="-12"/>
        </w:rPr>
        <w:t xml:space="preserve"> </w:t>
      </w:r>
      <w:r>
        <w:t>with</w:t>
      </w:r>
      <w:r>
        <w:rPr>
          <w:spacing w:val="-13"/>
        </w:rPr>
        <w:t xml:space="preserve"> </w:t>
      </w:r>
      <w:r>
        <w:t>the</w:t>
      </w:r>
      <w:r>
        <w:rPr>
          <w:spacing w:val="-11"/>
        </w:rPr>
        <w:t xml:space="preserve"> </w:t>
      </w:r>
      <w:r>
        <w:t>following</w:t>
      </w:r>
      <w:r>
        <w:rPr>
          <w:spacing w:val="-12"/>
        </w:rPr>
        <w:t xml:space="preserve"> </w:t>
      </w:r>
      <w:r>
        <w:t>point</w:t>
      </w:r>
      <w:r>
        <w:rPr>
          <w:spacing w:val="-11"/>
        </w:rPr>
        <w:t xml:space="preserve"> </w:t>
      </w:r>
      <w:r>
        <w:t>breakdown:</w:t>
      </w:r>
    </w:p>
    <w:p w14:paraId="6F62703A" w14:textId="1B658EE0" w:rsidR="005E6FFB" w:rsidRDefault="00EF19C3" w:rsidP="005E6FFB">
      <w:pPr>
        <w:pStyle w:val="BodyText"/>
        <w:numPr>
          <w:ilvl w:val="0"/>
          <w:numId w:val="16"/>
        </w:numPr>
        <w:tabs>
          <w:tab w:val="left" w:leader="dot" w:pos="8378"/>
        </w:tabs>
        <w:spacing w:before="23"/>
      </w:pPr>
      <w:r>
        <w:t xml:space="preserve">Labs </w:t>
      </w:r>
      <w:r w:rsidR="005E6FFB">
        <w:t>(</w:t>
      </w:r>
      <w:r w:rsidR="00272FA6">
        <w:t>4</w:t>
      </w:r>
      <w:r w:rsidR="005E6FFB">
        <w:t>)</w:t>
      </w:r>
      <w:r w:rsidR="005E6FFB">
        <w:tab/>
      </w:r>
      <w:r w:rsidR="007249D8">
        <w:t xml:space="preserve">  </w:t>
      </w:r>
      <w:r w:rsidR="008A7952">
        <w:t>20</w:t>
      </w:r>
      <w:r w:rsidR="005E6FFB">
        <w:t>%</w:t>
      </w:r>
    </w:p>
    <w:p w14:paraId="2E784AB8" w14:textId="2A5B59D7" w:rsidR="005E6FFB" w:rsidRDefault="005E6FFB" w:rsidP="005E6FFB">
      <w:pPr>
        <w:pStyle w:val="BodyText"/>
        <w:numPr>
          <w:ilvl w:val="0"/>
          <w:numId w:val="16"/>
        </w:numPr>
        <w:tabs>
          <w:tab w:val="left" w:leader="dot" w:pos="8386"/>
        </w:tabs>
        <w:spacing w:before="8"/>
      </w:pPr>
      <w:r>
        <w:t>Concept</w:t>
      </w:r>
      <w:r>
        <w:rPr>
          <w:spacing w:val="-10"/>
        </w:rPr>
        <w:t xml:space="preserve"> </w:t>
      </w:r>
      <w:r>
        <w:t>Checks</w:t>
      </w:r>
      <w:r>
        <w:rPr>
          <w:spacing w:val="-9"/>
        </w:rPr>
        <w:t xml:space="preserve"> </w:t>
      </w:r>
      <w:r>
        <w:t>(2)</w:t>
      </w:r>
      <w:r>
        <w:tab/>
      </w:r>
      <w:r w:rsidR="007249D8">
        <w:t xml:space="preserve">  </w:t>
      </w:r>
      <w:r w:rsidR="00052D70">
        <w:rPr>
          <w:spacing w:val="-2"/>
        </w:rPr>
        <w:t>5</w:t>
      </w:r>
      <w:r>
        <w:rPr>
          <w:spacing w:val="-2"/>
        </w:rPr>
        <w:t>0%</w:t>
      </w:r>
    </w:p>
    <w:p w14:paraId="5FB6059F" w14:textId="704F25EB" w:rsidR="005E6FFB" w:rsidRDefault="005E6FFB" w:rsidP="005E6FFB">
      <w:pPr>
        <w:pStyle w:val="BodyText"/>
        <w:numPr>
          <w:ilvl w:val="0"/>
          <w:numId w:val="16"/>
        </w:numPr>
        <w:tabs>
          <w:tab w:val="left" w:leader="dot" w:pos="8468"/>
        </w:tabs>
        <w:spacing w:before="10"/>
        <w:jc w:val="both"/>
      </w:pPr>
      <w:r>
        <w:t>Class</w:t>
      </w:r>
      <w:r>
        <w:rPr>
          <w:spacing w:val="-18"/>
        </w:rPr>
        <w:t xml:space="preserve"> </w:t>
      </w:r>
      <w:r>
        <w:t>Participation</w:t>
      </w:r>
      <w:r>
        <w:tab/>
      </w:r>
      <w:r w:rsidR="007249D8">
        <w:t>1</w:t>
      </w:r>
      <w:r w:rsidR="00DC2A9E">
        <w:t>0</w:t>
      </w:r>
      <w:r>
        <w:t>%</w:t>
      </w:r>
    </w:p>
    <w:p w14:paraId="27AA1F65" w14:textId="386B2F59" w:rsidR="005E6FFB" w:rsidRDefault="005E6FFB" w:rsidP="005E6FFB">
      <w:pPr>
        <w:pStyle w:val="BodyText"/>
        <w:numPr>
          <w:ilvl w:val="0"/>
          <w:numId w:val="16"/>
        </w:numPr>
        <w:tabs>
          <w:tab w:val="left" w:leader="dot" w:pos="8468"/>
        </w:tabs>
        <w:spacing w:before="10"/>
      </w:pPr>
      <w:r>
        <w:t>Group</w:t>
      </w:r>
      <w:r>
        <w:rPr>
          <w:spacing w:val="-9"/>
        </w:rPr>
        <w:t xml:space="preserve"> </w:t>
      </w:r>
      <w:r>
        <w:t>project</w:t>
      </w:r>
      <w:r>
        <w:tab/>
      </w:r>
      <w:r w:rsidR="007249D8">
        <w:t xml:space="preserve"> </w:t>
      </w:r>
      <w:r w:rsidR="00052D70">
        <w:rPr>
          <w:spacing w:val="-2"/>
        </w:rPr>
        <w:t>2</w:t>
      </w:r>
      <w:r w:rsidR="008A7952">
        <w:rPr>
          <w:spacing w:val="-2"/>
        </w:rPr>
        <w:t>0</w:t>
      </w:r>
      <w:r>
        <w:rPr>
          <w:spacing w:val="-2"/>
        </w:rPr>
        <w:t>%</w:t>
      </w:r>
    </w:p>
    <w:tbl>
      <w:tblPr>
        <w:tblW w:w="0" w:type="auto"/>
        <w:tblInd w:w="1605" w:type="dxa"/>
        <w:tblLayout w:type="fixed"/>
        <w:tblCellMar>
          <w:left w:w="0" w:type="dxa"/>
          <w:right w:w="0" w:type="dxa"/>
        </w:tblCellMar>
        <w:tblLook w:val="01E0" w:firstRow="1" w:lastRow="1" w:firstColumn="1" w:lastColumn="1" w:noHBand="0" w:noVBand="0"/>
      </w:tblPr>
      <w:tblGrid>
        <w:gridCol w:w="3255"/>
        <w:gridCol w:w="757"/>
      </w:tblGrid>
      <w:tr w:rsidR="005E6FFB" w14:paraId="157F10DF" w14:textId="77777777" w:rsidTr="00340A0F">
        <w:trPr>
          <w:trHeight w:val="264"/>
        </w:trPr>
        <w:tc>
          <w:tcPr>
            <w:tcW w:w="3255" w:type="dxa"/>
          </w:tcPr>
          <w:p w14:paraId="448335CA" w14:textId="5BB73F38" w:rsidR="005E6FFB" w:rsidRDefault="002058E6" w:rsidP="008A7952">
            <w:pPr>
              <w:pStyle w:val="TableParagraph"/>
              <w:spacing w:line="248" w:lineRule="exact"/>
              <w:ind w:left="200"/>
              <w:rPr>
                <w:sz w:val="24"/>
              </w:rPr>
            </w:pPr>
            <w:r>
              <w:rPr>
                <w:sz w:val="24"/>
              </w:rPr>
              <w:t>GP1</w:t>
            </w:r>
            <w:r w:rsidR="00340A0F">
              <w:rPr>
                <w:sz w:val="24"/>
              </w:rPr>
              <w:t>.1</w:t>
            </w:r>
            <w:r>
              <w:rPr>
                <w:sz w:val="24"/>
              </w:rPr>
              <w:t>, GP</w:t>
            </w:r>
            <w:r w:rsidR="00340A0F">
              <w:rPr>
                <w:sz w:val="24"/>
              </w:rPr>
              <w:t>1.</w:t>
            </w:r>
            <w:r>
              <w:rPr>
                <w:sz w:val="24"/>
              </w:rPr>
              <w:t>2</w:t>
            </w:r>
            <w:r w:rsidR="00F44DFE">
              <w:rPr>
                <w:sz w:val="24"/>
              </w:rPr>
              <w:t>,</w:t>
            </w:r>
            <w:r w:rsidR="005C3CDF">
              <w:rPr>
                <w:sz w:val="24"/>
              </w:rPr>
              <w:t xml:space="preserve"> </w:t>
            </w:r>
            <w:r w:rsidR="008A7952">
              <w:rPr>
                <w:sz w:val="24"/>
              </w:rPr>
              <w:t xml:space="preserve">and </w:t>
            </w:r>
            <w:r w:rsidR="00340A0F">
              <w:rPr>
                <w:sz w:val="24"/>
              </w:rPr>
              <w:t>GP2</w:t>
            </w:r>
          </w:p>
        </w:tc>
        <w:tc>
          <w:tcPr>
            <w:tcW w:w="757" w:type="dxa"/>
          </w:tcPr>
          <w:p w14:paraId="78B366E3" w14:textId="71698192" w:rsidR="005E6FFB" w:rsidRDefault="00052D70" w:rsidP="008A7952">
            <w:pPr>
              <w:pStyle w:val="TableParagraph"/>
              <w:spacing w:line="248" w:lineRule="exact"/>
              <w:ind w:left="0" w:right="198"/>
              <w:jc w:val="right"/>
              <w:rPr>
                <w:sz w:val="24"/>
              </w:rPr>
            </w:pPr>
            <w:r>
              <w:rPr>
                <w:sz w:val="24"/>
              </w:rPr>
              <w:t>1</w:t>
            </w:r>
            <w:r w:rsidR="008A7952">
              <w:rPr>
                <w:sz w:val="24"/>
              </w:rPr>
              <w:t>0</w:t>
            </w:r>
            <w:r w:rsidR="005E6FFB">
              <w:rPr>
                <w:sz w:val="24"/>
              </w:rPr>
              <w:t>%</w:t>
            </w:r>
          </w:p>
        </w:tc>
      </w:tr>
      <w:tr w:rsidR="005E6FFB" w14:paraId="0E4E15F8" w14:textId="77777777" w:rsidTr="00340A0F">
        <w:trPr>
          <w:trHeight w:val="269"/>
        </w:trPr>
        <w:tc>
          <w:tcPr>
            <w:tcW w:w="3255" w:type="dxa"/>
          </w:tcPr>
          <w:p w14:paraId="46B6FEF9" w14:textId="4750801F" w:rsidR="005E6FFB" w:rsidRDefault="00F65AED" w:rsidP="00F65AED">
            <w:pPr>
              <w:pStyle w:val="TableParagraph"/>
              <w:spacing w:line="254" w:lineRule="exact"/>
              <w:ind w:left="200"/>
              <w:rPr>
                <w:sz w:val="24"/>
              </w:rPr>
            </w:pPr>
            <w:r>
              <w:rPr>
                <w:sz w:val="24"/>
              </w:rPr>
              <w:t xml:space="preserve">GP3 and </w:t>
            </w:r>
            <w:r w:rsidR="005E6FFB">
              <w:rPr>
                <w:sz w:val="24"/>
              </w:rPr>
              <w:t>Presentation</w:t>
            </w:r>
          </w:p>
        </w:tc>
        <w:tc>
          <w:tcPr>
            <w:tcW w:w="757" w:type="dxa"/>
          </w:tcPr>
          <w:p w14:paraId="756066A1" w14:textId="776A2ACE" w:rsidR="005E6FFB" w:rsidRDefault="00CC0640" w:rsidP="00B63070">
            <w:pPr>
              <w:pStyle w:val="TableParagraph"/>
              <w:spacing w:line="254" w:lineRule="exact"/>
              <w:ind w:left="0" w:right="198"/>
              <w:jc w:val="right"/>
              <w:rPr>
                <w:sz w:val="24"/>
              </w:rPr>
            </w:pPr>
            <w:r>
              <w:rPr>
                <w:sz w:val="24"/>
              </w:rPr>
              <w:t>10</w:t>
            </w:r>
            <w:r w:rsidR="005E6FFB">
              <w:rPr>
                <w:sz w:val="24"/>
              </w:rPr>
              <w:t>%</w:t>
            </w:r>
          </w:p>
        </w:tc>
      </w:tr>
    </w:tbl>
    <w:p w14:paraId="146ED420" w14:textId="75388AA2" w:rsidR="005E6FFB" w:rsidRDefault="005E6FFB" w:rsidP="00CB3416">
      <w:pPr>
        <w:pStyle w:val="BodyText"/>
        <w:spacing w:before="116"/>
        <w:ind w:left="118" w:right="113"/>
        <w:jc w:val="both"/>
        <w:rPr>
          <w:b/>
        </w:rPr>
      </w:pPr>
      <w:r>
        <w:t xml:space="preserve">Please note that all written work is </w:t>
      </w:r>
      <w:r w:rsidRPr="005173A5">
        <w:t xml:space="preserve">due online </w:t>
      </w:r>
      <w:r>
        <w:t xml:space="preserve">(submitted </w:t>
      </w:r>
      <w:r w:rsidRPr="005173A5">
        <w:t>via course website, not email</w:t>
      </w:r>
      <w:r w:rsidR="00947B10">
        <w:t>,</w:t>
      </w:r>
      <w:r w:rsidRPr="005173A5">
        <w:t xml:space="preserve"> please</w:t>
      </w:r>
      <w:r>
        <w:t>) on</w:t>
      </w:r>
      <w:r>
        <w:rPr>
          <w:spacing w:val="-6"/>
        </w:rPr>
        <w:t xml:space="preserve"> </w:t>
      </w:r>
      <w:r>
        <w:t>the</w:t>
      </w:r>
      <w:r>
        <w:rPr>
          <w:spacing w:val="-4"/>
        </w:rPr>
        <w:t xml:space="preserve"> </w:t>
      </w:r>
      <w:r>
        <w:t>specified</w:t>
      </w:r>
      <w:r>
        <w:rPr>
          <w:spacing w:val="-7"/>
        </w:rPr>
        <w:t xml:space="preserve"> </w:t>
      </w:r>
      <w:r>
        <w:t>date</w:t>
      </w:r>
      <w:r>
        <w:rPr>
          <w:spacing w:val="-4"/>
        </w:rPr>
        <w:t xml:space="preserve"> </w:t>
      </w:r>
      <w:r>
        <w:t>by</w:t>
      </w:r>
      <w:r>
        <w:rPr>
          <w:spacing w:val="-6"/>
        </w:rPr>
        <w:t xml:space="preserve"> </w:t>
      </w:r>
      <w:r>
        <w:t>the</w:t>
      </w:r>
      <w:r>
        <w:rPr>
          <w:spacing w:val="-6"/>
        </w:rPr>
        <w:t xml:space="preserve"> </w:t>
      </w:r>
      <w:r>
        <w:t>specified</w:t>
      </w:r>
      <w:r>
        <w:rPr>
          <w:spacing w:val="-6"/>
        </w:rPr>
        <w:t xml:space="preserve"> </w:t>
      </w:r>
      <w:r>
        <w:t>time</w:t>
      </w:r>
      <w:r>
        <w:rPr>
          <w:spacing w:val="-6"/>
        </w:rPr>
        <w:t xml:space="preserve"> </w:t>
      </w:r>
      <w:r>
        <w:t>as</w:t>
      </w:r>
      <w:r>
        <w:rPr>
          <w:spacing w:val="-4"/>
        </w:rPr>
        <w:t xml:space="preserve"> </w:t>
      </w:r>
      <w:r>
        <w:t>listed</w:t>
      </w:r>
      <w:r>
        <w:rPr>
          <w:spacing w:val="-6"/>
        </w:rPr>
        <w:t xml:space="preserve"> </w:t>
      </w:r>
      <w:r>
        <w:t>on</w:t>
      </w:r>
      <w:r>
        <w:rPr>
          <w:spacing w:val="-5"/>
        </w:rPr>
        <w:t xml:space="preserve"> </w:t>
      </w:r>
      <w:r>
        <w:t>the</w:t>
      </w:r>
      <w:r>
        <w:rPr>
          <w:spacing w:val="-4"/>
        </w:rPr>
        <w:t xml:space="preserve"> </w:t>
      </w:r>
      <w:r>
        <w:t>course</w:t>
      </w:r>
      <w:r>
        <w:rPr>
          <w:spacing w:val="-6"/>
        </w:rPr>
        <w:t xml:space="preserve"> </w:t>
      </w:r>
      <w:r>
        <w:t>schedule.</w:t>
      </w:r>
      <w:r>
        <w:rPr>
          <w:spacing w:val="-6"/>
        </w:rPr>
        <w:t xml:space="preserve"> </w:t>
      </w:r>
      <w:r>
        <w:t>In</w:t>
      </w:r>
      <w:r>
        <w:rPr>
          <w:spacing w:val="-6"/>
        </w:rPr>
        <w:t xml:space="preserve"> </w:t>
      </w:r>
      <w:r>
        <w:t>fairness</w:t>
      </w:r>
      <w:r>
        <w:rPr>
          <w:spacing w:val="-6"/>
        </w:rPr>
        <w:t xml:space="preserve"> </w:t>
      </w:r>
      <w:r>
        <w:t>to</w:t>
      </w:r>
      <w:r>
        <w:rPr>
          <w:spacing w:val="-5"/>
        </w:rPr>
        <w:t xml:space="preserve"> </w:t>
      </w:r>
      <w:r>
        <w:t>all</w:t>
      </w:r>
      <w:r>
        <w:rPr>
          <w:spacing w:val="-6"/>
        </w:rPr>
        <w:t xml:space="preserve"> </w:t>
      </w:r>
      <w:r>
        <w:t>students,</w:t>
      </w:r>
      <w:r>
        <w:rPr>
          <w:spacing w:val="-7"/>
        </w:rPr>
        <w:t xml:space="preserve"> </w:t>
      </w:r>
      <w:r>
        <w:rPr>
          <w:b/>
        </w:rPr>
        <w:t>no</w:t>
      </w:r>
      <w:r>
        <w:rPr>
          <w:b/>
          <w:spacing w:val="-5"/>
        </w:rPr>
        <w:t xml:space="preserve"> </w:t>
      </w:r>
      <w:r>
        <w:rPr>
          <w:b/>
        </w:rPr>
        <w:t>late</w:t>
      </w:r>
      <w:r>
        <w:rPr>
          <w:b/>
          <w:spacing w:val="-5"/>
        </w:rPr>
        <w:t xml:space="preserve"> </w:t>
      </w:r>
      <w:r>
        <w:rPr>
          <w:b/>
        </w:rPr>
        <w:t>assignment</w:t>
      </w:r>
      <w:r>
        <w:rPr>
          <w:b/>
          <w:spacing w:val="-6"/>
        </w:rPr>
        <w:t xml:space="preserve"> </w:t>
      </w:r>
      <w:r>
        <w:rPr>
          <w:b/>
        </w:rPr>
        <w:t>is</w:t>
      </w:r>
      <w:r>
        <w:rPr>
          <w:b/>
          <w:spacing w:val="-4"/>
        </w:rPr>
        <w:t xml:space="preserve"> </w:t>
      </w:r>
      <w:r>
        <w:rPr>
          <w:b/>
        </w:rPr>
        <w:t>accepted.</w:t>
      </w:r>
    </w:p>
    <w:p w14:paraId="798004C3" w14:textId="77777777" w:rsidR="0003299C" w:rsidRPr="0003299C" w:rsidRDefault="0003299C" w:rsidP="00CB3416">
      <w:pPr>
        <w:pStyle w:val="BodyText"/>
        <w:spacing w:before="116"/>
        <w:ind w:left="118" w:right="113"/>
        <w:jc w:val="both"/>
      </w:pPr>
    </w:p>
    <w:p w14:paraId="6433ACE4" w14:textId="2F7BDA43" w:rsidR="00156767" w:rsidRDefault="00CB3416" w:rsidP="00CB3416">
      <w:pPr>
        <w:pStyle w:val="BodyText"/>
        <w:ind w:left="119" w:right="109"/>
      </w:pPr>
      <w:r>
        <w:rPr>
          <w:b/>
          <w:i/>
          <w:u w:val="single"/>
        </w:rPr>
        <w:t xml:space="preserve">1. </w:t>
      </w:r>
      <w:r w:rsidR="00EF19C3">
        <w:rPr>
          <w:b/>
          <w:i/>
          <w:u w:val="single"/>
        </w:rPr>
        <w:t>Labs</w:t>
      </w:r>
      <w:r w:rsidR="00156767" w:rsidRPr="00CB3416">
        <w:rPr>
          <w:b/>
          <w:i/>
          <w:u w:val="single"/>
        </w:rPr>
        <w:t>:</w:t>
      </w:r>
      <w:r w:rsidR="00156767" w:rsidRPr="00CB3416">
        <w:t xml:space="preserve"> </w:t>
      </w:r>
      <w:r w:rsidR="00156767" w:rsidRPr="00156767">
        <w:t xml:space="preserve">The </w:t>
      </w:r>
      <w:r w:rsidR="00582091">
        <w:t>lab</w:t>
      </w:r>
      <w:r w:rsidR="00156767" w:rsidRPr="00156767">
        <w:t xml:space="preserve"> will be an opportunity for you to analyze </w:t>
      </w:r>
      <w:r w:rsidR="00582091">
        <w:t>survey</w:t>
      </w:r>
      <w:r w:rsidR="00156767" w:rsidRPr="00156767">
        <w:t xml:space="preserve"> data, applying the</w:t>
      </w:r>
      <w:r w:rsidR="00156767" w:rsidRPr="00CB3416">
        <w:t xml:space="preserve"> </w:t>
      </w:r>
      <w:r w:rsidR="00156767" w:rsidRPr="00156767">
        <w:t>technical</w:t>
      </w:r>
      <w:r w:rsidR="00156767" w:rsidRPr="00CB3416">
        <w:t xml:space="preserve"> </w:t>
      </w:r>
      <w:r w:rsidR="00156767" w:rsidRPr="00156767">
        <w:t>and</w:t>
      </w:r>
      <w:r w:rsidR="00156767" w:rsidRPr="00CB3416">
        <w:t xml:space="preserve"> </w:t>
      </w:r>
      <w:r w:rsidR="00156767" w:rsidRPr="00156767">
        <w:t>theoretical</w:t>
      </w:r>
      <w:r w:rsidR="00156767" w:rsidRPr="00CB3416">
        <w:t xml:space="preserve"> </w:t>
      </w:r>
      <w:r w:rsidR="00156767" w:rsidRPr="00156767">
        <w:t>skills</w:t>
      </w:r>
      <w:r w:rsidR="00156767" w:rsidRPr="00CB3416">
        <w:t xml:space="preserve"> </w:t>
      </w:r>
      <w:r w:rsidR="00156767" w:rsidRPr="00156767">
        <w:t>you</w:t>
      </w:r>
      <w:r w:rsidR="00156767" w:rsidRPr="00CB3416">
        <w:t xml:space="preserve"> </w:t>
      </w:r>
      <w:r w:rsidR="00156767" w:rsidRPr="00156767">
        <w:t>have</w:t>
      </w:r>
      <w:r w:rsidR="00156767" w:rsidRPr="00CB3416">
        <w:t xml:space="preserve"> </w:t>
      </w:r>
      <w:r w:rsidR="00156767" w:rsidRPr="00156767">
        <w:t>learned.</w:t>
      </w:r>
      <w:r w:rsidR="00156767" w:rsidRPr="00CB3416">
        <w:t xml:space="preserve"> You may work on the </w:t>
      </w:r>
      <w:r w:rsidR="00582091">
        <w:t>labs</w:t>
      </w:r>
      <w:r w:rsidR="00156767" w:rsidRPr="00CB3416">
        <w:t xml:space="preserve"> with up to two other students</w:t>
      </w:r>
      <w:r w:rsidR="00156767" w:rsidRPr="00156767">
        <w:t>.</w:t>
      </w:r>
    </w:p>
    <w:p w14:paraId="43679362" w14:textId="77777777" w:rsidR="0003299C" w:rsidRPr="00156767" w:rsidRDefault="0003299C" w:rsidP="00CB3416">
      <w:pPr>
        <w:pStyle w:val="BodyText"/>
        <w:ind w:left="119" w:right="109"/>
      </w:pPr>
    </w:p>
    <w:p w14:paraId="15C373F4" w14:textId="43087CD0" w:rsidR="00D13DD1" w:rsidRDefault="00CB3416" w:rsidP="00D13DD1">
      <w:pPr>
        <w:pStyle w:val="BodyText"/>
        <w:ind w:left="119" w:right="109"/>
      </w:pPr>
      <w:r>
        <w:rPr>
          <w:b/>
          <w:i/>
          <w:u w:val="single"/>
        </w:rPr>
        <w:t xml:space="preserve">2. </w:t>
      </w:r>
      <w:r w:rsidR="005E6FFB" w:rsidRPr="00CB3416">
        <w:rPr>
          <w:b/>
          <w:i/>
          <w:u w:val="single"/>
        </w:rPr>
        <w:t>Concept Checks:</w:t>
      </w:r>
      <w:r w:rsidR="005E6FFB" w:rsidRPr="00CB3416">
        <w:t xml:space="preserve"> </w:t>
      </w:r>
      <w:r w:rsidR="005E6FFB">
        <w:t>Twice</w:t>
      </w:r>
      <w:r w:rsidR="005E6FFB" w:rsidRPr="00CB3416">
        <w:t xml:space="preserve"> </w:t>
      </w:r>
      <w:r w:rsidR="005E6FFB">
        <w:t>during</w:t>
      </w:r>
      <w:r w:rsidR="005E6FFB" w:rsidRPr="00CB3416">
        <w:t xml:space="preserve"> </w:t>
      </w:r>
      <w:r w:rsidR="005E6FFB">
        <w:t>the</w:t>
      </w:r>
      <w:r w:rsidR="005E6FFB" w:rsidRPr="00CB3416">
        <w:t xml:space="preserve"> </w:t>
      </w:r>
      <w:r w:rsidR="005E6FFB">
        <w:t>semester</w:t>
      </w:r>
      <w:r w:rsidR="00C5339C">
        <w:t>,</w:t>
      </w:r>
      <w:r w:rsidR="005E6FFB" w:rsidRPr="00CB3416">
        <w:t xml:space="preserve"> </w:t>
      </w:r>
      <w:r w:rsidR="005E6FFB">
        <w:t>there</w:t>
      </w:r>
      <w:r w:rsidR="005E6FFB" w:rsidRPr="00CB3416">
        <w:t xml:space="preserve"> </w:t>
      </w:r>
      <w:r w:rsidR="005E6FFB">
        <w:t>will</w:t>
      </w:r>
      <w:r w:rsidR="005E6FFB" w:rsidRPr="00CB3416">
        <w:t xml:space="preserve"> </w:t>
      </w:r>
      <w:r w:rsidR="005E6FFB">
        <w:t>be</w:t>
      </w:r>
      <w:r w:rsidR="005E6FFB" w:rsidRPr="00CB3416">
        <w:t xml:space="preserve"> </w:t>
      </w:r>
      <w:r w:rsidR="005E6FFB">
        <w:t>an</w:t>
      </w:r>
      <w:r w:rsidR="005E6FFB" w:rsidRPr="00CB3416">
        <w:t xml:space="preserve"> </w:t>
      </w:r>
      <w:r w:rsidR="005E6FFB">
        <w:t>exam</w:t>
      </w:r>
      <w:r w:rsidR="005E6FFB" w:rsidRPr="00CB3416">
        <w:t xml:space="preserve"> </w:t>
      </w:r>
      <w:r w:rsidR="005E6FFB">
        <w:t>covering</w:t>
      </w:r>
      <w:r w:rsidR="005E6FFB" w:rsidRPr="00CB3416">
        <w:t xml:space="preserve"> </w:t>
      </w:r>
      <w:r w:rsidR="005E6FFB">
        <w:t>the</w:t>
      </w:r>
      <w:r w:rsidR="005E6FFB" w:rsidRPr="00CB3416">
        <w:t xml:space="preserve"> </w:t>
      </w:r>
      <w:r w:rsidR="005E6FFB">
        <w:t>material</w:t>
      </w:r>
      <w:r w:rsidR="005E6FFB" w:rsidRPr="00CB3416">
        <w:t xml:space="preserve"> </w:t>
      </w:r>
      <w:r w:rsidR="005E6FFB">
        <w:t>from</w:t>
      </w:r>
      <w:r w:rsidR="005E6FFB" w:rsidRPr="00CB3416">
        <w:t xml:space="preserve"> </w:t>
      </w:r>
      <w:r w:rsidR="005E6FFB">
        <w:t xml:space="preserve">the readings </w:t>
      </w:r>
      <w:r w:rsidR="00A32628">
        <w:t xml:space="preserve">and </w:t>
      </w:r>
      <w:r w:rsidR="005E6FFB">
        <w:t xml:space="preserve">lectures. </w:t>
      </w:r>
      <w:r w:rsidR="00615BAD">
        <w:t>Exams will be h</w:t>
      </w:r>
      <w:r w:rsidR="00C5339C">
        <w:t>e</w:t>
      </w:r>
      <w:r w:rsidR="00615BAD">
        <w:t xml:space="preserve">ld during class time. </w:t>
      </w:r>
      <w:r w:rsidR="005E6FFB">
        <w:t>If</w:t>
      </w:r>
      <w:r w:rsidR="005E6FFB" w:rsidRPr="00CB3416">
        <w:t xml:space="preserve"> </w:t>
      </w:r>
      <w:r w:rsidR="005E6FFB">
        <w:t>there</w:t>
      </w:r>
      <w:r w:rsidR="005E6FFB" w:rsidRPr="00CB3416">
        <w:t xml:space="preserve"> </w:t>
      </w:r>
      <w:r w:rsidR="005E6FFB">
        <w:t>are</w:t>
      </w:r>
      <w:r w:rsidR="005E6FFB" w:rsidRPr="00CB3416">
        <w:t xml:space="preserve"> </w:t>
      </w:r>
      <w:r w:rsidR="005E6FFB">
        <w:t>conflicts</w:t>
      </w:r>
      <w:r w:rsidR="005E6FFB" w:rsidRPr="00CB3416">
        <w:t xml:space="preserve"> </w:t>
      </w:r>
      <w:r w:rsidR="005E6FFB">
        <w:t>and</w:t>
      </w:r>
      <w:r w:rsidR="005E6FFB" w:rsidRPr="00CB3416">
        <w:t xml:space="preserve"> </w:t>
      </w:r>
      <w:r w:rsidR="005E6FFB">
        <w:t>you</w:t>
      </w:r>
      <w:r w:rsidR="005E6FFB" w:rsidRPr="00CB3416">
        <w:t xml:space="preserve"> </w:t>
      </w:r>
      <w:r w:rsidR="005E6FFB">
        <w:t xml:space="preserve">need to schedule a make-up exam, you must notify me </w:t>
      </w:r>
      <w:r w:rsidR="005E6FFB" w:rsidRPr="00CB3416">
        <w:t>within the first two weeks of class</w:t>
      </w:r>
      <w:r w:rsidR="005E6FFB">
        <w:t xml:space="preserve">. </w:t>
      </w:r>
      <w:r w:rsidR="00615BAD">
        <w:t>There are no make-ups for exams. Missed exams</w:t>
      </w:r>
      <w:r w:rsidR="00563CE9" w:rsidRPr="00563CE9">
        <w:t xml:space="preserve"> will be recorded as a “0”. Missed exams can only be made-up in extreme cases (e.g., death of </w:t>
      </w:r>
      <w:r w:rsidR="00C5339C">
        <w:t xml:space="preserve">a </w:t>
      </w:r>
      <w:r w:rsidR="00563CE9" w:rsidRPr="00563CE9">
        <w:t>family member, personal hospitalization, etc.) with proper documentation (e.g., a physician’s note, ER paperwork, obituary, etc.). Each decision of potentially allowing a make-up exam is made by the instructor on a case-by-case basis. If you are experiencing an extreme situation or emergency, please attempt to notify the instructor (</w:t>
      </w:r>
      <w:r w:rsidR="00563CE9">
        <w:t>tian.90@osu.edu</w:t>
      </w:r>
      <w:r w:rsidR="00563CE9" w:rsidRPr="00563CE9">
        <w:t xml:space="preserve">) </w:t>
      </w:r>
      <w:r w:rsidR="00947B10">
        <w:t xml:space="preserve">by </w:t>
      </w:r>
      <w:r w:rsidR="00563CE9" w:rsidRPr="00563CE9">
        <w:t>email ASAP.</w:t>
      </w:r>
    </w:p>
    <w:p w14:paraId="0DF43446" w14:textId="77777777" w:rsidR="00D13DD1" w:rsidRDefault="00D13DD1" w:rsidP="00D13DD1">
      <w:pPr>
        <w:pStyle w:val="BodyText"/>
        <w:ind w:left="119" w:right="109"/>
        <w:rPr>
          <w:b/>
          <w:i/>
          <w:u w:val="single"/>
        </w:rPr>
      </w:pPr>
    </w:p>
    <w:p w14:paraId="0E40DF61" w14:textId="4E7081F9" w:rsidR="00A800CF" w:rsidRDefault="00CB3416" w:rsidP="001A1A4D">
      <w:pPr>
        <w:pStyle w:val="BodyText"/>
        <w:ind w:left="119" w:right="109"/>
      </w:pPr>
      <w:r w:rsidRPr="00D13DD1">
        <w:rPr>
          <w:b/>
          <w:i/>
          <w:u w:val="single"/>
        </w:rPr>
        <w:t>3</w:t>
      </w:r>
      <w:r w:rsidRPr="001A1A4D">
        <w:rPr>
          <w:b/>
          <w:i/>
          <w:u w:val="single"/>
        </w:rPr>
        <w:t xml:space="preserve">. </w:t>
      </w:r>
      <w:r w:rsidR="005E6FFB" w:rsidRPr="001A1A4D">
        <w:rPr>
          <w:b/>
          <w:i/>
          <w:u w:val="single"/>
        </w:rPr>
        <w:t>Class Participation</w:t>
      </w:r>
      <w:r w:rsidR="005E6FFB" w:rsidRPr="00CB3416">
        <w:rPr>
          <w:b/>
          <w:i/>
          <w:u w:val="single"/>
        </w:rPr>
        <w:t>:</w:t>
      </w:r>
      <w:r w:rsidR="005E6FFB" w:rsidRPr="00CB3416">
        <w:t xml:space="preserve"> </w:t>
      </w:r>
      <w:r w:rsidR="008E39B8" w:rsidRPr="001A1A4D">
        <w:t>Regular attendance and participation in class</w:t>
      </w:r>
      <w:r w:rsidR="00A32628" w:rsidRPr="001A1A4D">
        <w:t xml:space="preserve"> time</w:t>
      </w:r>
      <w:r w:rsidR="00B502BE" w:rsidRPr="001A1A4D">
        <w:t xml:space="preserve"> discussion is expected</w:t>
      </w:r>
      <w:r w:rsidR="008E39B8" w:rsidRPr="001A1A4D">
        <w:t xml:space="preserve">. Be prepared, be on time, </w:t>
      </w:r>
      <w:r w:rsidR="003B7DDB" w:rsidRPr="001A1A4D">
        <w:t>open your camera</w:t>
      </w:r>
      <w:r w:rsidR="008E39B8" w:rsidRPr="001A1A4D">
        <w:t xml:space="preserve"> during class, and turn o</w:t>
      </w:r>
      <w:r w:rsidR="00345A8D" w:rsidRPr="001A1A4D">
        <w:t>ff</w:t>
      </w:r>
      <w:r w:rsidR="008E39B8" w:rsidRPr="001A1A4D">
        <w:t xml:space="preserve"> cell phones and other communication devices. Inappropriate behavior, such as being rude or disruptive, will result in a reduction in the class participation component of a student's grade. </w:t>
      </w:r>
      <w:r w:rsidR="00A800CF" w:rsidRPr="001A1A4D">
        <w:t xml:space="preserve">The basis for class participation is quality, not quantity. Attendance is a necessary but not sufficient condition for participation. If you do not actively participate, you will receive a low participation grade even if you attend every class. </w:t>
      </w:r>
      <w:r w:rsidR="00E20A17" w:rsidRPr="001A1A4D">
        <w:t>To avoid a reduction in the participation grade, any absences will require a valid excuse.</w:t>
      </w:r>
      <w:r w:rsidR="004B4207">
        <w:t xml:space="preserve"> If you have my permission for absences, please finish the corresponding practice quiz to make up attendance.</w:t>
      </w:r>
    </w:p>
    <w:p w14:paraId="58408818" w14:textId="77777777" w:rsidR="00C83072" w:rsidRDefault="00C83072" w:rsidP="00E20A17">
      <w:pPr>
        <w:autoSpaceDE w:val="0"/>
        <w:autoSpaceDN w:val="0"/>
        <w:adjustRightInd w:val="0"/>
        <w:spacing w:after="0" w:line="240" w:lineRule="auto"/>
      </w:pPr>
    </w:p>
    <w:p w14:paraId="6D408B44" w14:textId="306678A5" w:rsidR="001A692B" w:rsidRDefault="00CB3416" w:rsidP="001A692B">
      <w:pPr>
        <w:pStyle w:val="BodyText"/>
        <w:ind w:left="119" w:right="109"/>
      </w:pPr>
      <w:r w:rsidRPr="00CB3416">
        <w:rPr>
          <w:b/>
          <w:i/>
          <w:u w:val="single"/>
        </w:rPr>
        <w:t xml:space="preserve">4. </w:t>
      </w:r>
      <w:r w:rsidR="005E6FFB" w:rsidRPr="00CB3416">
        <w:rPr>
          <w:b/>
          <w:i/>
          <w:u w:val="single"/>
        </w:rPr>
        <w:t>Group project</w:t>
      </w:r>
      <w:r w:rsidR="005E6FFB" w:rsidRPr="00156767">
        <w:rPr>
          <w:b/>
        </w:rPr>
        <w:t xml:space="preserve">: </w:t>
      </w:r>
      <w:r w:rsidR="005E6FFB" w:rsidRPr="00156767">
        <w:t>You will form groups of ~5</w:t>
      </w:r>
      <w:r w:rsidR="00F44DFE">
        <w:t>/6</w:t>
      </w:r>
      <w:r w:rsidR="005E6FFB" w:rsidRPr="00156767">
        <w:t xml:space="preserve">. You will be responsible for forming your own teams, so begin to think early about who you would like to choose to share this responsibility. I encourage you to </w:t>
      </w:r>
      <w:r w:rsidR="005E6FFB" w:rsidRPr="00156767">
        <w:lastRenderedPageBreak/>
        <w:t xml:space="preserve">think about not only </w:t>
      </w:r>
      <w:r w:rsidR="005E6FFB" w:rsidRPr="00E7188E">
        <w:t>those fellow students that you know</w:t>
      </w:r>
      <w:r w:rsidR="00013B7A">
        <w:t>,</w:t>
      </w:r>
      <w:r w:rsidR="005E6FFB" w:rsidRPr="00E7188E">
        <w:t xml:space="preserve"> or that might have similar schedules </w:t>
      </w:r>
      <w:r w:rsidR="005E6FFB" w:rsidRPr="00156767">
        <w:t>but</w:t>
      </w:r>
      <w:r w:rsidR="005E6FFB" w:rsidRPr="00E7188E">
        <w:t xml:space="preserve"> </w:t>
      </w:r>
      <w:r w:rsidR="005E6FFB" w:rsidRPr="00156767">
        <w:t>also</w:t>
      </w:r>
      <w:r w:rsidR="005E6FFB" w:rsidRPr="00E7188E">
        <w:t xml:space="preserve"> </w:t>
      </w:r>
      <w:r w:rsidR="005E6FFB" w:rsidRPr="00156767">
        <w:t>think</w:t>
      </w:r>
      <w:r w:rsidR="005E6FFB" w:rsidRPr="00E7188E">
        <w:t xml:space="preserve"> </w:t>
      </w:r>
      <w:r w:rsidR="005E6FFB" w:rsidRPr="00156767">
        <w:t>about</w:t>
      </w:r>
      <w:r w:rsidR="005E6FFB" w:rsidRPr="00E7188E">
        <w:t xml:space="preserve"> </w:t>
      </w:r>
      <w:r w:rsidR="005E6FFB" w:rsidRPr="00156767">
        <w:t>who</w:t>
      </w:r>
      <w:r w:rsidR="005E6FFB" w:rsidRPr="00E7188E">
        <w:t xml:space="preserve"> </w:t>
      </w:r>
      <w:r w:rsidR="005E6FFB" w:rsidRPr="00156767">
        <w:t>might</w:t>
      </w:r>
      <w:r w:rsidR="005E6FFB" w:rsidRPr="00E7188E">
        <w:t xml:space="preserve"> have complementary skill sets</w:t>
      </w:r>
      <w:r w:rsidR="005E6FFB" w:rsidRPr="00156767">
        <w:t>.</w:t>
      </w:r>
      <w:r w:rsidR="001A692B">
        <w:t xml:space="preserve"> A s</w:t>
      </w:r>
      <w:r w:rsidR="001A692B" w:rsidRPr="001A692B">
        <w:t xml:space="preserve">tudent not in a team by the third class day will be assigned a </w:t>
      </w:r>
      <w:r w:rsidR="001A692B">
        <w:t>group</w:t>
      </w:r>
      <w:r w:rsidR="001A692B" w:rsidRPr="001A692B">
        <w:t xml:space="preserve"> by the instructor, based on the number of students in each of the teams. </w:t>
      </w:r>
      <w:r w:rsidR="00BC5599">
        <w:t>And if your team has less than 5 people, the instructor will randomly assign someone to your group.</w:t>
      </w:r>
    </w:p>
    <w:p w14:paraId="2DB3C59A" w14:textId="77777777" w:rsidR="001A692B" w:rsidRDefault="001A692B" w:rsidP="001A692B">
      <w:pPr>
        <w:pStyle w:val="BodyText"/>
        <w:ind w:left="119" w:right="109"/>
      </w:pPr>
    </w:p>
    <w:p w14:paraId="05A3C6DA" w14:textId="75DD3B6A" w:rsidR="00E7188E" w:rsidRDefault="00E7188E" w:rsidP="00B63070">
      <w:pPr>
        <w:pStyle w:val="BodyText"/>
        <w:ind w:left="119" w:right="109"/>
      </w:pPr>
      <w:r>
        <w:rPr>
          <w:i/>
        </w:rPr>
        <w:t>Peer evaluation</w:t>
      </w:r>
      <w:r>
        <w:rPr>
          <w:b/>
        </w:rPr>
        <w:t xml:space="preserve">: </w:t>
      </w:r>
      <w:r>
        <w:t xml:space="preserve">At the end of the semester, your contribution to the project will be evaluated by your group members. You will be asked to provide me with an evaluation of each member's (including your own) overall contribution to the work. </w:t>
      </w:r>
      <w:r>
        <w:rPr>
          <w:i/>
        </w:rPr>
        <w:t xml:space="preserve">All Evaluations are completely confidential. </w:t>
      </w:r>
      <w:r>
        <w:t xml:space="preserve">Evaluations are listed as a percentage (0% to 100%). Evaluations will be averaged across group members and will </w:t>
      </w:r>
      <w:r w:rsidR="00A32628">
        <w:t>impact</w:t>
      </w:r>
      <w:r>
        <w:t xml:space="preserve"> the </w:t>
      </w:r>
      <w:r w:rsidR="0013652E">
        <w:t>final</w:t>
      </w:r>
      <w:r>
        <w:t xml:space="preserve"> score that you receive. Your final grade on the project will reflect your evaluation by the group members. The form is as follows and is available on the course website for you to download, fill out and turn in at the end of the semester.</w:t>
      </w:r>
    </w:p>
    <w:tbl>
      <w:tblPr>
        <w:tblW w:w="0" w:type="auto"/>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10"/>
        <w:gridCol w:w="6390"/>
        <w:gridCol w:w="2331"/>
      </w:tblGrid>
      <w:tr w:rsidR="005E6FFB" w14:paraId="49BC0B87" w14:textId="77777777" w:rsidTr="00016153">
        <w:trPr>
          <w:trHeight w:val="327"/>
        </w:trPr>
        <w:tc>
          <w:tcPr>
            <w:tcW w:w="1710" w:type="dxa"/>
          </w:tcPr>
          <w:p w14:paraId="1B60A544" w14:textId="77777777" w:rsidR="005E6FFB" w:rsidRDefault="005E6FFB" w:rsidP="00B63070">
            <w:pPr>
              <w:pStyle w:val="TableParagraph"/>
              <w:spacing w:line="269" w:lineRule="exact"/>
              <w:ind w:left="106"/>
              <w:rPr>
                <w:sz w:val="24"/>
              </w:rPr>
            </w:pPr>
            <w:r>
              <w:rPr>
                <w:sz w:val="24"/>
              </w:rPr>
              <w:t>Group Member</w:t>
            </w:r>
          </w:p>
        </w:tc>
        <w:tc>
          <w:tcPr>
            <w:tcW w:w="6390" w:type="dxa"/>
          </w:tcPr>
          <w:p w14:paraId="65B0DDB8" w14:textId="77777777" w:rsidR="005E6FFB" w:rsidRDefault="005E6FFB" w:rsidP="00B63070">
            <w:pPr>
              <w:pStyle w:val="TableParagraph"/>
              <w:spacing w:before="2" w:line="276" w:lineRule="exact"/>
              <w:ind w:left="106" w:right="318"/>
              <w:rPr>
                <w:sz w:val="24"/>
              </w:rPr>
            </w:pPr>
            <w:r>
              <w:rPr>
                <w:sz w:val="24"/>
              </w:rPr>
              <w:t>Contribution (0%--no contribution to 100%-full contribution)</w:t>
            </w:r>
          </w:p>
        </w:tc>
        <w:tc>
          <w:tcPr>
            <w:tcW w:w="2331" w:type="dxa"/>
          </w:tcPr>
          <w:p w14:paraId="4D36C8A4" w14:textId="176E4669" w:rsidR="005E6FFB" w:rsidRDefault="005E6FFB" w:rsidP="00B63070">
            <w:pPr>
              <w:pStyle w:val="TableParagraph"/>
              <w:spacing w:line="269" w:lineRule="exact"/>
              <w:ind w:left="106"/>
              <w:rPr>
                <w:sz w:val="24"/>
              </w:rPr>
            </w:pPr>
            <w:r>
              <w:rPr>
                <w:sz w:val="24"/>
              </w:rPr>
              <w:t>Explanation</w:t>
            </w:r>
          </w:p>
        </w:tc>
      </w:tr>
      <w:tr w:rsidR="005E6FFB" w14:paraId="7F70CB58" w14:textId="77777777" w:rsidTr="00E87DD1">
        <w:trPr>
          <w:trHeight w:val="265"/>
        </w:trPr>
        <w:tc>
          <w:tcPr>
            <w:tcW w:w="1710" w:type="dxa"/>
          </w:tcPr>
          <w:p w14:paraId="4E130C9D" w14:textId="77777777" w:rsidR="005E6FFB" w:rsidRDefault="005E6FFB" w:rsidP="00B63070">
            <w:pPr>
              <w:pStyle w:val="TableParagraph"/>
              <w:ind w:left="0"/>
              <w:rPr>
                <w:sz w:val="18"/>
              </w:rPr>
            </w:pPr>
          </w:p>
        </w:tc>
        <w:tc>
          <w:tcPr>
            <w:tcW w:w="6390" w:type="dxa"/>
          </w:tcPr>
          <w:p w14:paraId="4BD7C351" w14:textId="77777777" w:rsidR="005E6FFB" w:rsidRDefault="005E6FFB" w:rsidP="00B63070">
            <w:pPr>
              <w:pStyle w:val="TableParagraph"/>
              <w:ind w:left="0"/>
              <w:rPr>
                <w:sz w:val="18"/>
              </w:rPr>
            </w:pPr>
          </w:p>
        </w:tc>
        <w:tc>
          <w:tcPr>
            <w:tcW w:w="2331" w:type="dxa"/>
          </w:tcPr>
          <w:p w14:paraId="2F6CE3ED" w14:textId="77777777" w:rsidR="005E6FFB" w:rsidRDefault="005E6FFB" w:rsidP="00B63070">
            <w:pPr>
              <w:pStyle w:val="TableParagraph"/>
              <w:ind w:left="0"/>
              <w:rPr>
                <w:sz w:val="18"/>
              </w:rPr>
            </w:pPr>
          </w:p>
        </w:tc>
      </w:tr>
      <w:tr w:rsidR="005E6FFB" w14:paraId="333FDB30" w14:textId="77777777" w:rsidTr="00E87DD1">
        <w:trPr>
          <w:trHeight w:val="270"/>
        </w:trPr>
        <w:tc>
          <w:tcPr>
            <w:tcW w:w="1710" w:type="dxa"/>
          </w:tcPr>
          <w:p w14:paraId="2535DD6A" w14:textId="77777777" w:rsidR="005E6FFB" w:rsidRDefault="005E6FFB" w:rsidP="00B63070">
            <w:pPr>
              <w:pStyle w:val="TableParagraph"/>
              <w:ind w:left="0"/>
              <w:rPr>
                <w:sz w:val="20"/>
              </w:rPr>
            </w:pPr>
          </w:p>
        </w:tc>
        <w:tc>
          <w:tcPr>
            <w:tcW w:w="6390" w:type="dxa"/>
          </w:tcPr>
          <w:p w14:paraId="1E7BFB75" w14:textId="77777777" w:rsidR="005E6FFB" w:rsidRDefault="005E6FFB" w:rsidP="00B63070">
            <w:pPr>
              <w:pStyle w:val="TableParagraph"/>
              <w:ind w:left="0"/>
              <w:rPr>
                <w:sz w:val="20"/>
              </w:rPr>
            </w:pPr>
          </w:p>
        </w:tc>
        <w:tc>
          <w:tcPr>
            <w:tcW w:w="2331" w:type="dxa"/>
          </w:tcPr>
          <w:p w14:paraId="156A8A14" w14:textId="77777777" w:rsidR="005E6FFB" w:rsidRDefault="005E6FFB" w:rsidP="00B63070">
            <w:pPr>
              <w:pStyle w:val="TableParagraph"/>
              <w:ind w:left="0"/>
              <w:rPr>
                <w:sz w:val="20"/>
              </w:rPr>
            </w:pPr>
          </w:p>
        </w:tc>
      </w:tr>
      <w:tr w:rsidR="005E6FFB" w14:paraId="26D1C98D" w14:textId="77777777" w:rsidTr="00E87DD1">
        <w:trPr>
          <w:trHeight w:val="271"/>
        </w:trPr>
        <w:tc>
          <w:tcPr>
            <w:tcW w:w="1710" w:type="dxa"/>
          </w:tcPr>
          <w:p w14:paraId="33C88393" w14:textId="77777777" w:rsidR="005E6FFB" w:rsidRDefault="005E6FFB" w:rsidP="00B63070">
            <w:pPr>
              <w:pStyle w:val="TableParagraph"/>
              <w:ind w:left="0"/>
              <w:rPr>
                <w:sz w:val="20"/>
              </w:rPr>
            </w:pPr>
          </w:p>
        </w:tc>
        <w:tc>
          <w:tcPr>
            <w:tcW w:w="6390" w:type="dxa"/>
          </w:tcPr>
          <w:p w14:paraId="2E6C6EA7" w14:textId="77777777" w:rsidR="005E6FFB" w:rsidRDefault="005E6FFB" w:rsidP="00B63070">
            <w:pPr>
              <w:pStyle w:val="TableParagraph"/>
              <w:ind w:left="0"/>
              <w:rPr>
                <w:sz w:val="20"/>
              </w:rPr>
            </w:pPr>
          </w:p>
        </w:tc>
        <w:tc>
          <w:tcPr>
            <w:tcW w:w="2331" w:type="dxa"/>
          </w:tcPr>
          <w:p w14:paraId="10DDC4C1" w14:textId="77777777" w:rsidR="005E6FFB" w:rsidRDefault="005E6FFB" w:rsidP="00B63070">
            <w:pPr>
              <w:pStyle w:val="TableParagraph"/>
              <w:ind w:left="0"/>
              <w:rPr>
                <w:sz w:val="20"/>
              </w:rPr>
            </w:pPr>
          </w:p>
        </w:tc>
      </w:tr>
      <w:tr w:rsidR="005E6FFB" w14:paraId="2BF31288" w14:textId="77777777" w:rsidTr="00E87DD1">
        <w:trPr>
          <w:trHeight w:val="271"/>
        </w:trPr>
        <w:tc>
          <w:tcPr>
            <w:tcW w:w="1710" w:type="dxa"/>
          </w:tcPr>
          <w:p w14:paraId="592DEADB" w14:textId="77777777" w:rsidR="005E6FFB" w:rsidRDefault="005E6FFB" w:rsidP="00B63070">
            <w:pPr>
              <w:pStyle w:val="TableParagraph"/>
              <w:ind w:left="0"/>
              <w:rPr>
                <w:sz w:val="20"/>
              </w:rPr>
            </w:pPr>
          </w:p>
        </w:tc>
        <w:tc>
          <w:tcPr>
            <w:tcW w:w="6390" w:type="dxa"/>
          </w:tcPr>
          <w:p w14:paraId="5197BC15" w14:textId="77777777" w:rsidR="005E6FFB" w:rsidRDefault="005E6FFB" w:rsidP="00B63070">
            <w:pPr>
              <w:pStyle w:val="TableParagraph"/>
              <w:ind w:left="0"/>
              <w:rPr>
                <w:sz w:val="20"/>
              </w:rPr>
            </w:pPr>
          </w:p>
        </w:tc>
        <w:tc>
          <w:tcPr>
            <w:tcW w:w="2331" w:type="dxa"/>
          </w:tcPr>
          <w:p w14:paraId="45175A61" w14:textId="77777777" w:rsidR="005E6FFB" w:rsidRDefault="005E6FFB" w:rsidP="00B63070">
            <w:pPr>
              <w:pStyle w:val="TableParagraph"/>
              <w:ind w:left="0"/>
              <w:rPr>
                <w:sz w:val="20"/>
              </w:rPr>
            </w:pPr>
          </w:p>
        </w:tc>
      </w:tr>
      <w:tr w:rsidR="005E6FFB" w14:paraId="7A66F57A" w14:textId="77777777" w:rsidTr="00E87DD1">
        <w:trPr>
          <w:trHeight w:val="270"/>
        </w:trPr>
        <w:tc>
          <w:tcPr>
            <w:tcW w:w="1710" w:type="dxa"/>
          </w:tcPr>
          <w:p w14:paraId="271AB656" w14:textId="77777777" w:rsidR="005E6FFB" w:rsidRDefault="005E6FFB" w:rsidP="00B63070">
            <w:pPr>
              <w:pStyle w:val="TableParagraph"/>
              <w:ind w:left="0"/>
              <w:rPr>
                <w:sz w:val="20"/>
              </w:rPr>
            </w:pPr>
          </w:p>
        </w:tc>
        <w:tc>
          <w:tcPr>
            <w:tcW w:w="6390" w:type="dxa"/>
          </w:tcPr>
          <w:p w14:paraId="46D1CD4B" w14:textId="77777777" w:rsidR="005E6FFB" w:rsidRDefault="005E6FFB" w:rsidP="00B63070">
            <w:pPr>
              <w:pStyle w:val="TableParagraph"/>
              <w:ind w:left="0"/>
              <w:rPr>
                <w:sz w:val="20"/>
              </w:rPr>
            </w:pPr>
          </w:p>
        </w:tc>
        <w:tc>
          <w:tcPr>
            <w:tcW w:w="2331" w:type="dxa"/>
          </w:tcPr>
          <w:p w14:paraId="79BD9E18" w14:textId="77777777" w:rsidR="005E6FFB" w:rsidRDefault="005E6FFB" w:rsidP="00B63070">
            <w:pPr>
              <w:pStyle w:val="TableParagraph"/>
              <w:ind w:left="0"/>
              <w:rPr>
                <w:sz w:val="20"/>
              </w:rPr>
            </w:pPr>
          </w:p>
        </w:tc>
      </w:tr>
    </w:tbl>
    <w:p w14:paraId="54E65EC5" w14:textId="062446BE" w:rsidR="00CB3416" w:rsidRDefault="005E6FFB" w:rsidP="00A60B72">
      <w:pPr>
        <w:pStyle w:val="BodyText"/>
        <w:ind w:left="119" w:right="109"/>
      </w:pPr>
      <w:bookmarkStart w:id="4" w:name="Group_Work_Days"/>
      <w:bookmarkEnd w:id="4"/>
      <w:r w:rsidRPr="0092516A">
        <w:rPr>
          <w:i/>
        </w:rPr>
        <w:t xml:space="preserve">Group </w:t>
      </w:r>
      <w:proofErr w:type="spellStart"/>
      <w:r w:rsidRPr="0092516A">
        <w:rPr>
          <w:i/>
        </w:rPr>
        <w:t>Work</w:t>
      </w:r>
      <w:r w:rsidR="007903FD">
        <w:rPr>
          <w:i/>
        </w:rPr>
        <w:t>Days</w:t>
      </w:r>
      <w:proofErr w:type="spellEnd"/>
      <w:r w:rsidR="0092516A">
        <w:rPr>
          <w:i/>
        </w:rPr>
        <w:t xml:space="preserve">: </w:t>
      </w:r>
      <w:r>
        <w:t xml:space="preserve">There are </w:t>
      </w:r>
      <w:r w:rsidR="00667275">
        <w:t>several</w:t>
      </w:r>
      <w:r w:rsidR="0093744D">
        <w:t xml:space="preserve"> </w:t>
      </w:r>
      <w:r>
        <w:t xml:space="preserve">group workdays during this semester. </w:t>
      </w:r>
      <w:r w:rsidR="00B37866">
        <w:t xml:space="preserve">The group workday is designated for you to work with your group </w:t>
      </w:r>
      <w:r w:rsidR="009C2F80">
        <w:t>on</w:t>
      </w:r>
      <w:r w:rsidR="00B37866">
        <w:t xml:space="preserve"> your </w:t>
      </w:r>
      <w:r w:rsidR="00667275">
        <w:t>project.</w:t>
      </w:r>
      <w:r w:rsidR="00B37866">
        <w:t xml:space="preserve"> </w:t>
      </w:r>
      <w:r>
        <w:t>There will</w:t>
      </w:r>
      <w:r w:rsidRPr="00800336">
        <w:rPr>
          <w:spacing w:val="-8"/>
        </w:rPr>
        <w:t xml:space="preserve"> </w:t>
      </w:r>
      <w:r>
        <w:t>be</w:t>
      </w:r>
      <w:r w:rsidRPr="00800336">
        <w:rPr>
          <w:spacing w:val="-6"/>
        </w:rPr>
        <w:t xml:space="preserve"> </w:t>
      </w:r>
      <w:r w:rsidR="009C2F80">
        <w:rPr>
          <w:spacing w:val="-6"/>
        </w:rPr>
        <w:t xml:space="preserve">a </w:t>
      </w:r>
      <w:r>
        <w:t>regular</w:t>
      </w:r>
      <w:r w:rsidRPr="00800336">
        <w:rPr>
          <w:spacing w:val="-7"/>
        </w:rPr>
        <w:t xml:space="preserve"> </w:t>
      </w:r>
      <w:r>
        <w:t>class</w:t>
      </w:r>
      <w:r w:rsidRPr="00800336">
        <w:rPr>
          <w:spacing w:val="-9"/>
        </w:rPr>
        <w:t xml:space="preserve"> </w:t>
      </w:r>
      <w:r w:rsidRPr="00800336">
        <w:rPr>
          <w:spacing w:val="-3"/>
        </w:rPr>
        <w:t>on</w:t>
      </w:r>
      <w:r w:rsidRPr="00800336">
        <w:rPr>
          <w:spacing w:val="-11"/>
        </w:rPr>
        <w:t xml:space="preserve"> </w:t>
      </w:r>
      <w:r w:rsidRPr="00800336">
        <w:rPr>
          <w:spacing w:val="-4"/>
        </w:rPr>
        <w:t>those</w:t>
      </w:r>
      <w:r w:rsidRPr="00800336">
        <w:rPr>
          <w:spacing w:val="-11"/>
        </w:rPr>
        <w:t xml:space="preserve"> </w:t>
      </w:r>
      <w:r>
        <w:t>days.</w:t>
      </w:r>
      <w:r w:rsidRPr="00800336">
        <w:rPr>
          <w:spacing w:val="-9"/>
        </w:rPr>
        <w:t xml:space="preserve"> </w:t>
      </w:r>
      <w:r>
        <w:t>I</w:t>
      </w:r>
      <w:r w:rsidRPr="00800336">
        <w:rPr>
          <w:spacing w:val="-7"/>
        </w:rPr>
        <w:t xml:space="preserve"> </w:t>
      </w:r>
      <w:r>
        <w:t>will</w:t>
      </w:r>
      <w:r w:rsidRPr="00800336">
        <w:rPr>
          <w:spacing w:val="-7"/>
        </w:rPr>
        <w:t xml:space="preserve"> </w:t>
      </w:r>
      <w:r w:rsidR="00B37866">
        <w:t>travel</w:t>
      </w:r>
      <w:r>
        <w:t xml:space="preserve"> </w:t>
      </w:r>
      <w:r w:rsidR="009C2F80">
        <w:t xml:space="preserve">around </w:t>
      </w:r>
      <w:r w:rsidR="00406ACC">
        <w:t>and work between groups to help you.</w:t>
      </w:r>
      <w:r w:rsidR="00B37866">
        <w:t xml:space="preserve"> </w:t>
      </w:r>
      <w:r w:rsidR="00B37866">
        <w:rPr>
          <w:rFonts w:ascii="Calibri-Bold" w:eastAsiaTheme="minorHAnsi" w:hAnsi="Calibri-Bold" w:cs="Calibri-Bold"/>
          <w:b/>
          <w:bCs/>
          <w:color w:val="C10000"/>
          <w:sz w:val="20"/>
          <w:szCs w:val="20"/>
        </w:rPr>
        <w:t xml:space="preserve">MANDATORY ATTENDANCE </w:t>
      </w:r>
      <w:r w:rsidR="00B37866" w:rsidRPr="00B37866">
        <w:t>is</w:t>
      </w:r>
      <w:r w:rsidR="009C2F80">
        <w:t xml:space="preserve"> required for all group work </w:t>
      </w:r>
      <w:r w:rsidR="00B37866" w:rsidRPr="00B37866">
        <w:t>dates</w:t>
      </w:r>
      <w:r w:rsidR="00272FA6">
        <w:t>, too</w:t>
      </w:r>
      <w:r w:rsidR="00B37866" w:rsidRPr="00B37866">
        <w:t>.</w:t>
      </w:r>
    </w:p>
    <w:p w14:paraId="10C08FF5" w14:textId="2B54776B" w:rsidR="00F21F97" w:rsidRPr="004D4FDA" w:rsidRDefault="00F21F97" w:rsidP="004D4FDA">
      <w:pPr>
        <w:ind w:left="119" w:right="295"/>
        <w:jc w:val="both"/>
        <w:rPr>
          <w:sz w:val="24"/>
        </w:rPr>
      </w:pPr>
      <w:r w:rsidRPr="00F40A3B">
        <w:rPr>
          <w:rFonts w:ascii="Arial" w:hAnsi="Arial" w:cs="Arial"/>
          <w:b/>
          <w:noProof/>
          <w:sz w:val="20"/>
          <w:szCs w:val="20"/>
        </w:rPr>
        <w:drawing>
          <wp:inline distT="0" distB="0" distL="0" distR="0" wp14:anchorId="51EE5C3C" wp14:editId="40555D69">
            <wp:extent cx="6498590" cy="36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465F528A" w14:textId="70D290D5" w:rsidR="00F21F97" w:rsidRDefault="00F21F97" w:rsidP="00F21F97">
      <w:pPr>
        <w:pStyle w:val="Heading1"/>
      </w:pPr>
      <w:r>
        <w:t>Schedule</w:t>
      </w:r>
    </w:p>
    <w:p w14:paraId="32682DAD" w14:textId="77777777" w:rsidR="0092571D" w:rsidRPr="00BC25CF" w:rsidRDefault="0092571D" w:rsidP="0092571D">
      <w:pPr>
        <w:pStyle w:val="Heading2"/>
        <w:numPr>
          <w:ilvl w:val="0"/>
          <w:numId w:val="0"/>
        </w:numPr>
        <w:spacing w:line="360" w:lineRule="auto"/>
        <w:rPr>
          <w:rFonts w:ascii="Times New Roman" w:hAnsi="Times New Roman"/>
          <w:b w:val="0"/>
          <w:sz w:val="22"/>
        </w:rPr>
      </w:pPr>
      <w:r w:rsidRPr="007B0F48">
        <w:rPr>
          <w:rFonts w:ascii="Times New Roman" w:hAnsi="Times New Roman"/>
        </w:rPr>
        <w:t>Tentative Schedule</w:t>
      </w:r>
      <w:r>
        <w:rPr>
          <w:rFonts w:ascii="Times New Roman" w:hAnsi="Times New Roman"/>
        </w:rPr>
        <w:t>:</w:t>
      </w:r>
      <w:r w:rsidRPr="00BC25CF">
        <w:rPr>
          <w:rFonts w:ascii="Times New Roman" w:hAnsi="Times New Roman"/>
          <w:sz w:val="22"/>
        </w:rPr>
        <w:t xml:space="preserve"> All dates are subject to change at the discretion of the instructor. </w:t>
      </w:r>
    </w:p>
    <w:tbl>
      <w:tblPr>
        <w:tblStyle w:val="TableGrid"/>
        <w:tblW w:w="10345" w:type="dxa"/>
        <w:tblLook w:val="04A0" w:firstRow="1" w:lastRow="0" w:firstColumn="1" w:lastColumn="0" w:noHBand="0" w:noVBand="1"/>
      </w:tblPr>
      <w:tblGrid>
        <w:gridCol w:w="521"/>
        <w:gridCol w:w="801"/>
        <w:gridCol w:w="4776"/>
        <w:gridCol w:w="4247"/>
      </w:tblGrid>
      <w:tr w:rsidR="00325B01" w14:paraId="2422E9A4" w14:textId="77777777" w:rsidTr="00B63070">
        <w:trPr>
          <w:trHeight w:val="377"/>
        </w:trPr>
        <w:tc>
          <w:tcPr>
            <w:tcW w:w="521" w:type="dxa"/>
          </w:tcPr>
          <w:p w14:paraId="4CF295E9" w14:textId="77777777" w:rsidR="00325B01" w:rsidRDefault="00325B01" w:rsidP="00B63070"/>
        </w:tc>
        <w:tc>
          <w:tcPr>
            <w:tcW w:w="801" w:type="dxa"/>
          </w:tcPr>
          <w:p w14:paraId="116DE08B" w14:textId="77777777" w:rsidR="00325B01" w:rsidRDefault="00325B01" w:rsidP="00B63070">
            <w:pPr>
              <w:pStyle w:val="TableParagraph"/>
              <w:spacing w:line="252" w:lineRule="exact"/>
              <w:rPr>
                <w:b/>
                <w:sz w:val="24"/>
              </w:rPr>
            </w:pPr>
            <w:r>
              <w:rPr>
                <w:b/>
                <w:sz w:val="24"/>
              </w:rPr>
              <w:t>Date</w:t>
            </w:r>
          </w:p>
        </w:tc>
        <w:tc>
          <w:tcPr>
            <w:tcW w:w="4776" w:type="dxa"/>
          </w:tcPr>
          <w:p w14:paraId="3F4BE041" w14:textId="77777777" w:rsidR="00325B01" w:rsidRDefault="00325B01" w:rsidP="00B63070">
            <w:pPr>
              <w:pStyle w:val="TableParagraph"/>
              <w:spacing w:line="252" w:lineRule="exact"/>
              <w:rPr>
                <w:b/>
                <w:sz w:val="24"/>
              </w:rPr>
            </w:pPr>
            <w:r>
              <w:rPr>
                <w:b/>
                <w:sz w:val="24"/>
              </w:rPr>
              <w:t>Topic</w:t>
            </w:r>
          </w:p>
        </w:tc>
        <w:tc>
          <w:tcPr>
            <w:tcW w:w="4247" w:type="dxa"/>
          </w:tcPr>
          <w:p w14:paraId="5CE6FA73" w14:textId="77777777" w:rsidR="00325B01" w:rsidRDefault="00325B01" w:rsidP="00B63070">
            <w:pPr>
              <w:pStyle w:val="TableParagraph"/>
              <w:spacing w:line="252" w:lineRule="exact"/>
              <w:rPr>
                <w:b/>
                <w:sz w:val="24"/>
              </w:rPr>
            </w:pPr>
            <w:r>
              <w:rPr>
                <w:b/>
                <w:sz w:val="24"/>
              </w:rPr>
              <w:t>Turn in</w:t>
            </w:r>
          </w:p>
        </w:tc>
      </w:tr>
      <w:tr w:rsidR="00325B01" w14:paraId="21F1844B" w14:textId="77777777" w:rsidTr="00B63070">
        <w:tc>
          <w:tcPr>
            <w:tcW w:w="521" w:type="dxa"/>
          </w:tcPr>
          <w:p w14:paraId="6A6A0694" w14:textId="77777777" w:rsidR="00325B01" w:rsidRDefault="00325B01" w:rsidP="00B63070">
            <w:pPr>
              <w:pStyle w:val="TableParagraph"/>
              <w:spacing w:line="223" w:lineRule="exact"/>
              <w:rPr>
                <w:sz w:val="20"/>
              </w:rPr>
            </w:pPr>
            <w:r>
              <w:rPr>
                <w:sz w:val="20"/>
              </w:rPr>
              <w:t>1</w:t>
            </w:r>
          </w:p>
        </w:tc>
        <w:tc>
          <w:tcPr>
            <w:tcW w:w="801" w:type="dxa"/>
          </w:tcPr>
          <w:p w14:paraId="008B38FB" w14:textId="10A71D54" w:rsidR="00325B01" w:rsidRDefault="00325B01" w:rsidP="008A7952">
            <w:pPr>
              <w:pStyle w:val="TableParagraph"/>
              <w:spacing w:line="223" w:lineRule="exact"/>
              <w:rPr>
                <w:sz w:val="16"/>
              </w:rPr>
            </w:pPr>
            <w:r w:rsidRPr="00871032">
              <w:rPr>
                <w:sz w:val="20"/>
              </w:rPr>
              <w:t>1/</w:t>
            </w:r>
            <w:r w:rsidR="008A4292">
              <w:rPr>
                <w:sz w:val="20"/>
              </w:rPr>
              <w:t>1</w:t>
            </w:r>
            <w:r w:rsidR="008A7952">
              <w:rPr>
                <w:sz w:val="20"/>
              </w:rPr>
              <w:t>0</w:t>
            </w:r>
          </w:p>
        </w:tc>
        <w:tc>
          <w:tcPr>
            <w:tcW w:w="4776" w:type="dxa"/>
          </w:tcPr>
          <w:p w14:paraId="7815A728" w14:textId="7FFAB593" w:rsidR="00325B01" w:rsidRDefault="004433C8" w:rsidP="00B63070">
            <w:pPr>
              <w:pStyle w:val="TableParagraph"/>
              <w:ind w:left="0"/>
              <w:rPr>
                <w:sz w:val="16"/>
              </w:rPr>
            </w:pPr>
            <w:r>
              <w:rPr>
                <w:sz w:val="20"/>
              </w:rPr>
              <w:t xml:space="preserve">  </w:t>
            </w:r>
            <w:r w:rsidR="00325B01">
              <w:rPr>
                <w:sz w:val="20"/>
              </w:rPr>
              <w:t>Class introduction, Introduction to Marketing Research</w:t>
            </w:r>
          </w:p>
        </w:tc>
        <w:tc>
          <w:tcPr>
            <w:tcW w:w="4247" w:type="dxa"/>
          </w:tcPr>
          <w:p w14:paraId="71BAAFA7" w14:textId="77777777" w:rsidR="00325B01" w:rsidRDefault="00325B01" w:rsidP="00B63070">
            <w:pPr>
              <w:pStyle w:val="TableParagraph"/>
              <w:ind w:left="0"/>
              <w:rPr>
                <w:sz w:val="16"/>
              </w:rPr>
            </w:pPr>
          </w:p>
        </w:tc>
      </w:tr>
      <w:tr w:rsidR="00B63070" w14:paraId="7F319EA3" w14:textId="77777777" w:rsidTr="00B63070">
        <w:tc>
          <w:tcPr>
            <w:tcW w:w="521" w:type="dxa"/>
          </w:tcPr>
          <w:p w14:paraId="496CF701" w14:textId="77777777" w:rsidR="00B63070" w:rsidRDefault="00B63070" w:rsidP="00B63070">
            <w:pPr>
              <w:rPr>
                <w:sz w:val="2"/>
                <w:szCs w:val="2"/>
              </w:rPr>
            </w:pPr>
          </w:p>
        </w:tc>
        <w:tc>
          <w:tcPr>
            <w:tcW w:w="801" w:type="dxa"/>
          </w:tcPr>
          <w:p w14:paraId="744CBF52" w14:textId="5321DDFB" w:rsidR="00B63070" w:rsidRDefault="00B63070" w:rsidP="00B63070">
            <w:pPr>
              <w:pStyle w:val="TableParagraph"/>
              <w:spacing w:line="223" w:lineRule="exact"/>
              <w:rPr>
                <w:sz w:val="20"/>
              </w:rPr>
            </w:pPr>
            <w:r>
              <w:rPr>
                <w:sz w:val="20"/>
              </w:rPr>
              <w:t>1/12</w:t>
            </w:r>
          </w:p>
        </w:tc>
        <w:tc>
          <w:tcPr>
            <w:tcW w:w="4776" w:type="dxa"/>
          </w:tcPr>
          <w:p w14:paraId="3F54A473" w14:textId="77777777" w:rsidR="00B63070" w:rsidRDefault="00B63070" w:rsidP="00B63070">
            <w:pPr>
              <w:pStyle w:val="TableParagraph"/>
              <w:rPr>
                <w:sz w:val="20"/>
              </w:rPr>
            </w:pPr>
            <w:r>
              <w:rPr>
                <w:sz w:val="20"/>
              </w:rPr>
              <w:t>Marketing research process, Problem definition</w:t>
            </w:r>
          </w:p>
        </w:tc>
        <w:tc>
          <w:tcPr>
            <w:tcW w:w="4247" w:type="dxa"/>
          </w:tcPr>
          <w:p w14:paraId="2D35ACC4" w14:textId="05753C6F" w:rsidR="00B63070" w:rsidRDefault="00B63070" w:rsidP="00F65AED">
            <w:pPr>
              <w:pStyle w:val="TableParagraph"/>
              <w:ind w:left="0"/>
              <w:rPr>
                <w:sz w:val="20"/>
              </w:rPr>
            </w:pPr>
            <w:r>
              <w:rPr>
                <w:sz w:val="20"/>
              </w:rPr>
              <w:t xml:space="preserve">List of group members due by </w:t>
            </w:r>
            <w:r>
              <w:rPr>
                <w:b/>
                <w:sz w:val="20"/>
              </w:rPr>
              <w:t>11 pm on 1/1</w:t>
            </w:r>
            <w:r w:rsidR="00F65AED">
              <w:rPr>
                <w:b/>
                <w:sz w:val="20"/>
              </w:rPr>
              <w:t>7</w:t>
            </w:r>
          </w:p>
        </w:tc>
      </w:tr>
      <w:tr w:rsidR="00B63070" w14:paraId="6BAACF5D" w14:textId="77777777" w:rsidTr="00B63070">
        <w:trPr>
          <w:trHeight w:val="269"/>
        </w:trPr>
        <w:tc>
          <w:tcPr>
            <w:tcW w:w="521" w:type="dxa"/>
          </w:tcPr>
          <w:p w14:paraId="2D9FBF56" w14:textId="77777777" w:rsidR="00B63070" w:rsidRDefault="00B63070" w:rsidP="00B63070">
            <w:pPr>
              <w:pStyle w:val="TableParagraph"/>
              <w:spacing w:line="223" w:lineRule="exact"/>
              <w:rPr>
                <w:sz w:val="20"/>
              </w:rPr>
            </w:pPr>
            <w:r>
              <w:rPr>
                <w:sz w:val="20"/>
              </w:rPr>
              <w:t>2</w:t>
            </w:r>
          </w:p>
        </w:tc>
        <w:tc>
          <w:tcPr>
            <w:tcW w:w="801" w:type="dxa"/>
          </w:tcPr>
          <w:p w14:paraId="647C2446" w14:textId="2646DF00" w:rsidR="00B63070" w:rsidRPr="00F65AED" w:rsidRDefault="00B63070" w:rsidP="00B63070">
            <w:pPr>
              <w:pStyle w:val="TableParagraph"/>
              <w:spacing w:line="223" w:lineRule="exact"/>
              <w:rPr>
                <w:sz w:val="20"/>
              </w:rPr>
            </w:pPr>
            <w:r w:rsidRPr="00F65AED">
              <w:rPr>
                <w:sz w:val="20"/>
              </w:rPr>
              <w:t>1/17</w:t>
            </w:r>
          </w:p>
        </w:tc>
        <w:tc>
          <w:tcPr>
            <w:tcW w:w="4776" w:type="dxa"/>
          </w:tcPr>
          <w:p w14:paraId="09889010" w14:textId="77777777" w:rsidR="00B63070" w:rsidRDefault="00B63070" w:rsidP="00B63070">
            <w:pPr>
              <w:pStyle w:val="TableParagraph"/>
              <w:spacing w:line="223" w:lineRule="exact"/>
              <w:rPr>
                <w:sz w:val="20"/>
              </w:rPr>
            </w:pPr>
            <w:r>
              <w:rPr>
                <w:sz w:val="20"/>
              </w:rPr>
              <w:t>Research design, Exploratory research</w:t>
            </w:r>
          </w:p>
        </w:tc>
        <w:tc>
          <w:tcPr>
            <w:tcW w:w="4247" w:type="dxa"/>
          </w:tcPr>
          <w:p w14:paraId="570B683D" w14:textId="6A6FBAE7" w:rsidR="00B63070" w:rsidRDefault="00B63070" w:rsidP="00B63070">
            <w:pPr>
              <w:pStyle w:val="TableParagraph"/>
              <w:spacing w:line="223" w:lineRule="exact"/>
              <w:ind w:left="0"/>
              <w:rPr>
                <w:sz w:val="20"/>
              </w:rPr>
            </w:pPr>
          </w:p>
        </w:tc>
      </w:tr>
      <w:tr w:rsidR="00B63070" w14:paraId="65183E83" w14:textId="77777777" w:rsidTr="00B63070">
        <w:tc>
          <w:tcPr>
            <w:tcW w:w="521" w:type="dxa"/>
          </w:tcPr>
          <w:p w14:paraId="12E20F82" w14:textId="77777777" w:rsidR="00B63070" w:rsidRDefault="00B63070" w:rsidP="00B63070">
            <w:pPr>
              <w:rPr>
                <w:sz w:val="2"/>
                <w:szCs w:val="2"/>
              </w:rPr>
            </w:pPr>
          </w:p>
        </w:tc>
        <w:tc>
          <w:tcPr>
            <w:tcW w:w="801" w:type="dxa"/>
          </w:tcPr>
          <w:p w14:paraId="0579B749" w14:textId="5233EC12" w:rsidR="00B63070" w:rsidRPr="00F65AED" w:rsidRDefault="00B63070" w:rsidP="00B63070">
            <w:pPr>
              <w:pStyle w:val="TableParagraph"/>
              <w:spacing w:line="207" w:lineRule="exact"/>
              <w:rPr>
                <w:sz w:val="20"/>
              </w:rPr>
            </w:pPr>
            <w:r w:rsidRPr="00F65AED">
              <w:rPr>
                <w:sz w:val="20"/>
              </w:rPr>
              <w:t>1/19</w:t>
            </w:r>
          </w:p>
        </w:tc>
        <w:tc>
          <w:tcPr>
            <w:tcW w:w="4776" w:type="dxa"/>
          </w:tcPr>
          <w:p w14:paraId="297922D1" w14:textId="6E894DF4" w:rsidR="00B63070" w:rsidRPr="007318FE" w:rsidRDefault="00B63070" w:rsidP="00B63070">
            <w:pPr>
              <w:pStyle w:val="TableParagraph"/>
              <w:spacing w:line="207" w:lineRule="exact"/>
              <w:rPr>
                <w:i/>
                <w:sz w:val="20"/>
              </w:rPr>
            </w:pPr>
            <w:r w:rsidRPr="00F009EA">
              <w:rPr>
                <w:i/>
                <w:sz w:val="20"/>
              </w:rPr>
              <w:t xml:space="preserve">Group workday for GP 1.1 </w:t>
            </w:r>
            <w:r>
              <w:rPr>
                <w:i/>
                <w:sz w:val="20"/>
              </w:rPr>
              <w:t>(Class time)</w:t>
            </w:r>
          </w:p>
        </w:tc>
        <w:tc>
          <w:tcPr>
            <w:tcW w:w="4247" w:type="dxa"/>
          </w:tcPr>
          <w:p w14:paraId="273987B7" w14:textId="7948E87E" w:rsidR="00B63070" w:rsidRDefault="00B63070" w:rsidP="00B63070">
            <w:pPr>
              <w:pStyle w:val="TableParagraph"/>
              <w:ind w:left="0"/>
              <w:rPr>
                <w:sz w:val="20"/>
              </w:rPr>
            </w:pPr>
            <w:r w:rsidRPr="0066486A">
              <w:rPr>
                <w:sz w:val="20"/>
                <w:highlight w:val="yellow"/>
              </w:rPr>
              <w:t>GP</w:t>
            </w:r>
            <w:r>
              <w:rPr>
                <w:sz w:val="20"/>
                <w:highlight w:val="yellow"/>
              </w:rPr>
              <w:t>1.1</w:t>
            </w:r>
            <w:r w:rsidRPr="0066486A">
              <w:rPr>
                <w:sz w:val="20"/>
                <w:highlight w:val="yellow"/>
              </w:rPr>
              <w:t xml:space="preserve"> due by </w:t>
            </w:r>
            <w:r>
              <w:rPr>
                <w:b/>
                <w:sz w:val="20"/>
                <w:highlight w:val="yellow"/>
              </w:rPr>
              <w:t>11</w:t>
            </w:r>
            <w:r w:rsidRPr="0066486A">
              <w:rPr>
                <w:b/>
                <w:sz w:val="20"/>
                <w:highlight w:val="yellow"/>
              </w:rPr>
              <w:t xml:space="preserve"> pm on </w:t>
            </w:r>
            <w:r>
              <w:rPr>
                <w:b/>
                <w:sz w:val="20"/>
                <w:highlight w:val="yellow"/>
              </w:rPr>
              <w:t>1</w:t>
            </w:r>
            <w:r w:rsidRPr="0066486A">
              <w:rPr>
                <w:b/>
                <w:sz w:val="20"/>
                <w:highlight w:val="yellow"/>
              </w:rPr>
              <w:t>/</w:t>
            </w:r>
            <w:r w:rsidRPr="00910DA5">
              <w:rPr>
                <w:b/>
                <w:sz w:val="20"/>
                <w:highlight w:val="yellow"/>
              </w:rPr>
              <w:t>20</w:t>
            </w:r>
          </w:p>
        </w:tc>
      </w:tr>
      <w:tr w:rsidR="00B63070" w14:paraId="489CB055" w14:textId="77777777" w:rsidTr="00B63070">
        <w:tc>
          <w:tcPr>
            <w:tcW w:w="521" w:type="dxa"/>
          </w:tcPr>
          <w:p w14:paraId="6E2308EB" w14:textId="77777777" w:rsidR="00B63070" w:rsidRPr="00C5339C" w:rsidRDefault="00B63070" w:rsidP="00B63070">
            <w:pPr>
              <w:pStyle w:val="TableParagraph"/>
              <w:spacing w:line="223" w:lineRule="exact"/>
              <w:rPr>
                <w:sz w:val="20"/>
              </w:rPr>
            </w:pPr>
            <w:r w:rsidRPr="00C5339C">
              <w:rPr>
                <w:sz w:val="20"/>
              </w:rPr>
              <w:t>3</w:t>
            </w:r>
          </w:p>
        </w:tc>
        <w:tc>
          <w:tcPr>
            <w:tcW w:w="801" w:type="dxa"/>
          </w:tcPr>
          <w:p w14:paraId="511A1DB3" w14:textId="0B60FF0D" w:rsidR="00B63070" w:rsidRPr="00C5339C" w:rsidRDefault="00B63070" w:rsidP="00B63070">
            <w:pPr>
              <w:pStyle w:val="TableParagraph"/>
              <w:spacing w:line="223" w:lineRule="exact"/>
              <w:rPr>
                <w:sz w:val="20"/>
              </w:rPr>
            </w:pPr>
            <w:r w:rsidRPr="00C5339C">
              <w:rPr>
                <w:sz w:val="20"/>
              </w:rPr>
              <w:t>1/2</w:t>
            </w:r>
            <w:r>
              <w:rPr>
                <w:sz w:val="20"/>
              </w:rPr>
              <w:t>4</w:t>
            </w:r>
          </w:p>
        </w:tc>
        <w:tc>
          <w:tcPr>
            <w:tcW w:w="4776" w:type="dxa"/>
          </w:tcPr>
          <w:p w14:paraId="71F23F74" w14:textId="25B1D073" w:rsidR="00B63070" w:rsidRPr="00C5339C" w:rsidRDefault="00B63070" w:rsidP="00B63070">
            <w:pPr>
              <w:pStyle w:val="TableParagraph"/>
              <w:spacing w:line="237" w:lineRule="auto"/>
              <w:ind w:right="172"/>
              <w:rPr>
                <w:sz w:val="20"/>
              </w:rPr>
            </w:pPr>
            <w:r>
              <w:rPr>
                <w:sz w:val="20"/>
              </w:rPr>
              <w:t>Exploratory research (continued)</w:t>
            </w:r>
          </w:p>
        </w:tc>
        <w:tc>
          <w:tcPr>
            <w:tcW w:w="4247" w:type="dxa"/>
          </w:tcPr>
          <w:p w14:paraId="757946C3" w14:textId="4CA747DA" w:rsidR="00B63070" w:rsidRDefault="00B63070" w:rsidP="00B63070">
            <w:pPr>
              <w:pStyle w:val="TableParagraph"/>
              <w:ind w:left="0"/>
              <w:rPr>
                <w:sz w:val="20"/>
              </w:rPr>
            </w:pPr>
          </w:p>
        </w:tc>
      </w:tr>
      <w:tr w:rsidR="00B63070" w14:paraId="0DB1EDF6" w14:textId="77777777" w:rsidTr="00B63070">
        <w:tc>
          <w:tcPr>
            <w:tcW w:w="521" w:type="dxa"/>
          </w:tcPr>
          <w:p w14:paraId="3E2592B5" w14:textId="77777777" w:rsidR="00B63070" w:rsidRDefault="00B63070" w:rsidP="00B63070">
            <w:pPr>
              <w:rPr>
                <w:sz w:val="2"/>
                <w:szCs w:val="2"/>
              </w:rPr>
            </w:pPr>
          </w:p>
        </w:tc>
        <w:tc>
          <w:tcPr>
            <w:tcW w:w="801" w:type="dxa"/>
          </w:tcPr>
          <w:p w14:paraId="4279FDD3" w14:textId="699D925A" w:rsidR="00B63070" w:rsidRDefault="00B63070" w:rsidP="00B63070">
            <w:pPr>
              <w:pStyle w:val="TableParagraph"/>
              <w:spacing w:line="223" w:lineRule="exact"/>
              <w:rPr>
                <w:sz w:val="20"/>
              </w:rPr>
            </w:pPr>
            <w:r>
              <w:rPr>
                <w:sz w:val="20"/>
              </w:rPr>
              <w:t>1/26</w:t>
            </w:r>
          </w:p>
        </w:tc>
        <w:tc>
          <w:tcPr>
            <w:tcW w:w="4776" w:type="dxa"/>
          </w:tcPr>
          <w:p w14:paraId="5D0B59D9" w14:textId="5AE12C37" w:rsidR="00B63070" w:rsidRDefault="00B63070" w:rsidP="00B63070">
            <w:pPr>
              <w:pStyle w:val="TableParagraph"/>
              <w:spacing w:line="237" w:lineRule="auto"/>
              <w:ind w:right="-6"/>
              <w:rPr>
                <w:i/>
                <w:sz w:val="20"/>
              </w:rPr>
            </w:pPr>
            <w:r>
              <w:rPr>
                <w:sz w:val="20"/>
              </w:rPr>
              <w:t>Descriptive Research</w:t>
            </w:r>
            <w:r>
              <w:rPr>
                <w:i/>
                <w:sz w:val="20"/>
              </w:rPr>
              <w:t xml:space="preserve"> </w:t>
            </w:r>
          </w:p>
        </w:tc>
        <w:tc>
          <w:tcPr>
            <w:tcW w:w="4247" w:type="dxa"/>
          </w:tcPr>
          <w:p w14:paraId="1782BDA4" w14:textId="10C93585" w:rsidR="00B63070" w:rsidRDefault="00B63070" w:rsidP="00B63070">
            <w:pPr>
              <w:pStyle w:val="TableParagraph"/>
              <w:ind w:left="0"/>
              <w:rPr>
                <w:sz w:val="20"/>
              </w:rPr>
            </w:pPr>
          </w:p>
        </w:tc>
      </w:tr>
      <w:tr w:rsidR="00B63070" w14:paraId="71FC9279" w14:textId="77777777" w:rsidTr="00B63070">
        <w:tc>
          <w:tcPr>
            <w:tcW w:w="521" w:type="dxa"/>
          </w:tcPr>
          <w:p w14:paraId="7E029E60" w14:textId="77777777" w:rsidR="00B63070" w:rsidRDefault="00B63070" w:rsidP="00B63070">
            <w:pPr>
              <w:pStyle w:val="TableParagraph"/>
              <w:spacing w:line="223" w:lineRule="exact"/>
              <w:rPr>
                <w:sz w:val="20"/>
              </w:rPr>
            </w:pPr>
            <w:r>
              <w:rPr>
                <w:sz w:val="20"/>
              </w:rPr>
              <w:t>4</w:t>
            </w:r>
          </w:p>
        </w:tc>
        <w:tc>
          <w:tcPr>
            <w:tcW w:w="801" w:type="dxa"/>
          </w:tcPr>
          <w:p w14:paraId="4582C8ED" w14:textId="41B540D5" w:rsidR="00B63070" w:rsidRDefault="00B63070" w:rsidP="00B63070">
            <w:pPr>
              <w:pStyle w:val="TableParagraph"/>
              <w:spacing w:line="223" w:lineRule="exact"/>
              <w:rPr>
                <w:sz w:val="20"/>
              </w:rPr>
            </w:pPr>
            <w:r>
              <w:rPr>
                <w:sz w:val="20"/>
              </w:rPr>
              <w:t>1/31</w:t>
            </w:r>
          </w:p>
        </w:tc>
        <w:tc>
          <w:tcPr>
            <w:tcW w:w="4776" w:type="dxa"/>
          </w:tcPr>
          <w:p w14:paraId="45631645" w14:textId="11543B67" w:rsidR="00B63070" w:rsidRDefault="00B63070" w:rsidP="00B63070">
            <w:pPr>
              <w:pStyle w:val="TableParagraph"/>
              <w:spacing w:line="223" w:lineRule="exact"/>
              <w:rPr>
                <w:sz w:val="20"/>
              </w:rPr>
            </w:pPr>
            <w:r>
              <w:rPr>
                <w:i/>
                <w:sz w:val="20"/>
              </w:rPr>
              <w:t>Group workday for GP1.2 (no class)</w:t>
            </w:r>
          </w:p>
        </w:tc>
        <w:tc>
          <w:tcPr>
            <w:tcW w:w="4247" w:type="dxa"/>
          </w:tcPr>
          <w:p w14:paraId="055A3DAC" w14:textId="2A319A52" w:rsidR="00B63070" w:rsidRDefault="00B63070" w:rsidP="00B63070">
            <w:pPr>
              <w:pStyle w:val="TableParagraph"/>
              <w:spacing w:line="222" w:lineRule="exact"/>
              <w:ind w:left="0"/>
              <w:rPr>
                <w:sz w:val="20"/>
              </w:rPr>
            </w:pPr>
          </w:p>
        </w:tc>
      </w:tr>
      <w:tr w:rsidR="00B63070" w14:paraId="759147E4" w14:textId="77777777" w:rsidTr="00B63070">
        <w:tc>
          <w:tcPr>
            <w:tcW w:w="521" w:type="dxa"/>
          </w:tcPr>
          <w:p w14:paraId="018C257F" w14:textId="77777777" w:rsidR="00B63070" w:rsidRDefault="00B63070" w:rsidP="00B63070">
            <w:pPr>
              <w:rPr>
                <w:sz w:val="2"/>
                <w:szCs w:val="2"/>
              </w:rPr>
            </w:pPr>
          </w:p>
        </w:tc>
        <w:tc>
          <w:tcPr>
            <w:tcW w:w="801" w:type="dxa"/>
          </w:tcPr>
          <w:p w14:paraId="78871E39" w14:textId="58211F4E" w:rsidR="00B63070" w:rsidRDefault="00B63070" w:rsidP="00B63070">
            <w:pPr>
              <w:pStyle w:val="TableParagraph"/>
              <w:spacing w:line="223" w:lineRule="exact"/>
              <w:rPr>
                <w:sz w:val="20"/>
              </w:rPr>
            </w:pPr>
            <w:r w:rsidRPr="00F65AED">
              <w:rPr>
                <w:sz w:val="20"/>
              </w:rPr>
              <w:t>2/2</w:t>
            </w:r>
          </w:p>
        </w:tc>
        <w:tc>
          <w:tcPr>
            <w:tcW w:w="4776" w:type="dxa"/>
          </w:tcPr>
          <w:p w14:paraId="729F6D89" w14:textId="25F69C71" w:rsidR="00B63070" w:rsidRDefault="00B63070" w:rsidP="00B63070">
            <w:pPr>
              <w:pStyle w:val="TableParagraph"/>
              <w:spacing w:line="223" w:lineRule="exact"/>
              <w:rPr>
                <w:sz w:val="20"/>
              </w:rPr>
            </w:pPr>
            <w:r>
              <w:rPr>
                <w:sz w:val="20"/>
              </w:rPr>
              <w:t>Primary data, Surveys, Measurement</w:t>
            </w:r>
          </w:p>
        </w:tc>
        <w:tc>
          <w:tcPr>
            <w:tcW w:w="4247" w:type="dxa"/>
          </w:tcPr>
          <w:p w14:paraId="693A1DAC" w14:textId="156DA868" w:rsidR="00B63070" w:rsidRDefault="00B63070" w:rsidP="00B63070">
            <w:pPr>
              <w:pStyle w:val="TableParagraph"/>
              <w:spacing w:line="227" w:lineRule="exact"/>
              <w:ind w:left="0"/>
              <w:rPr>
                <w:b/>
                <w:sz w:val="20"/>
              </w:rPr>
            </w:pPr>
            <w:r w:rsidRPr="0066486A">
              <w:rPr>
                <w:sz w:val="20"/>
                <w:highlight w:val="yellow"/>
              </w:rPr>
              <w:t>GP</w:t>
            </w:r>
            <w:r>
              <w:rPr>
                <w:sz w:val="20"/>
                <w:highlight w:val="yellow"/>
              </w:rPr>
              <w:t xml:space="preserve">1.2 due by </w:t>
            </w:r>
            <w:r>
              <w:rPr>
                <w:b/>
                <w:sz w:val="20"/>
                <w:highlight w:val="yellow"/>
              </w:rPr>
              <w:t>11</w:t>
            </w:r>
            <w:r w:rsidRPr="0066486A">
              <w:rPr>
                <w:b/>
                <w:sz w:val="20"/>
                <w:highlight w:val="yellow"/>
              </w:rPr>
              <w:t xml:space="preserve"> pm on </w:t>
            </w:r>
            <w:r>
              <w:rPr>
                <w:b/>
                <w:sz w:val="20"/>
                <w:highlight w:val="yellow"/>
              </w:rPr>
              <w:t>02</w:t>
            </w:r>
            <w:r w:rsidRPr="0066486A">
              <w:rPr>
                <w:b/>
                <w:sz w:val="20"/>
                <w:highlight w:val="yellow"/>
              </w:rPr>
              <w:t>/</w:t>
            </w:r>
            <w:r w:rsidRPr="00910DA5">
              <w:rPr>
                <w:b/>
                <w:sz w:val="20"/>
                <w:highlight w:val="yellow"/>
              </w:rPr>
              <w:t>03</w:t>
            </w:r>
          </w:p>
        </w:tc>
      </w:tr>
      <w:tr w:rsidR="00B63070" w14:paraId="62156D13" w14:textId="77777777" w:rsidTr="00B63070">
        <w:tc>
          <w:tcPr>
            <w:tcW w:w="521" w:type="dxa"/>
          </w:tcPr>
          <w:p w14:paraId="617FF20F" w14:textId="77777777" w:rsidR="00B63070" w:rsidRDefault="00B63070" w:rsidP="00B63070">
            <w:pPr>
              <w:pStyle w:val="TableParagraph"/>
              <w:spacing w:line="223" w:lineRule="exact"/>
              <w:rPr>
                <w:sz w:val="20"/>
              </w:rPr>
            </w:pPr>
            <w:r>
              <w:rPr>
                <w:sz w:val="20"/>
              </w:rPr>
              <w:t>5</w:t>
            </w:r>
          </w:p>
        </w:tc>
        <w:tc>
          <w:tcPr>
            <w:tcW w:w="801" w:type="dxa"/>
          </w:tcPr>
          <w:p w14:paraId="04760996" w14:textId="46985378" w:rsidR="00B63070" w:rsidRDefault="00B63070" w:rsidP="00B63070">
            <w:pPr>
              <w:pStyle w:val="TableParagraph"/>
              <w:spacing w:line="223" w:lineRule="exact"/>
              <w:rPr>
                <w:sz w:val="20"/>
              </w:rPr>
            </w:pPr>
            <w:r>
              <w:rPr>
                <w:sz w:val="20"/>
              </w:rPr>
              <w:t>2/7</w:t>
            </w:r>
          </w:p>
        </w:tc>
        <w:tc>
          <w:tcPr>
            <w:tcW w:w="4776" w:type="dxa"/>
          </w:tcPr>
          <w:p w14:paraId="3F5A74B1" w14:textId="226C384C" w:rsidR="00B63070" w:rsidRDefault="00B63070" w:rsidP="00B63070">
            <w:pPr>
              <w:pStyle w:val="TableParagraph"/>
              <w:spacing w:line="223" w:lineRule="exact"/>
              <w:rPr>
                <w:i/>
                <w:sz w:val="20"/>
              </w:rPr>
            </w:pPr>
            <w:r>
              <w:rPr>
                <w:sz w:val="20"/>
              </w:rPr>
              <w:t>Questionnaire design</w:t>
            </w:r>
          </w:p>
        </w:tc>
        <w:tc>
          <w:tcPr>
            <w:tcW w:w="4247" w:type="dxa"/>
          </w:tcPr>
          <w:p w14:paraId="0C3B82CB" w14:textId="77777777" w:rsidR="00B63070" w:rsidRDefault="00B63070" w:rsidP="00B63070">
            <w:pPr>
              <w:pStyle w:val="TableParagraph"/>
              <w:ind w:left="0"/>
              <w:rPr>
                <w:sz w:val="18"/>
              </w:rPr>
            </w:pPr>
          </w:p>
        </w:tc>
      </w:tr>
      <w:tr w:rsidR="00B63070" w14:paraId="44CE60A2" w14:textId="77777777" w:rsidTr="00B63070">
        <w:tc>
          <w:tcPr>
            <w:tcW w:w="521" w:type="dxa"/>
          </w:tcPr>
          <w:p w14:paraId="6B066F1B" w14:textId="77777777" w:rsidR="00B63070" w:rsidRDefault="00B63070" w:rsidP="00B63070">
            <w:pPr>
              <w:rPr>
                <w:sz w:val="2"/>
                <w:szCs w:val="2"/>
              </w:rPr>
            </w:pPr>
          </w:p>
        </w:tc>
        <w:tc>
          <w:tcPr>
            <w:tcW w:w="801" w:type="dxa"/>
          </w:tcPr>
          <w:p w14:paraId="70E14CA7" w14:textId="630F3D66" w:rsidR="00B63070" w:rsidRDefault="00B63070" w:rsidP="00B63070">
            <w:pPr>
              <w:pStyle w:val="TableParagraph"/>
              <w:spacing w:line="223" w:lineRule="exact"/>
              <w:rPr>
                <w:sz w:val="20"/>
              </w:rPr>
            </w:pPr>
            <w:r>
              <w:rPr>
                <w:sz w:val="20"/>
              </w:rPr>
              <w:t>2/9</w:t>
            </w:r>
          </w:p>
        </w:tc>
        <w:tc>
          <w:tcPr>
            <w:tcW w:w="4776" w:type="dxa"/>
          </w:tcPr>
          <w:p w14:paraId="0E46879A" w14:textId="3EE00A3F" w:rsidR="00B63070" w:rsidRDefault="00B63070" w:rsidP="00B63070">
            <w:pPr>
              <w:pStyle w:val="TableParagraph"/>
              <w:spacing w:line="223" w:lineRule="exact"/>
              <w:rPr>
                <w:sz w:val="20"/>
              </w:rPr>
            </w:pPr>
            <w:r>
              <w:rPr>
                <w:sz w:val="20"/>
              </w:rPr>
              <w:t>Sampling basics; Review session</w:t>
            </w:r>
          </w:p>
        </w:tc>
        <w:tc>
          <w:tcPr>
            <w:tcW w:w="4247" w:type="dxa"/>
          </w:tcPr>
          <w:p w14:paraId="42CCC5D5" w14:textId="33F5E918" w:rsidR="00B63070" w:rsidRDefault="00B63070" w:rsidP="00B63070">
            <w:pPr>
              <w:pStyle w:val="TableParagraph"/>
              <w:ind w:left="0"/>
              <w:rPr>
                <w:sz w:val="20"/>
              </w:rPr>
            </w:pPr>
          </w:p>
        </w:tc>
      </w:tr>
      <w:tr w:rsidR="00B63070" w14:paraId="394C1AB7" w14:textId="77777777" w:rsidTr="00B63070">
        <w:tc>
          <w:tcPr>
            <w:tcW w:w="521" w:type="dxa"/>
          </w:tcPr>
          <w:p w14:paraId="3C5E020A" w14:textId="77777777" w:rsidR="00B63070" w:rsidRDefault="00B63070" w:rsidP="00B63070">
            <w:pPr>
              <w:pStyle w:val="TableParagraph"/>
              <w:spacing w:line="223" w:lineRule="exact"/>
              <w:rPr>
                <w:sz w:val="20"/>
              </w:rPr>
            </w:pPr>
            <w:r>
              <w:rPr>
                <w:sz w:val="20"/>
              </w:rPr>
              <w:t>6</w:t>
            </w:r>
          </w:p>
        </w:tc>
        <w:tc>
          <w:tcPr>
            <w:tcW w:w="801" w:type="dxa"/>
          </w:tcPr>
          <w:p w14:paraId="7D8115A4" w14:textId="4521E47C" w:rsidR="00B63070" w:rsidRDefault="00B63070" w:rsidP="00B63070">
            <w:pPr>
              <w:pStyle w:val="TableParagraph"/>
              <w:spacing w:line="223" w:lineRule="exact"/>
              <w:rPr>
                <w:sz w:val="20"/>
              </w:rPr>
            </w:pPr>
            <w:r w:rsidRPr="00EE50A3">
              <w:rPr>
                <w:color w:val="FF0000"/>
                <w:sz w:val="20"/>
              </w:rPr>
              <w:t>2/1</w:t>
            </w:r>
            <w:r>
              <w:rPr>
                <w:color w:val="FF0000"/>
                <w:sz w:val="20"/>
              </w:rPr>
              <w:t>4</w:t>
            </w:r>
          </w:p>
        </w:tc>
        <w:tc>
          <w:tcPr>
            <w:tcW w:w="4776" w:type="dxa"/>
          </w:tcPr>
          <w:p w14:paraId="5C2836E1" w14:textId="0E211D28" w:rsidR="00B63070" w:rsidRDefault="00B63070" w:rsidP="00B63070">
            <w:pPr>
              <w:pStyle w:val="TableParagraph"/>
              <w:spacing w:line="223" w:lineRule="exact"/>
              <w:rPr>
                <w:sz w:val="20"/>
              </w:rPr>
            </w:pPr>
            <w:r>
              <w:rPr>
                <w:sz w:val="20"/>
              </w:rPr>
              <w:t>Concept check 1</w:t>
            </w:r>
          </w:p>
        </w:tc>
        <w:tc>
          <w:tcPr>
            <w:tcW w:w="4247" w:type="dxa"/>
          </w:tcPr>
          <w:p w14:paraId="0DCE2AC9" w14:textId="27682E6C" w:rsidR="00B63070" w:rsidRDefault="00B63070" w:rsidP="00B63070">
            <w:pPr>
              <w:pStyle w:val="TableParagraph"/>
              <w:ind w:left="0"/>
              <w:rPr>
                <w:sz w:val="20"/>
              </w:rPr>
            </w:pPr>
            <w:r w:rsidRPr="0066486A">
              <w:rPr>
                <w:sz w:val="20"/>
                <w:highlight w:val="yellow"/>
              </w:rPr>
              <w:t>Concept check 1</w:t>
            </w:r>
          </w:p>
        </w:tc>
      </w:tr>
      <w:tr w:rsidR="00B63070" w14:paraId="6E51E3D0" w14:textId="77777777" w:rsidTr="00B63070">
        <w:tc>
          <w:tcPr>
            <w:tcW w:w="521" w:type="dxa"/>
          </w:tcPr>
          <w:p w14:paraId="37A9B313" w14:textId="77777777" w:rsidR="00B63070" w:rsidRDefault="00B63070" w:rsidP="00B63070">
            <w:pPr>
              <w:rPr>
                <w:sz w:val="2"/>
                <w:szCs w:val="2"/>
              </w:rPr>
            </w:pPr>
          </w:p>
        </w:tc>
        <w:tc>
          <w:tcPr>
            <w:tcW w:w="801" w:type="dxa"/>
          </w:tcPr>
          <w:p w14:paraId="0447BC85" w14:textId="20402B32" w:rsidR="00B63070" w:rsidRDefault="00B63070" w:rsidP="00B63070">
            <w:pPr>
              <w:pStyle w:val="TableParagraph"/>
              <w:spacing w:line="202" w:lineRule="exact"/>
              <w:rPr>
                <w:sz w:val="20"/>
              </w:rPr>
            </w:pPr>
            <w:r>
              <w:rPr>
                <w:sz w:val="20"/>
              </w:rPr>
              <w:t>2/16</w:t>
            </w:r>
          </w:p>
        </w:tc>
        <w:tc>
          <w:tcPr>
            <w:tcW w:w="4776" w:type="dxa"/>
          </w:tcPr>
          <w:p w14:paraId="4F17DAE9" w14:textId="6C83DDCF" w:rsidR="00B63070" w:rsidRDefault="00B63070" w:rsidP="00B63070">
            <w:pPr>
              <w:pStyle w:val="TableParagraph"/>
              <w:spacing w:line="202" w:lineRule="exact"/>
              <w:rPr>
                <w:sz w:val="20"/>
              </w:rPr>
            </w:pPr>
            <w:r>
              <w:rPr>
                <w:sz w:val="20"/>
              </w:rPr>
              <w:t xml:space="preserve">Sampling statistics; </w:t>
            </w:r>
            <w:proofErr w:type="spellStart"/>
            <w:r>
              <w:rPr>
                <w:sz w:val="20"/>
              </w:rPr>
              <w:t>Qualtrics</w:t>
            </w:r>
            <w:proofErr w:type="spellEnd"/>
            <w:r>
              <w:rPr>
                <w:sz w:val="20"/>
              </w:rPr>
              <w:t xml:space="preserve"> Tutorial</w:t>
            </w:r>
          </w:p>
        </w:tc>
        <w:tc>
          <w:tcPr>
            <w:tcW w:w="4247" w:type="dxa"/>
          </w:tcPr>
          <w:p w14:paraId="6135F702" w14:textId="19E15094" w:rsidR="00B63070" w:rsidRDefault="00B63070" w:rsidP="00B63070">
            <w:pPr>
              <w:pStyle w:val="TableParagraph"/>
              <w:spacing w:line="221" w:lineRule="exact"/>
              <w:ind w:left="0"/>
              <w:rPr>
                <w:sz w:val="20"/>
              </w:rPr>
            </w:pPr>
          </w:p>
        </w:tc>
      </w:tr>
      <w:tr w:rsidR="00B63070" w14:paraId="3E5FDB2E" w14:textId="77777777" w:rsidTr="00B63070">
        <w:tc>
          <w:tcPr>
            <w:tcW w:w="521" w:type="dxa"/>
          </w:tcPr>
          <w:p w14:paraId="569D8577" w14:textId="77777777" w:rsidR="00B63070" w:rsidRDefault="00B63070" w:rsidP="00B63070">
            <w:pPr>
              <w:pStyle w:val="TableParagraph"/>
              <w:spacing w:line="223" w:lineRule="exact"/>
              <w:rPr>
                <w:sz w:val="20"/>
              </w:rPr>
            </w:pPr>
            <w:r>
              <w:rPr>
                <w:sz w:val="20"/>
              </w:rPr>
              <w:t>7</w:t>
            </w:r>
          </w:p>
        </w:tc>
        <w:tc>
          <w:tcPr>
            <w:tcW w:w="801" w:type="dxa"/>
          </w:tcPr>
          <w:p w14:paraId="74161D70" w14:textId="6BF389E4" w:rsidR="00B63070" w:rsidRDefault="00B63070" w:rsidP="00B63070">
            <w:pPr>
              <w:pStyle w:val="TableParagraph"/>
              <w:spacing w:line="223" w:lineRule="exact"/>
              <w:rPr>
                <w:sz w:val="20"/>
              </w:rPr>
            </w:pPr>
            <w:r>
              <w:rPr>
                <w:sz w:val="20"/>
              </w:rPr>
              <w:t>2/21</w:t>
            </w:r>
          </w:p>
        </w:tc>
        <w:tc>
          <w:tcPr>
            <w:tcW w:w="4776" w:type="dxa"/>
          </w:tcPr>
          <w:p w14:paraId="0F745185" w14:textId="4ABB6450" w:rsidR="00B63070" w:rsidRDefault="00B63070" w:rsidP="00B63070">
            <w:pPr>
              <w:pStyle w:val="TableParagraph"/>
              <w:spacing w:line="223" w:lineRule="exact"/>
              <w:ind w:left="0"/>
              <w:rPr>
                <w:sz w:val="20"/>
              </w:rPr>
            </w:pPr>
            <w:r>
              <w:rPr>
                <w:i/>
                <w:sz w:val="20"/>
              </w:rPr>
              <w:t xml:space="preserve">  Group workday for GP2 (Class time)</w:t>
            </w:r>
          </w:p>
        </w:tc>
        <w:tc>
          <w:tcPr>
            <w:tcW w:w="4247" w:type="dxa"/>
          </w:tcPr>
          <w:p w14:paraId="7C680A4B" w14:textId="42BBA761" w:rsidR="00B63070" w:rsidRDefault="00B63070" w:rsidP="00B63070">
            <w:pPr>
              <w:pStyle w:val="TableParagraph"/>
              <w:ind w:left="0"/>
              <w:rPr>
                <w:sz w:val="20"/>
              </w:rPr>
            </w:pPr>
            <w:r w:rsidRPr="0066486A">
              <w:rPr>
                <w:sz w:val="20"/>
                <w:highlight w:val="yellow"/>
              </w:rPr>
              <w:t>GP</w:t>
            </w:r>
            <w:r>
              <w:rPr>
                <w:sz w:val="20"/>
                <w:highlight w:val="yellow"/>
              </w:rPr>
              <w:t>2</w:t>
            </w:r>
            <w:r w:rsidRPr="0066486A">
              <w:rPr>
                <w:sz w:val="20"/>
                <w:highlight w:val="yellow"/>
              </w:rPr>
              <w:t xml:space="preserve"> due by </w:t>
            </w:r>
            <w:r>
              <w:rPr>
                <w:b/>
                <w:sz w:val="20"/>
                <w:highlight w:val="yellow"/>
              </w:rPr>
              <w:t>11</w:t>
            </w:r>
            <w:r w:rsidRPr="0066486A">
              <w:rPr>
                <w:b/>
                <w:sz w:val="20"/>
                <w:highlight w:val="yellow"/>
              </w:rPr>
              <w:t xml:space="preserve"> pm on </w:t>
            </w:r>
            <w:r>
              <w:rPr>
                <w:b/>
                <w:sz w:val="20"/>
                <w:highlight w:val="yellow"/>
              </w:rPr>
              <w:t>02</w:t>
            </w:r>
            <w:r w:rsidRPr="0066486A">
              <w:rPr>
                <w:b/>
                <w:sz w:val="20"/>
                <w:highlight w:val="yellow"/>
              </w:rPr>
              <w:t>/</w:t>
            </w:r>
            <w:r w:rsidRPr="00BB018C">
              <w:rPr>
                <w:b/>
                <w:sz w:val="20"/>
                <w:highlight w:val="yellow"/>
              </w:rPr>
              <w:t>2</w:t>
            </w:r>
            <w:r>
              <w:rPr>
                <w:b/>
                <w:sz w:val="20"/>
              </w:rPr>
              <w:t>4</w:t>
            </w:r>
          </w:p>
        </w:tc>
      </w:tr>
      <w:tr w:rsidR="00B63070" w14:paraId="626CC331" w14:textId="77777777" w:rsidTr="00B63070">
        <w:tc>
          <w:tcPr>
            <w:tcW w:w="521" w:type="dxa"/>
          </w:tcPr>
          <w:p w14:paraId="7E6837F8" w14:textId="77777777" w:rsidR="00B63070" w:rsidRPr="00871032" w:rsidRDefault="00B63070" w:rsidP="00B63070">
            <w:pPr>
              <w:pStyle w:val="TableParagraph"/>
              <w:spacing w:line="223" w:lineRule="exact"/>
              <w:rPr>
                <w:sz w:val="20"/>
              </w:rPr>
            </w:pPr>
          </w:p>
        </w:tc>
        <w:tc>
          <w:tcPr>
            <w:tcW w:w="801" w:type="dxa"/>
          </w:tcPr>
          <w:p w14:paraId="7F381123" w14:textId="0B23E861" w:rsidR="00B63070" w:rsidRDefault="00B63070" w:rsidP="00B63070">
            <w:pPr>
              <w:pStyle w:val="TableParagraph"/>
              <w:spacing w:line="223" w:lineRule="exact"/>
              <w:rPr>
                <w:sz w:val="20"/>
              </w:rPr>
            </w:pPr>
            <w:r>
              <w:rPr>
                <w:sz w:val="20"/>
              </w:rPr>
              <w:t>2/23</w:t>
            </w:r>
          </w:p>
        </w:tc>
        <w:tc>
          <w:tcPr>
            <w:tcW w:w="4776" w:type="dxa"/>
          </w:tcPr>
          <w:p w14:paraId="24F66939" w14:textId="27F524E4" w:rsidR="00B63070" w:rsidRPr="00FF43DC" w:rsidRDefault="00B63070" w:rsidP="00B63070">
            <w:pPr>
              <w:pStyle w:val="TableParagraph"/>
              <w:spacing w:line="223" w:lineRule="exact"/>
              <w:ind w:left="0"/>
              <w:rPr>
                <w:sz w:val="20"/>
              </w:rPr>
            </w:pPr>
            <w:r>
              <w:rPr>
                <w:sz w:val="20"/>
              </w:rPr>
              <w:t xml:space="preserve"> Data Analysis using SPSS - Fundamentals</w:t>
            </w:r>
          </w:p>
        </w:tc>
        <w:tc>
          <w:tcPr>
            <w:tcW w:w="4247" w:type="dxa"/>
          </w:tcPr>
          <w:p w14:paraId="1C2F6CC7" w14:textId="6B994722" w:rsidR="00B63070" w:rsidRDefault="00B63070" w:rsidP="00B63070">
            <w:pPr>
              <w:pStyle w:val="TableParagraph"/>
              <w:spacing w:line="227" w:lineRule="exact"/>
              <w:ind w:left="0"/>
              <w:rPr>
                <w:b/>
                <w:sz w:val="20"/>
              </w:rPr>
            </w:pPr>
          </w:p>
        </w:tc>
      </w:tr>
      <w:tr w:rsidR="00B63070" w14:paraId="748E20C9" w14:textId="77777777" w:rsidTr="00B63070">
        <w:tc>
          <w:tcPr>
            <w:tcW w:w="521" w:type="dxa"/>
          </w:tcPr>
          <w:p w14:paraId="018911C9" w14:textId="77777777" w:rsidR="00B63070" w:rsidRPr="00871032" w:rsidRDefault="00B63070" w:rsidP="00B63070">
            <w:pPr>
              <w:pStyle w:val="TableParagraph"/>
              <w:spacing w:line="223" w:lineRule="exact"/>
              <w:rPr>
                <w:sz w:val="20"/>
              </w:rPr>
            </w:pPr>
            <w:bookmarkStart w:id="5" w:name="_Hlk96952583"/>
            <w:r>
              <w:rPr>
                <w:sz w:val="20"/>
              </w:rPr>
              <w:t>8</w:t>
            </w:r>
          </w:p>
        </w:tc>
        <w:tc>
          <w:tcPr>
            <w:tcW w:w="801" w:type="dxa"/>
          </w:tcPr>
          <w:p w14:paraId="027BFD7A" w14:textId="2683066D" w:rsidR="00B63070" w:rsidRDefault="00B63070" w:rsidP="00B63070">
            <w:pPr>
              <w:pStyle w:val="TableParagraph"/>
              <w:spacing w:line="223" w:lineRule="exact"/>
              <w:rPr>
                <w:sz w:val="20"/>
              </w:rPr>
            </w:pPr>
            <w:r w:rsidRPr="00F65AED">
              <w:rPr>
                <w:sz w:val="20"/>
              </w:rPr>
              <w:t>2/28</w:t>
            </w:r>
          </w:p>
        </w:tc>
        <w:tc>
          <w:tcPr>
            <w:tcW w:w="4776" w:type="dxa"/>
          </w:tcPr>
          <w:p w14:paraId="69B7E04D" w14:textId="54B6C06D" w:rsidR="00B63070" w:rsidRDefault="00B63070" w:rsidP="00B63070">
            <w:pPr>
              <w:pStyle w:val="TableParagraph"/>
              <w:spacing w:line="223" w:lineRule="exact"/>
              <w:rPr>
                <w:i/>
                <w:sz w:val="20"/>
              </w:rPr>
            </w:pPr>
            <w:r w:rsidRPr="000E1171">
              <w:rPr>
                <w:sz w:val="20"/>
              </w:rPr>
              <w:t>Lab1</w:t>
            </w:r>
          </w:p>
        </w:tc>
        <w:tc>
          <w:tcPr>
            <w:tcW w:w="4247" w:type="dxa"/>
          </w:tcPr>
          <w:p w14:paraId="4E24CB0A" w14:textId="018E5F4B" w:rsidR="00B63070" w:rsidRDefault="00B63070" w:rsidP="00B63070">
            <w:pPr>
              <w:pStyle w:val="TableParagraph"/>
              <w:spacing w:line="221" w:lineRule="exact"/>
              <w:ind w:left="0"/>
              <w:rPr>
                <w:sz w:val="20"/>
              </w:rPr>
            </w:pPr>
            <w:r>
              <w:rPr>
                <w:sz w:val="20"/>
                <w:highlight w:val="yellow"/>
              </w:rPr>
              <w:t>Lab 1</w:t>
            </w:r>
            <w:r w:rsidRPr="0066486A">
              <w:rPr>
                <w:sz w:val="20"/>
                <w:highlight w:val="yellow"/>
              </w:rPr>
              <w:t xml:space="preserve"> due by </w:t>
            </w:r>
            <w:r>
              <w:rPr>
                <w:b/>
                <w:sz w:val="20"/>
                <w:highlight w:val="yellow"/>
              </w:rPr>
              <w:t>11</w:t>
            </w:r>
            <w:r w:rsidRPr="0066486A">
              <w:rPr>
                <w:b/>
                <w:sz w:val="20"/>
                <w:highlight w:val="yellow"/>
              </w:rPr>
              <w:t xml:space="preserve"> pm on 3</w:t>
            </w:r>
            <w:r>
              <w:rPr>
                <w:b/>
                <w:sz w:val="20"/>
                <w:highlight w:val="yellow"/>
              </w:rPr>
              <w:t>/3</w:t>
            </w:r>
          </w:p>
        </w:tc>
      </w:tr>
      <w:tr w:rsidR="00B63070" w14:paraId="61C2CBD7" w14:textId="77777777" w:rsidTr="00B63070">
        <w:tc>
          <w:tcPr>
            <w:tcW w:w="521" w:type="dxa"/>
          </w:tcPr>
          <w:p w14:paraId="0B8CBD47" w14:textId="77777777" w:rsidR="00B63070" w:rsidRDefault="00B63070" w:rsidP="00B63070">
            <w:pPr>
              <w:pStyle w:val="TableParagraph"/>
              <w:spacing w:line="223" w:lineRule="exact"/>
              <w:rPr>
                <w:sz w:val="20"/>
              </w:rPr>
            </w:pPr>
          </w:p>
        </w:tc>
        <w:tc>
          <w:tcPr>
            <w:tcW w:w="801" w:type="dxa"/>
          </w:tcPr>
          <w:p w14:paraId="314602D1" w14:textId="47D80584" w:rsidR="00B63070" w:rsidRPr="00EE50A3" w:rsidRDefault="00B63070" w:rsidP="00B63070">
            <w:pPr>
              <w:pStyle w:val="TableParagraph"/>
              <w:spacing w:line="223" w:lineRule="exact"/>
              <w:rPr>
                <w:color w:val="FF0000"/>
                <w:sz w:val="20"/>
              </w:rPr>
            </w:pPr>
            <w:r w:rsidRPr="00212FE7">
              <w:rPr>
                <w:sz w:val="20"/>
              </w:rPr>
              <w:t>3/</w:t>
            </w:r>
            <w:r>
              <w:rPr>
                <w:sz w:val="20"/>
              </w:rPr>
              <w:t>2</w:t>
            </w:r>
          </w:p>
        </w:tc>
        <w:tc>
          <w:tcPr>
            <w:tcW w:w="4776" w:type="dxa"/>
          </w:tcPr>
          <w:p w14:paraId="65E6E457" w14:textId="0200E8C6" w:rsidR="00B63070" w:rsidRDefault="00B63070" w:rsidP="00B63070">
            <w:pPr>
              <w:pStyle w:val="TableParagraph"/>
              <w:spacing w:line="223" w:lineRule="exact"/>
              <w:rPr>
                <w:sz w:val="20"/>
              </w:rPr>
            </w:pPr>
            <w:r>
              <w:rPr>
                <w:sz w:val="20"/>
              </w:rPr>
              <w:t xml:space="preserve">Data Analysis using SPSS </w:t>
            </w:r>
            <w:r>
              <w:rPr>
                <w:rFonts w:ascii="Calibri" w:hAnsi="Calibri"/>
                <w:sz w:val="20"/>
              </w:rPr>
              <w:t xml:space="preserve">– </w:t>
            </w:r>
            <w:r>
              <w:rPr>
                <w:sz w:val="20"/>
              </w:rPr>
              <w:t>Hypothesis Testing</w:t>
            </w:r>
          </w:p>
        </w:tc>
        <w:tc>
          <w:tcPr>
            <w:tcW w:w="4247" w:type="dxa"/>
          </w:tcPr>
          <w:p w14:paraId="65D2C455" w14:textId="77777777" w:rsidR="00B63070" w:rsidRDefault="00B63070" w:rsidP="00B63070">
            <w:pPr>
              <w:pStyle w:val="TableParagraph"/>
              <w:spacing w:line="221" w:lineRule="exact"/>
              <w:rPr>
                <w:sz w:val="20"/>
              </w:rPr>
            </w:pPr>
          </w:p>
        </w:tc>
      </w:tr>
      <w:tr w:rsidR="00B63070" w14:paraId="2A9EACF2" w14:textId="77777777" w:rsidTr="00B63070">
        <w:tc>
          <w:tcPr>
            <w:tcW w:w="521" w:type="dxa"/>
          </w:tcPr>
          <w:p w14:paraId="0912E494" w14:textId="77777777" w:rsidR="00B63070" w:rsidRDefault="00B63070" w:rsidP="00B63070">
            <w:pPr>
              <w:pStyle w:val="TableParagraph"/>
              <w:spacing w:line="223" w:lineRule="exact"/>
              <w:rPr>
                <w:sz w:val="20"/>
              </w:rPr>
            </w:pPr>
            <w:r>
              <w:rPr>
                <w:sz w:val="20"/>
              </w:rPr>
              <w:t>9</w:t>
            </w:r>
          </w:p>
        </w:tc>
        <w:tc>
          <w:tcPr>
            <w:tcW w:w="801" w:type="dxa"/>
          </w:tcPr>
          <w:p w14:paraId="34D7C3B4" w14:textId="2A328C20" w:rsidR="00B63070" w:rsidRPr="00EE50A3" w:rsidRDefault="00B63070" w:rsidP="00B63070">
            <w:pPr>
              <w:pStyle w:val="TableParagraph"/>
              <w:spacing w:line="223" w:lineRule="exact"/>
              <w:rPr>
                <w:color w:val="FF0000"/>
                <w:sz w:val="20"/>
              </w:rPr>
            </w:pPr>
            <w:r w:rsidRPr="00F65AED">
              <w:rPr>
                <w:sz w:val="20"/>
              </w:rPr>
              <w:t>3/7</w:t>
            </w:r>
          </w:p>
        </w:tc>
        <w:tc>
          <w:tcPr>
            <w:tcW w:w="4776" w:type="dxa"/>
          </w:tcPr>
          <w:p w14:paraId="547BA43C" w14:textId="77EE98DE" w:rsidR="00B63070" w:rsidRDefault="00B63070" w:rsidP="00B63070">
            <w:pPr>
              <w:pStyle w:val="TableParagraph"/>
              <w:spacing w:line="223" w:lineRule="exact"/>
              <w:rPr>
                <w:sz w:val="20"/>
              </w:rPr>
            </w:pPr>
            <w:r>
              <w:rPr>
                <w:sz w:val="20"/>
              </w:rPr>
              <w:t>Lab2</w:t>
            </w:r>
          </w:p>
        </w:tc>
        <w:tc>
          <w:tcPr>
            <w:tcW w:w="4247" w:type="dxa"/>
          </w:tcPr>
          <w:p w14:paraId="26587574" w14:textId="4AF9FDC6" w:rsidR="00B63070" w:rsidRDefault="00B63070" w:rsidP="00B63070">
            <w:pPr>
              <w:pStyle w:val="TableParagraph"/>
              <w:spacing w:line="221" w:lineRule="exact"/>
              <w:ind w:left="0"/>
              <w:rPr>
                <w:sz w:val="20"/>
              </w:rPr>
            </w:pPr>
            <w:r>
              <w:rPr>
                <w:sz w:val="20"/>
                <w:highlight w:val="yellow"/>
              </w:rPr>
              <w:t>Lab 2</w:t>
            </w:r>
            <w:r w:rsidRPr="0066486A">
              <w:rPr>
                <w:sz w:val="20"/>
                <w:highlight w:val="yellow"/>
              </w:rPr>
              <w:t xml:space="preserve"> due by </w:t>
            </w:r>
            <w:r>
              <w:rPr>
                <w:b/>
                <w:sz w:val="20"/>
                <w:highlight w:val="yellow"/>
              </w:rPr>
              <w:t>11</w:t>
            </w:r>
            <w:r w:rsidRPr="0066486A">
              <w:rPr>
                <w:b/>
                <w:sz w:val="20"/>
                <w:highlight w:val="yellow"/>
              </w:rPr>
              <w:t xml:space="preserve"> </w:t>
            </w:r>
            <w:r w:rsidRPr="001F3584">
              <w:rPr>
                <w:b/>
                <w:sz w:val="20"/>
                <w:highlight w:val="yellow"/>
              </w:rPr>
              <w:t>pm on 3/12</w:t>
            </w:r>
          </w:p>
        </w:tc>
      </w:tr>
      <w:tr w:rsidR="00B63070" w14:paraId="0D374F7A" w14:textId="77777777" w:rsidTr="00B63070">
        <w:tc>
          <w:tcPr>
            <w:tcW w:w="521" w:type="dxa"/>
          </w:tcPr>
          <w:p w14:paraId="245D9688" w14:textId="77777777" w:rsidR="00B63070" w:rsidRDefault="00B63070" w:rsidP="00B63070">
            <w:pPr>
              <w:pStyle w:val="TableParagraph"/>
              <w:spacing w:line="223" w:lineRule="exact"/>
              <w:rPr>
                <w:sz w:val="20"/>
              </w:rPr>
            </w:pPr>
          </w:p>
        </w:tc>
        <w:tc>
          <w:tcPr>
            <w:tcW w:w="801" w:type="dxa"/>
          </w:tcPr>
          <w:p w14:paraId="3564B859" w14:textId="1C143892" w:rsidR="00B63070" w:rsidRPr="00EE50A3" w:rsidRDefault="00B63070" w:rsidP="00B63070">
            <w:pPr>
              <w:pStyle w:val="TableParagraph"/>
              <w:spacing w:line="223" w:lineRule="exact"/>
              <w:rPr>
                <w:color w:val="FF0000"/>
                <w:sz w:val="20"/>
              </w:rPr>
            </w:pPr>
            <w:r w:rsidRPr="00212FE7">
              <w:rPr>
                <w:sz w:val="20"/>
              </w:rPr>
              <w:t>3/</w:t>
            </w:r>
            <w:r>
              <w:rPr>
                <w:sz w:val="20"/>
              </w:rPr>
              <w:t>9</w:t>
            </w:r>
          </w:p>
        </w:tc>
        <w:tc>
          <w:tcPr>
            <w:tcW w:w="4776" w:type="dxa"/>
          </w:tcPr>
          <w:p w14:paraId="7400F91C" w14:textId="176B6B8C" w:rsidR="00B63070" w:rsidRDefault="00B63070" w:rsidP="00B63070">
            <w:pPr>
              <w:pStyle w:val="TableParagraph"/>
              <w:spacing w:line="223" w:lineRule="exact"/>
              <w:rPr>
                <w:sz w:val="20"/>
              </w:rPr>
            </w:pPr>
            <w:r>
              <w:rPr>
                <w:sz w:val="20"/>
              </w:rPr>
              <w:t>Data Analysis using SPSS – Regression Analysis</w:t>
            </w:r>
          </w:p>
        </w:tc>
        <w:tc>
          <w:tcPr>
            <w:tcW w:w="4247" w:type="dxa"/>
          </w:tcPr>
          <w:p w14:paraId="64618BA6" w14:textId="72820B43" w:rsidR="00B63070" w:rsidRDefault="00B63070" w:rsidP="00B63070">
            <w:pPr>
              <w:pStyle w:val="TableParagraph"/>
              <w:spacing w:line="221" w:lineRule="exact"/>
              <w:ind w:left="0"/>
              <w:rPr>
                <w:sz w:val="20"/>
              </w:rPr>
            </w:pPr>
          </w:p>
        </w:tc>
      </w:tr>
      <w:tr w:rsidR="00B63070" w14:paraId="044F2D10" w14:textId="77777777" w:rsidTr="00B63070">
        <w:tc>
          <w:tcPr>
            <w:tcW w:w="521" w:type="dxa"/>
          </w:tcPr>
          <w:p w14:paraId="25971FB6" w14:textId="0082BB00" w:rsidR="00B63070" w:rsidRDefault="00B63070" w:rsidP="00B63070">
            <w:pPr>
              <w:pStyle w:val="TableParagraph"/>
              <w:spacing w:line="223" w:lineRule="exact"/>
              <w:rPr>
                <w:sz w:val="20"/>
              </w:rPr>
            </w:pPr>
            <w:r>
              <w:rPr>
                <w:sz w:val="20"/>
              </w:rPr>
              <w:t>10</w:t>
            </w:r>
          </w:p>
        </w:tc>
        <w:tc>
          <w:tcPr>
            <w:tcW w:w="801" w:type="dxa"/>
          </w:tcPr>
          <w:p w14:paraId="31A84F40" w14:textId="019430EC" w:rsidR="00B63070" w:rsidRDefault="00B63070" w:rsidP="00B63070">
            <w:pPr>
              <w:pStyle w:val="TableParagraph"/>
              <w:spacing w:line="223" w:lineRule="exact"/>
              <w:rPr>
                <w:sz w:val="20"/>
              </w:rPr>
            </w:pPr>
            <w:r>
              <w:rPr>
                <w:sz w:val="20"/>
              </w:rPr>
              <w:t>3/14</w:t>
            </w:r>
          </w:p>
        </w:tc>
        <w:tc>
          <w:tcPr>
            <w:tcW w:w="4776" w:type="dxa"/>
            <w:vMerge w:val="restart"/>
          </w:tcPr>
          <w:p w14:paraId="20F524B1" w14:textId="2B4E72E0" w:rsidR="00B63070" w:rsidRPr="00655A36" w:rsidRDefault="00B63070" w:rsidP="00B63070">
            <w:pPr>
              <w:pStyle w:val="TableParagraph"/>
              <w:spacing w:line="223" w:lineRule="exact"/>
              <w:rPr>
                <w:sz w:val="20"/>
                <w:highlight w:val="yellow"/>
              </w:rPr>
            </w:pPr>
            <w:r w:rsidRPr="00BB388B">
              <w:rPr>
                <w:sz w:val="20"/>
              </w:rPr>
              <w:t>Spring breaks</w:t>
            </w:r>
          </w:p>
        </w:tc>
        <w:tc>
          <w:tcPr>
            <w:tcW w:w="4247" w:type="dxa"/>
            <w:vMerge w:val="restart"/>
          </w:tcPr>
          <w:p w14:paraId="778D56FD" w14:textId="7400A43B" w:rsidR="00B63070" w:rsidRPr="00655A36" w:rsidRDefault="00B63070" w:rsidP="00B63070">
            <w:pPr>
              <w:pStyle w:val="TableParagraph"/>
              <w:spacing w:line="221" w:lineRule="exact"/>
              <w:ind w:left="0"/>
              <w:rPr>
                <w:sz w:val="20"/>
                <w:highlight w:val="yellow"/>
              </w:rPr>
            </w:pPr>
          </w:p>
        </w:tc>
      </w:tr>
      <w:tr w:rsidR="00B63070" w14:paraId="4DCD7B32" w14:textId="77777777" w:rsidTr="00B63070">
        <w:tc>
          <w:tcPr>
            <w:tcW w:w="521" w:type="dxa"/>
          </w:tcPr>
          <w:p w14:paraId="6C8069BE" w14:textId="77777777" w:rsidR="00B63070" w:rsidRDefault="00B63070" w:rsidP="00B63070">
            <w:pPr>
              <w:pStyle w:val="TableParagraph"/>
              <w:spacing w:line="223" w:lineRule="exact"/>
              <w:rPr>
                <w:sz w:val="20"/>
              </w:rPr>
            </w:pPr>
          </w:p>
        </w:tc>
        <w:tc>
          <w:tcPr>
            <w:tcW w:w="801" w:type="dxa"/>
          </w:tcPr>
          <w:p w14:paraId="1565A14D" w14:textId="69FCA30E" w:rsidR="00B63070" w:rsidRDefault="00B63070" w:rsidP="00B63070">
            <w:pPr>
              <w:pStyle w:val="TableParagraph"/>
              <w:spacing w:line="223" w:lineRule="exact"/>
              <w:rPr>
                <w:sz w:val="20"/>
              </w:rPr>
            </w:pPr>
            <w:r>
              <w:rPr>
                <w:sz w:val="20"/>
              </w:rPr>
              <w:t>3/16</w:t>
            </w:r>
          </w:p>
        </w:tc>
        <w:tc>
          <w:tcPr>
            <w:tcW w:w="4776" w:type="dxa"/>
            <w:vMerge/>
          </w:tcPr>
          <w:p w14:paraId="76E9C370" w14:textId="627F2111" w:rsidR="00B63070" w:rsidRPr="00655A36" w:rsidRDefault="00B63070" w:rsidP="00B63070">
            <w:pPr>
              <w:pStyle w:val="TableParagraph"/>
              <w:spacing w:line="227" w:lineRule="exact"/>
              <w:rPr>
                <w:sz w:val="20"/>
                <w:highlight w:val="yellow"/>
              </w:rPr>
            </w:pPr>
          </w:p>
        </w:tc>
        <w:tc>
          <w:tcPr>
            <w:tcW w:w="4247" w:type="dxa"/>
            <w:vMerge/>
          </w:tcPr>
          <w:p w14:paraId="00FB8FEF" w14:textId="2627DE12" w:rsidR="00B63070" w:rsidRPr="00655A36" w:rsidRDefault="00B63070" w:rsidP="00B63070">
            <w:pPr>
              <w:pStyle w:val="TableParagraph"/>
              <w:spacing w:line="221" w:lineRule="exact"/>
              <w:ind w:left="0"/>
              <w:rPr>
                <w:sz w:val="20"/>
                <w:highlight w:val="yellow"/>
              </w:rPr>
            </w:pPr>
          </w:p>
        </w:tc>
      </w:tr>
      <w:tr w:rsidR="00B63070" w14:paraId="2C626A3F" w14:textId="77777777" w:rsidTr="00B63070">
        <w:tc>
          <w:tcPr>
            <w:tcW w:w="521" w:type="dxa"/>
          </w:tcPr>
          <w:p w14:paraId="46247E63" w14:textId="684985F8" w:rsidR="00B63070" w:rsidRDefault="00B63070" w:rsidP="00B63070">
            <w:pPr>
              <w:pStyle w:val="TableParagraph"/>
              <w:spacing w:line="223" w:lineRule="exact"/>
              <w:rPr>
                <w:sz w:val="20"/>
              </w:rPr>
            </w:pPr>
            <w:r>
              <w:rPr>
                <w:sz w:val="20"/>
              </w:rPr>
              <w:t>11</w:t>
            </w:r>
          </w:p>
        </w:tc>
        <w:tc>
          <w:tcPr>
            <w:tcW w:w="801" w:type="dxa"/>
          </w:tcPr>
          <w:p w14:paraId="011183E5" w14:textId="63C1D4FE" w:rsidR="00B63070" w:rsidRPr="00F65AED" w:rsidRDefault="00B63070" w:rsidP="00B63070">
            <w:pPr>
              <w:pStyle w:val="TableParagraph"/>
              <w:spacing w:line="223" w:lineRule="exact"/>
              <w:rPr>
                <w:sz w:val="20"/>
              </w:rPr>
            </w:pPr>
            <w:r w:rsidRPr="00F65AED">
              <w:rPr>
                <w:sz w:val="20"/>
              </w:rPr>
              <w:t>3/21</w:t>
            </w:r>
          </w:p>
        </w:tc>
        <w:tc>
          <w:tcPr>
            <w:tcW w:w="4776" w:type="dxa"/>
          </w:tcPr>
          <w:p w14:paraId="17FD9933" w14:textId="3A9DE803" w:rsidR="00B63070" w:rsidRDefault="00B63070" w:rsidP="00B63070">
            <w:pPr>
              <w:pStyle w:val="TableParagraph"/>
              <w:spacing w:line="227" w:lineRule="exact"/>
              <w:rPr>
                <w:sz w:val="20"/>
              </w:rPr>
            </w:pPr>
            <w:r>
              <w:rPr>
                <w:sz w:val="20"/>
              </w:rPr>
              <w:t>Putting it Together – Hands-on Data Analysis, Lab 3</w:t>
            </w:r>
          </w:p>
        </w:tc>
        <w:tc>
          <w:tcPr>
            <w:tcW w:w="4247" w:type="dxa"/>
          </w:tcPr>
          <w:p w14:paraId="76EAE50F" w14:textId="0CAD0862" w:rsidR="00B63070" w:rsidRPr="00FA4094" w:rsidRDefault="00B63070" w:rsidP="00F65AED">
            <w:pPr>
              <w:pStyle w:val="TableParagraph"/>
              <w:spacing w:line="221" w:lineRule="exact"/>
              <w:ind w:left="0"/>
              <w:rPr>
                <w:b/>
                <w:sz w:val="20"/>
                <w:highlight w:val="yellow"/>
              </w:rPr>
            </w:pPr>
            <w:r>
              <w:rPr>
                <w:sz w:val="20"/>
                <w:highlight w:val="yellow"/>
              </w:rPr>
              <w:t>Lab 3</w:t>
            </w:r>
            <w:r w:rsidRPr="0066486A">
              <w:rPr>
                <w:sz w:val="20"/>
                <w:highlight w:val="yellow"/>
              </w:rPr>
              <w:t xml:space="preserve"> due by </w:t>
            </w:r>
            <w:r>
              <w:rPr>
                <w:b/>
                <w:sz w:val="20"/>
                <w:highlight w:val="yellow"/>
              </w:rPr>
              <w:t>11</w:t>
            </w:r>
            <w:r w:rsidRPr="0066486A">
              <w:rPr>
                <w:b/>
                <w:sz w:val="20"/>
                <w:highlight w:val="yellow"/>
              </w:rPr>
              <w:t xml:space="preserve"> pm on 3/</w:t>
            </w:r>
            <w:r w:rsidRPr="00BB018C">
              <w:rPr>
                <w:b/>
                <w:sz w:val="20"/>
                <w:highlight w:val="yellow"/>
              </w:rPr>
              <w:t>2</w:t>
            </w:r>
            <w:r w:rsidR="00F65AED">
              <w:rPr>
                <w:b/>
                <w:sz w:val="20"/>
                <w:highlight w:val="yellow"/>
              </w:rPr>
              <w:t>4</w:t>
            </w:r>
            <w:r w:rsidR="00FA4094">
              <w:rPr>
                <w:b/>
                <w:sz w:val="20"/>
                <w:highlight w:val="yellow"/>
              </w:rPr>
              <w:t xml:space="preserve"> </w:t>
            </w:r>
          </w:p>
        </w:tc>
      </w:tr>
      <w:bookmarkEnd w:id="5"/>
      <w:tr w:rsidR="00BD53D7" w14:paraId="05C4EA05" w14:textId="77777777" w:rsidTr="00B63070">
        <w:tc>
          <w:tcPr>
            <w:tcW w:w="521" w:type="dxa"/>
          </w:tcPr>
          <w:p w14:paraId="7A1B76AD" w14:textId="77777777" w:rsidR="00BD53D7" w:rsidRDefault="00BD53D7" w:rsidP="00BD53D7">
            <w:pPr>
              <w:pStyle w:val="TableParagraph"/>
              <w:spacing w:line="223" w:lineRule="exact"/>
              <w:rPr>
                <w:sz w:val="20"/>
              </w:rPr>
            </w:pPr>
          </w:p>
        </w:tc>
        <w:tc>
          <w:tcPr>
            <w:tcW w:w="801" w:type="dxa"/>
          </w:tcPr>
          <w:p w14:paraId="0AA4CD00" w14:textId="4D9CD576" w:rsidR="00BD53D7" w:rsidRPr="00F65AED" w:rsidRDefault="00BD53D7" w:rsidP="00BD53D7">
            <w:pPr>
              <w:pStyle w:val="TableParagraph"/>
              <w:spacing w:line="223" w:lineRule="exact"/>
              <w:rPr>
                <w:sz w:val="20"/>
              </w:rPr>
            </w:pPr>
            <w:r w:rsidRPr="00F65AED">
              <w:rPr>
                <w:sz w:val="20"/>
              </w:rPr>
              <w:t>3/2</w:t>
            </w:r>
            <w:bookmarkStart w:id="6" w:name="_GoBack"/>
            <w:bookmarkEnd w:id="6"/>
            <w:r w:rsidRPr="00F65AED">
              <w:rPr>
                <w:sz w:val="20"/>
              </w:rPr>
              <w:t>3</w:t>
            </w:r>
          </w:p>
        </w:tc>
        <w:tc>
          <w:tcPr>
            <w:tcW w:w="4776" w:type="dxa"/>
          </w:tcPr>
          <w:p w14:paraId="6F59401B" w14:textId="323E4C9F" w:rsidR="00BD53D7" w:rsidRDefault="00BD53D7" w:rsidP="00BD53D7">
            <w:pPr>
              <w:pStyle w:val="TableParagraph"/>
              <w:spacing w:line="227" w:lineRule="exact"/>
              <w:rPr>
                <w:sz w:val="20"/>
              </w:rPr>
            </w:pPr>
            <w:r>
              <w:rPr>
                <w:sz w:val="20"/>
              </w:rPr>
              <w:t>Additional Lab day</w:t>
            </w:r>
          </w:p>
        </w:tc>
        <w:tc>
          <w:tcPr>
            <w:tcW w:w="4247" w:type="dxa"/>
          </w:tcPr>
          <w:p w14:paraId="4DFD341C" w14:textId="6946F54E" w:rsidR="00BD53D7" w:rsidRDefault="00BD53D7" w:rsidP="00F65AED">
            <w:pPr>
              <w:pStyle w:val="TableParagraph"/>
              <w:spacing w:line="221" w:lineRule="exact"/>
              <w:ind w:left="0"/>
              <w:rPr>
                <w:sz w:val="20"/>
              </w:rPr>
            </w:pPr>
            <w:r>
              <w:rPr>
                <w:sz w:val="20"/>
                <w:highlight w:val="yellow"/>
              </w:rPr>
              <w:t>Lab 4</w:t>
            </w:r>
            <w:r w:rsidRPr="0066486A">
              <w:rPr>
                <w:sz w:val="20"/>
                <w:highlight w:val="yellow"/>
              </w:rPr>
              <w:t xml:space="preserve"> due by </w:t>
            </w:r>
            <w:r>
              <w:rPr>
                <w:b/>
                <w:sz w:val="20"/>
                <w:highlight w:val="yellow"/>
              </w:rPr>
              <w:t>11</w:t>
            </w:r>
            <w:r w:rsidRPr="0066486A">
              <w:rPr>
                <w:b/>
                <w:sz w:val="20"/>
                <w:highlight w:val="yellow"/>
              </w:rPr>
              <w:t xml:space="preserve"> pm on 3/</w:t>
            </w:r>
            <w:r w:rsidRPr="00BB018C">
              <w:rPr>
                <w:b/>
                <w:sz w:val="20"/>
                <w:highlight w:val="yellow"/>
              </w:rPr>
              <w:t>2</w:t>
            </w:r>
            <w:r w:rsidR="00F65AED">
              <w:rPr>
                <w:b/>
                <w:sz w:val="20"/>
                <w:highlight w:val="yellow"/>
              </w:rPr>
              <w:t>8</w:t>
            </w:r>
            <w:r>
              <w:rPr>
                <w:b/>
                <w:sz w:val="20"/>
                <w:highlight w:val="yellow"/>
              </w:rPr>
              <w:t xml:space="preserve"> </w:t>
            </w:r>
          </w:p>
        </w:tc>
      </w:tr>
      <w:tr w:rsidR="00BD53D7" w14:paraId="18E77973" w14:textId="77777777" w:rsidTr="00B63070">
        <w:tc>
          <w:tcPr>
            <w:tcW w:w="521" w:type="dxa"/>
          </w:tcPr>
          <w:p w14:paraId="5EFC0FEB" w14:textId="43C0B119" w:rsidR="00BD53D7" w:rsidRDefault="00BD53D7" w:rsidP="00BD53D7">
            <w:pPr>
              <w:pStyle w:val="TableParagraph"/>
              <w:spacing w:line="223" w:lineRule="exact"/>
              <w:rPr>
                <w:sz w:val="20"/>
              </w:rPr>
            </w:pPr>
            <w:r>
              <w:rPr>
                <w:sz w:val="20"/>
              </w:rPr>
              <w:lastRenderedPageBreak/>
              <w:t>12</w:t>
            </w:r>
          </w:p>
        </w:tc>
        <w:tc>
          <w:tcPr>
            <w:tcW w:w="801" w:type="dxa"/>
          </w:tcPr>
          <w:p w14:paraId="06FB9F1D" w14:textId="5E39E9C7" w:rsidR="00BD53D7" w:rsidRDefault="00BD53D7" w:rsidP="00BD53D7">
            <w:pPr>
              <w:pStyle w:val="TableParagraph"/>
              <w:spacing w:line="223" w:lineRule="exact"/>
              <w:rPr>
                <w:sz w:val="20"/>
              </w:rPr>
            </w:pPr>
            <w:r>
              <w:rPr>
                <w:sz w:val="20"/>
              </w:rPr>
              <w:t>3/28</w:t>
            </w:r>
          </w:p>
        </w:tc>
        <w:tc>
          <w:tcPr>
            <w:tcW w:w="4776" w:type="dxa"/>
          </w:tcPr>
          <w:p w14:paraId="7E13CEDC" w14:textId="7E546D5D" w:rsidR="00BD53D7" w:rsidRDefault="00BD53D7" w:rsidP="00BD53D7">
            <w:pPr>
              <w:pStyle w:val="TableParagraph"/>
              <w:spacing w:line="227" w:lineRule="exact"/>
              <w:rPr>
                <w:sz w:val="20"/>
              </w:rPr>
            </w:pPr>
            <w:r>
              <w:rPr>
                <w:sz w:val="20"/>
              </w:rPr>
              <w:t>Causal Research, Experimental design</w:t>
            </w:r>
          </w:p>
        </w:tc>
        <w:tc>
          <w:tcPr>
            <w:tcW w:w="4247" w:type="dxa"/>
          </w:tcPr>
          <w:p w14:paraId="58F3B805" w14:textId="29B88CA5" w:rsidR="00BD53D7" w:rsidRPr="00272FA6" w:rsidRDefault="00FA4094" w:rsidP="00F65AED">
            <w:pPr>
              <w:pStyle w:val="TableParagraph"/>
              <w:spacing w:line="221" w:lineRule="exact"/>
              <w:ind w:left="0"/>
              <w:rPr>
                <w:b/>
                <w:sz w:val="20"/>
                <w:highlight w:val="yellow"/>
              </w:rPr>
            </w:pPr>
            <w:r w:rsidRPr="0083703C">
              <w:rPr>
                <w:sz w:val="20"/>
                <w:highlight w:val="yellow"/>
              </w:rPr>
              <w:t>GP3 SPSS file</w:t>
            </w:r>
            <w:r>
              <w:rPr>
                <w:sz w:val="20"/>
                <w:highlight w:val="yellow"/>
              </w:rPr>
              <w:t>(Data only)</w:t>
            </w:r>
            <w:r w:rsidRPr="0083703C">
              <w:rPr>
                <w:sz w:val="20"/>
                <w:highlight w:val="yellow"/>
              </w:rPr>
              <w:t xml:space="preserve"> due by </w:t>
            </w:r>
            <w:r>
              <w:rPr>
                <w:b/>
                <w:sz w:val="20"/>
                <w:highlight w:val="yellow"/>
              </w:rPr>
              <w:t>11</w:t>
            </w:r>
            <w:r w:rsidRPr="0083703C">
              <w:rPr>
                <w:b/>
                <w:sz w:val="20"/>
                <w:highlight w:val="yellow"/>
              </w:rPr>
              <w:t xml:space="preserve"> pm on 3/</w:t>
            </w:r>
            <w:r w:rsidRPr="00BB018C">
              <w:rPr>
                <w:b/>
                <w:sz w:val="20"/>
                <w:highlight w:val="yellow"/>
              </w:rPr>
              <w:t>2</w:t>
            </w:r>
            <w:r w:rsidR="00F65AED">
              <w:rPr>
                <w:b/>
                <w:sz w:val="20"/>
                <w:highlight w:val="yellow"/>
              </w:rPr>
              <w:t>8</w:t>
            </w:r>
          </w:p>
        </w:tc>
      </w:tr>
      <w:tr w:rsidR="00BD53D7" w14:paraId="71F093B1" w14:textId="77777777" w:rsidTr="00B63070">
        <w:tc>
          <w:tcPr>
            <w:tcW w:w="521" w:type="dxa"/>
          </w:tcPr>
          <w:p w14:paraId="45120115" w14:textId="77777777" w:rsidR="00BD53D7" w:rsidRDefault="00BD53D7" w:rsidP="00BD53D7">
            <w:pPr>
              <w:pStyle w:val="TableParagraph"/>
              <w:spacing w:line="223" w:lineRule="exact"/>
              <w:rPr>
                <w:sz w:val="20"/>
              </w:rPr>
            </w:pPr>
          </w:p>
        </w:tc>
        <w:tc>
          <w:tcPr>
            <w:tcW w:w="801" w:type="dxa"/>
          </w:tcPr>
          <w:p w14:paraId="5EC065FB" w14:textId="04D6FABA" w:rsidR="00BD53D7" w:rsidRDefault="00BD53D7" w:rsidP="00BD53D7">
            <w:pPr>
              <w:pStyle w:val="TableParagraph"/>
              <w:spacing w:line="223" w:lineRule="exact"/>
              <w:rPr>
                <w:sz w:val="20"/>
              </w:rPr>
            </w:pPr>
            <w:r>
              <w:rPr>
                <w:sz w:val="20"/>
              </w:rPr>
              <w:t>3/30</w:t>
            </w:r>
          </w:p>
        </w:tc>
        <w:tc>
          <w:tcPr>
            <w:tcW w:w="4776" w:type="dxa"/>
          </w:tcPr>
          <w:p w14:paraId="161548D8" w14:textId="1F9F1167" w:rsidR="00BD53D7" w:rsidRDefault="00BD53D7" w:rsidP="00BD53D7">
            <w:pPr>
              <w:pStyle w:val="TableParagraph"/>
              <w:spacing w:line="227" w:lineRule="exact"/>
              <w:rPr>
                <w:sz w:val="20"/>
              </w:rPr>
            </w:pPr>
            <w:r>
              <w:rPr>
                <w:sz w:val="20"/>
              </w:rPr>
              <w:t xml:space="preserve">Data Analysis using SPSS </w:t>
            </w:r>
            <w:r>
              <w:rPr>
                <w:i/>
                <w:sz w:val="20"/>
              </w:rPr>
              <w:t>Data analysis for your own data (no class)</w:t>
            </w:r>
          </w:p>
        </w:tc>
        <w:tc>
          <w:tcPr>
            <w:tcW w:w="4247" w:type="dxa"/>
          </w:tcPr>
          <w:p w14:paraId="49984735" w14:textId="537EB3FE" w:rsidR="00BD53D7" w:rsidRDefault="00BD53D7" w:rsidP="00BD53D7">
            <w:pPr>
              <w:pStyle w:val="TableParagraph"/>
              <w:spacing w:line="222" w:lineRule="exact"/>
              <w:ind w:left="0"/>
              <w:rPr>
                <w:sz w:val="20"/>
              </w:rPr>
            </w:pPr>
          </w:p>
        </w:tc>
      </w:tr>
      <w:tr w:rsidR="00BD53D7" w14:paraId="2AEE03A1" w14:textId="77777777" w:rsidTr="00B63070">
        <w:tc>
          <w:tcPr>
            <w:tcW w:w="521" w:type="dxa"/>
          </w:tcPr>
          <w:p w14:paraId="16548568" w14:textId="69D3B679" w:rsidR="00BD53D7" w:rsidRDefault="00BD53D7" w:rsidP="00BD53D7">
            <w:pPr>
              <w:pStyle w:val="TableParagraph"/>
              <w:spacing w:line="223" w:lineRule="exact"/>
              <w:rPr>
                <w:sz w:val="20"/>
              </w:rPr>
            </w:pPr>
            <w:r>
              <w:rPr>
                <w:sz w:val="20"/>
              </w:rPr>
              <w:t>13</w:t>
            </w:r>
          </w:p>
        </w:tc>
        <w:tc>
          <w:tcPr>
            <w:tcW w:w="801" w:type="dxa"/>
          </w:tcPr>
          <w:p w14:paraId="438EB3A8" w14:textId="1B3BCB9C" w:rsidR="00BD53D7" w:rsidRPr="00F009EA" w:rsidRDefault="00BD53D7" w:rsidP="00BD53D7">
            <w:pPr>
              <w:pStyle w:val="TableParagraph"/>
              <w:spacing w:line="223" w:lineRule="exact"/>
              <w:rPr>
                <w:sz w:val="20"/>
              </w:rPr>
            </w:pPr>
            <w:r w:rsidRPr="00F009EA">
              <w:rPr>
                <w:sz w:val="20"/>
              </w:rPr>
              <w:t>4/</w:t>
            </w:r>
            <w:r>
              <w:rPr>
                <w:sz w:val="20"/>
              </w:rPr>
              <w:t>4</w:t>
            </w:r>
          </w:p>
        </w:tc>
        <w:tc>
          <w:tcPr>
            <w:tcW w:w="4776" w:type="dxa"/>
          </w:tcPr>
          <w:p w14:paraId="548F1BCE" w14:textId="51AA4337" w:rsidR="00BD53D7" w:rsidRDefault="00BD53D7" w:rsidP="00BD53D7">
            <w:pPr>
              <w:pStyle w:val="TableParagraph"/>
              <w:spacing w:line="227" w:lineRule="exact"/>
              <w:rPr>
                <w:sz w:val="20"/>
              </w:rPr>
            </w:pPr>
            <w:r w:rsidRPr="0083703C">
              <w:rPr>
                <w:sz w:val="20"/>
              </w:rPr>
              <w:t>Review section</w:t>
            </w:r>
          </w:p>
        </w:tc>
        <w:tc>
          <w:tcPr>
            <w:tcW w:w="4247" w:type="dxa"/>
          </w:tcPr>
          <w:p w14:paraId="112A9DA2" w14:textId="77777777" w:rsidR="00BD53D7" w:rsidRDefault="00BD53D7" w:rsidP="00BD53D7">
            <w:pPr>
              <w:pStyle w:val="TableParagraph"/>
              <w:spacing w:line="222" w:lineRule="exact"/>
              <w:ind w:left="0"/>
              <w:rPr>
                <w:sz w:val="20"/>
              </w:rPr>
            </w:pPr>
          </w:p>
        </w:tc>
      </w:tr>
      <w:tr w:rsidR="00BD53D7" w14:paraId="3845341A" w14:textId="77777777" w:rsidTr="00B63070">
        <w:tc>
          <w:tcPr>
            <w:tcW w:w="521" w:type="dxa"/>
          </w:tcPr>
          <w:p w14:paraId="032AFE42" w14:textId="77777777" w:rsidR="00BD53D7" w:rsidRDefault="00BD53D7" w:rsidP="00BD53D7">
            <w:pPr>
              <w:pStyle w:val="TableParagraph"/>
              <w:spacing w:line="223" w:lineRule="exact"/>
              <w:rPr>
                <w:sz w:val="20"/>
              </w:rPr>
            </w:pPr>
          </w:p>
        </w:tc>
        <w:tc>
          <w:tcPr>
            <w:tcW w:w="801" w:type="dxa"/>
          </w:tcPr>
          <w:p w14:paraId="2368D669" w14:textId="08D98771" w:rsidR="00BD53D7" w:rsidRPr="00F009EA" w:rsidRDefault="00BD53D7" w:rsidP="00BD53D7">
            <w:pPr>
              <w:pStyle w:val="TableParagraph"/>
              <w:spacing w:line="223" w:lineRule="exact"/>
              <w:rPr>
                <w:sz w:val="20"/>
              </w:rPr>
            </w:pPr>
            <w:r w:rsidRPr="000E2BB4">
              <w:rPr>
                <w:color w:val="FF0000"/>
                <w:sz w:val="20"/>
              </w:rPr>
              <w:t>4/</w:t>
            </w:r>
            <w:r>
              <w:rPr>
                <w:color w:val="FF0000"/>
                <w:sz w:val="20"/>
              </w:rPr>
              <w:t>6</w:t>
            </w:r>
          </w:p>
        </w:tc>
        <w:tc>
          <w:tcPr>
            <w:tcW w:w="4776" w:type="dxa"/>
          </w:tcPr>
          <w:p w14:paraId="07F648FA" w14:textId="0BE186F3" w:rsidR="00BD53D7" w:rsidRDefault="00BD53D7" w:rsidP="00BD53D7">
            <w:pPr>
              <w:pStyle w:val="TableParagraph"/>
              <w:spacing w:line="227" w:lineRule="exact"/>
              <w:rPr>
                <w:sz w:val="20"/>
              </w:rPr>
            </w:pPr>
            <w:r>
              <w:rPr>
                <w:sz w:val="20"/>
              </w:rPr>
              <w:t>Concept check 2</w:t>
            </w:r>
          </w:p>
        </w:tc>
        <w:tc>
          <w:tcPr>
            <w:tcW w:w="4247" w:type="dxa"/>
          </w:tcPr>
          <w:p w14:paraId="0E5A463C" w14:textId="6602D651" w:rsidR="00BD53D7" w:rsidRDefault="00BD53D7" w:rsidP="00BD53D7">
            <w:pPr>
              <w:pStyle w:val="TableParagraph"/>
              <w:spacing w:line="222" w:lineRule="exact"/>
              <w:ind w:left="0"/>
              <w:rPr>
                <w:sz w:val="20"/>
              </w:rPr>
            </w:pPr>
            <w:r>
              <w:rPr>
                <w:sz w:val="20"/>
                <w:highlight w:val="yellow"/>
              </w:rPr>
              <w:t>Concept check 2</w:t>
            </w:r>
            <w:r>
              <w:rPr>
                <w:sz w:val="20"/>
              </w:rPr>
              <w:t xml:space="preserve"> </w:t>
            </w:r>
          </w:p>
        </w:tc>
      </w:tr>
      <w:tr w:rsidR="00BD53D7" w14:paraId="5EF7B88A" w14:textId="77777777" w:rsidTr="00B63070">
        <w:tc>
          <w:tcPr>
            <w:tcW w:w="521" w:type="dxa"/>
          </w:tcPr>
          <w:p w14:paraId="51ECAE26" w14:textId="40A7B1DB" w:rsidR="00BD53D7" w:rsidRDefault="00BD53D7" w:rsidP="00BD53D7">
            <w:pPr>
              <w:pStyle w:val="TableParagraph"/>
              <w:spacing w:line="223" w:lineRule="exact"/>
              <w:rPr>
                <w:sz w:val="20"/>
              </w:rPr>
            </w:pPr>
            <w:r>
              <w:rPr>
                <w:sz w:val="20"/>
              </w:rPr>
              <w:t>14</w:t>
            </w:r>
          </w:p>
        </w:tc>
        <w:tc>
          <w:tcPr>
            <w:tcW w:w="801" w:type="dxa"/>
          </w:tcPr>
          <w:p w14:paraId="7FE1C66F" w14:textId="1FE5D9D9" w:rsidR="00BD53D7" w:rsidRDefault="00BD53D7" w:rsidP="00BD53D7">
            <w:pPr>
              <w:pStyle w:val="TableParagraph"/>
              <w:spacing w:line="223" w:lineRule="exact"/>
              <w:rPr>
                <w:sz w:val="20"/>
              </w:rPr>
            </w:pPr>
            <w:r>
              <w:rPr>
                <w:sz w:val="20"/>
              </w:rPr>
              <w:t>4/11</w:t>
            </w:r>
          </w:p>
        </w:tc>
        <w:tc>
          <w:tcPr>
            <w:tcW w:w="4776" w:type="dxa"/>
          </w:tcPr>
          <w:p w14:paraId="1386A057" w14:textId="66A6AD03" w:rsidR="00BD53D7" w:rsidRDefault="00BD53D7" w:rsidP="00BD53D7">
            <w:pPr>
              <w:pStyle w:val="TableParagraph"/>
              <w:spacing w:line="227" w:lineRule="exact"/>
              <w:rPr>
                <w:sz w:val="20"/>
              </w:rPr>
            </w:pPr>
            <w:r>
              <w:rPr>
                <w:i/>
                <w:sz w:val="20"/>
              </w:rPr>
              <w:t>Group workday for Presentation (Class time)</w:t>
            </w:r>
          </w:p>
        </w:tc>
        <w:tc>
          <w:tcPr>
            <w:tcW w:w="4247" w:type="dxa"/>
          </w:tcPr>
          <w:p w14:paraId="2EC1E194" w14:textId="114AB303" w:rsidR="00BD53D7" w:rsidRDefault="00BD53D7" w:rsidP="00BD53D7">
            <w:pPr>
              <w:pStyle w:val="TableParagraph"/>
              <w:spacing w:line="222" w:lineRule="exact"/>
              <w:ind w:left="155"/>
              <w:rPr>
                <w:sz w:val="20"/>
              </w:rPr>
            </w:pPr>
          </w:p>
        </w:tc>
      </w:tr>
      <w:tr w:rsidR="00BD53D7" w14:paraId="3128B8B7" w14:textId="77777777" w:rsidTr="00B63070">
        <w:tc>
          <w:tcPr>
            <w:tcW w:w="521" w:type="dxa"/>
          </w:tcPr>
          <w:p w14:paraId="606F74CD" w14:textId="77777777" w:rsidR="00BD53D7" w:rsidRDefault="00BD53D7" w:rsidP="00BD53D7">
            <w:pPr>
              <w:pStyle w:val="TableParagraph"/>
              <w:spacing w:line="223" w:lineRule="exact"/>
              <w:rPr>
                <w:sz w:val="20"/>
              </w:rPr>
            </w:pPr>
          </w:p>
        </w:tc>
        <w:tc>
          <w:tcPr>
            <w:tcW w:w="801" w:type="dxa"/>
          </w:tcPr>
          <w:p w14:paraId="2EE0C12D" w14:textId="0FBA370A" w:rsidR="00BD53D7" w:rsidRDefault="00BD53D7" w:rsidP="00BD53D7">
            <w:pPr>
              <w:pStyle w:val="TableParagraph"/>
              <w:spacing w:line="223" w:lineRule="exact"/>
              <w:rPr>
                <w:sz w:val="20"/>
              </w:rPr>
            </w:pPr>
            <w:r>
              <w:rPr>
                <w:sz w:val="20"/>
              </w:rPr>
              <w:t>4/13</w:t>
            </w:r>
          </w:p>
        </w:tc>
        <w:tc>
          <w:tcPr>
            <w:tcW w:w="4776" w:type="dxa"/>
          </w:tcPr>
          <w:p w14:paraId="7F5FB9FB" w14:textId="5CADBF38" w:rsidR="00BD53D7" w:rsidRDefault="00BD53D7" w:rsidP="00BD53D7">
            <w:pPr>
              <w:pStyle w:val="TableParagraph"/>
              <w:spacing w:line="227" w:lineRule="exact"/>
              <w:rPr>
                <w:i/>
                <w:sz w:val="20"/>
              </w:rPr>
            </w:pPr>
            <w:r>
              <w:rPr>
                <w:sz w:val="20"/>
              </w:rPr>
              <w:t>Group Presentations</w:t>
            </w:r>
          </w:p>
        </w:tc>
        <w:tc>
          <w:tcPr>
            <w:tcW w:w="4247" w:type="dxa"/>
          </w:tcPr>
          <w:p w14:paraId="166EBBD6" w14:textId="6B0AAADC" w:rsidR="00BD53D7" w:rsidRDefault="00BD53D7" w:rsidP="00BD53D7">
            <w:pPr>
              <w:pStyle w:val="TableParagraph"/>
              <w:spacing w:line="222" w:lineRule="exact"/>
              <w:ind w:left="0"/>
              <w:rPr>
                <w:sz w:val="20"/>
              </w:rPr>
            </w:pPr>
          </w:p>
        </w:tc>
      </w:tr>
      <w:tr w:rsidR="00BD53D7" w14:paraId="02126855" w14:textId="77777777" w:rsidTr="00B63070">
        <w:tc>
          <w:tcPr>
            <w:tcW w:w="521" w:type="dxa"/>
          </w:tcPr>
          <w:p w14:paraId="3FA6E1DA" w14:textId="6F9B2148" w:rsidR="00BD53D7" w:rsidRDefault="00BD53D7" w:rsidP="00BD53D7">
            <w:pPr>
              <w:pStyle w:val="TableParagraph"/>
              <w:spacing w:line="223" w:lineRule="exact"/>
              <w:rPr>
                <w:sz w:val="20"/>
              </w:rPr>
            </w:pPr>
            <w:r>
              <w:rPr>
                <w:sz w:val="20"/>
              </w:rPr>
              <w:t>15</w:t>
            </w:r>
          </w:p>
        </w:tc>
        <w:tc>
          <w:tcPr>
            <w:tcW w:w="801" w:type="dxa"/>
          </w:tcPr>
          <w:p w14:paraId="00334689" w14:textId="6A059367" w:rsidR="00BD53D7" w:rsidRDefault="00BD53D7" w:rsidP="00BD53D7">
            <w:pPr>
              <w:pStyle w:val="TableParagraph"/>
              <w:spacing w:line="223" w:lineRule="exact"/>
              <w:rPr>
                <w:sz w:val="20"/>
              </w:rPr>
            </w:pPr>
            <w:r>
              <w:rPr>
                <w:sz w:val="20"/>
              </w:rPr>
              <w:t>4/18</w:t>
            </w:r>
          </w:p>
        </w:tc>
        <w:tc>
          <w:tcPr>
            <w:tcW w:w="4776" w:type="dxa"/>
          </w:tcPr>
          <w:p w14:paraId="4A259D2E" w14:textId="120E105A" w:rsidR="00BD53D7" w:rsidRPr="0083703C" w:rsidRDefault="00BD53D7" w:rsidP="00BD53D7">
            <w:pPr>
              <w:pStyle w:val="TableParagraph"/>
              <w:spacing w:line="227" w:lineRule="exact"/>
              <w:rPr>
                <w:sz w:val="20"/>
              </w:rPr>
            </w:pPr>
            <w:r>
              <w:rPr>
                <w:sz w:val="20"/>
              </w:rPr>
              <w:t>Group Presentations</w:t>
            </w:r>
          </w:p>
        </w:tc>
        <w:tc>
          <w:tcPr>
            <w:tcW w:w="4247" w:type="dxa"/>
          </w:tcPr>
          <w:p w14:paraId="200BDC62" w14:textId="77777777" w:rsidR="00BD53D7" w:rsidRDefault="00BD53D7" w:rsidP="00BD53D7">
            <w:pPr>
              <w:pStyle w:val="TableParagraph"/>
              <w:spacing w:line="222" w:lineRule="exact"/>
              <w:ind w:left="0"/>
              <w:rPr>
                <w:sz w:val="20"/>
              </w:rPr>
            </w:pPr>
          </w:p>
        </w:tc>
      </w:tr>
      <w:tr w:rsidR="00BD53D7" w14:paraId="64D6C74C" w14:textId="77777777" w:rsidTr="00B63070">
        <w:tc>
          <w:tcPr>
            <w:tcW w:w="521" w:type="dxa"/>
          </w:tcPr>
          <w:p w14:paraId="27111953" w14:textId="77777777" w:rsidR="00BD53D7" w:rsidRDefault="00BD53D7" w:rsidP="00BD53D7">
            <w:pPr>
              <w:pStyle w:val="TableParagraph"/>
              <w:spacing w:line="223" w:lineRule="exact"/>
              <w:rPr>
                <w:sz w:val="20"/>
              </w:rPr>
            </w:pPr>
          </w:p>
        </w:tc>
        <w:tc>
          <w:tcPr>
            <w:tcW w:w="801" w:type="dxa"/>
          </w:tcPr>
          <w:p w14:paraId="5605479D" w14:textId="3F3BDD26" w:rsidR="00BD53D7" w:rsidRDefault="00BD53D7" w:rsidP="00BD53D7">
            <w:pPr>
              <w:pStyle w:val="TableParagraph"/>
              <w:spacing w:line="223" w:lineRule="exact"/>
              <w:rPr>
                <w:sz w:val="20"/>
              </w:rPr>
            </w:pPr>
            <w:r w:rsidRPr="009A27EE">
              <w:rPr>
                <w:sz w:val="20"/>
              </w:rPr>
              <w:t>4/2</w:t>
            </w:r>
            <w:r>
              <w:rPr>
                <w:sz w:val="20"/>
              </w:rPr>
              <w:t>0</w:t>
            </w:r>
          </w:p>
        </w:tc>
        <w:tc>
          <w:tcPr>
            <w:tcW w:w="4776" w:type="dxa"/>
          </w:tcPr>
          <w:p w14:paraId="2399304C" w14:textId="0FCC704E" w:rsidR="00BD53D7" w:rsidRDefault="00BD53D7" w:rsidP="00BD53D7">
            <w:pPr>
              <w:pStyle w:val="TableParagraph"/>
              <w:spacing w:line="227" w:lineRule="exact"/>
              <w:rPr>
                <w:sz w:val="20"/>
              </w:rPr>
            </w:pPr>
            <w:r>
              <w:rPr>
                <w:sz w:val="20"/>
              </w:rPr>
              <w:t>Group Presentations</w:t>
            </w:r>
          </w:p>
        </w:tc>
        <w:tc>
          <w:tcPr>
            <w:tcW w:w="4247" w:type="dxa"/>
          </w:tcPr>
          <w:p w14:paraId="46DE9A6B" w14:textId="13FCB919" w:rsidR="00BD53D7" w:rsidRDefault="00BD53D7" w:rsidP="00BD53D7">
            <w:pPr>
              <w:pStyle w:val="TableParagraph"/>
              <w:spacing w:line="222" w:lineRule="exact"/>
              <w:ind w:left="0"/>
              <w:rPr>
                <w:sz w:val="20"/>
              </w:rPr>
            </w:pPr>
          </w:p>
        </w:tc>
      </w:tr>
      <w:tr w:rsidR="00BD53D7" w14:paraId="3E831C58" w14:textId="77777777" w:rsidTr="00B63070">
        <w:tc>
          <w:tcPr>
            <w:tcW w:w="521" w:type="dxa"/>
          </w:tcPr>
          <w:p w14:paraId="4497A453" w14:textId="77777777" w:rsidR="00BD53D7" w:rsidRDefault="00BD53D7" w:rsidP="00BD53D7">
            <w:pPr>
              <w:pStyle w:val="TableParagraph"/>
              <w:spacing w:line="223" w:lineRule="exact"/>
              <w:rPr>
                <w:sz w:val="20"/>
              </w:rPr>
            </w:pPr>
          </w:p>
        </w:tc>
        <w:tc>
          <w:tcPr>
            <w:tcW w:w="801" w:type="dxa"/>
          </w:tcPr>
          <w:p w14:paraId="0887EDCE" w14:textId="254AF20C" w:rsidR="00BD53D7" w:rsidRPr="00F009EA" w:rsidRDefault="00BD53D7" w:rsidP="00BD53D7">
            <w:pPr>
              <w:pStyle w:val="TableParagraph"/>
              <w:spacing w:line="223" w:lineRule="exact"/>
              <w:rPr>
                <w:color w:val="FF0000"/>
                <w:sz w:val="20"/>
              </w:rPr>
            </w:pPr>
            <w:r>
              <w:rPr>
                <w:color w:val="FF0000"/>
                <w:sz w:val="20"/>
              </w:rPr>
              <w:t>4/22</w:t>
            </w:r>
          </w:p>
        </w:tc>
        <w:tc>
          <w:tcPr>
            <w:tcW w:w="4776" w:type="dxa"/>
          </w:tcPr>
          <w:p w14:paraId="61BAAFA8" w14:textId="77777777" w:rsidR="00BD53D7" w:rsidRDefault="00BD53D7" w:rsidP="00BD53D7">
            <w:pPr>
              <w:pStyle w:val="TableParagraph"/>
              <w:spacing w:line="227" w:lineRule="exact"/>
              <w:rPr>
                <w:sz w:val="20"/>
              </w:rPr>
            </w:pPr>
          </w:p>
        </w:tc>
        <w:tc>
          <w:tcPr>
            <w:tcW w:w="4247" w:type="dxa"/>
          </w:tcPr>
          <w:p w14:paraId="51F1A63C" w14:textId="7363AF74" w:rsidR="00BD53D7" w:rsidRDefault="00BD53D7" w:rsidP="003D137A">
            <w:pPr>
              <w:pStyle w:val="TableParagraph"/>
              <w:spacing w:line="222" w:lineRule="exact"/>
              <w:ind w:left="0"/>
              <w:rPr>
                <w:sz w:val="20"/>
                <w:highlight w:val="yellow"/>
              </w:rPr>
            </w:pPr>
            <w:r w:rsidRPr="000B5FCF">
              <w:rPr>
                <w:highlight w:val="yellow"/>
              </w:rPr>
              <w:t>GP3</w:t>
            </w:r>
            <w:r>
              <w:rPr>
                <w:sz w:val="20"/>
                <w:highlight w:val="yellow"/>
              </w:rPr>
              <w:t xml:space="preserve"> </w:t>
            </w:r>
            <w:r w:rsidR="003D137A">
              <w:rPr>
                <w:sz w:val="20"/>
                <w:highlight w:val="yellow"/>
              </w:rPr>
              <w:t xml:space="preserve">and </w:t>
            </w:r>
            <w:r w:rsidRPr="000E2BB4">
              <w:rPr>
                <w:sz w:val="20"/>
                <w:highlight w:val="yellow"/>
              </w:rPr>
              <w:t xml:space="preserve">Peer evaluation </w:t>
            </w:r>
            <w:r w:rsidRPr="0083703C">
              <w:rPr>
                <w:sz w:val="20"/>
                <w:highlight w:val="yellow"/>
              </w:rPr>
              <w:t xml:space="preserve">due </w:t>
            </w:r>
            <w:r w:rsidRPr="0066486A">
              <w:rPr>
                <w:sz w:val="20"/>
                <w:highlight w:val="yellow"/>
              </w:rPr>
              <w:t xml:space="preserve">by </w:t>
            </w:r>
            <w:r>
              <w:rPr>
                <w:b/>
                <w:sz w:val="20"/>
                <w:highlight w:val="yellow"/>
              </w:rPr>
              <w:t>11</w:t>
            </w:r>
            <w:r w:rsidRPr="0066486A">
              <w:rPr>
                <w:b/>
                <w:sz w:val="20"/>
                <w:highlight w:val="yellow"/>
              </w:rPr>
              <w:t xml:space="preserve"> pm on </w:t>
            </w:r>
            <w:r w:rsidRPr="0083703C">
              <w:rPr>
                <w:b/>
                <w:sz w:val="20"/>
                <w:highlight w:val="yellow"/>
              </w:rPr>
              <w:t>4/</w:t>
            </w:r>
            <w:r w:rsidRPr="007D09FC">
              <w:rPr>
                <w:b/>
                <w:sz w:val="20"/>
                <w:highlight w:val="yellow"/>
              </w:rPr>
              <w:t>2</w:t>
            </w:r>
            <w:r>
              <w:rPr>
                <w:b/>
                <w:sz w:val="20"/>
                <w:highlight w:val="yellow"/>
              </w:rPr>
              <w:t>2</w:t>
            </w:r>
          </w:p>
        </w:tc>
      </w:tr>
    </w:tbl>
    <w:p w14:paraId="34A5A903" w14:textId="7E8EB7A2" w:rsidR="00B63070" w:rsidRPr="00E71058" w:rsidRDefault="000B5AFE" w:rsidP="00E71058">
      <w:pPr>
        <w:autoSpaceDE w:val="0"/>
        <w:autoSpaceDN w:val="0"/>
        <w:adjustRightInd w:val="0"/>
        <w:spacing w:after="0" w:line="240" w:lineRule="auto"/>
        <w:rPr>
          <w:sz w:val="24"/>
        </w:rPr>
      </w:pPr>
      <w:r>
        <w:rPr>
          <w:rFonts w:ascii="Cambria-Bold" w:eastAsiaTheme="minorHAnsi" w:hAnsi="Cambria-Bold" w:cs="Cambria-Bold"/>
          <w:b/>
          <w:bCs/>
          <w:color w:val="C10000"/>
          <w:sz w:val="24"/>
          <w:szCs w:val="24"/>
        </w:rPr>
        <w:t xml:space="preserve">SYLLABUS NOTE: </w:t>
      </w:r>
      <w:r>
        <w:rPr>
          <w:rFonts w:ascii="Calibri-Italic" w:eastAsiaTheme="minorHAnsi" w:hAnsi="Calibri-Italic" w:cs="Calibri-Italic"/>
          <w:i/>
          <w:iCs/>
          <w:color w:val="000000"/>
        </w:rPr>
        <w:t xml:space="preserve">Syllabus </w:t>
      </w:r>
      <w:proofErr w:type="gramStart"/>
      <w:r>
        <w:rPr>
          <w:rFonts w:ascii="Calibri-Italic" w:eastAsiaTheme="minorHAnsi" w:hAnsi="Calibri-Italic" w:cs="Calibri-Italic"/>
          <w:i/>
          <w:iCs/>
          <w:color w:val="000000"/>
        </w:rPr>
        <w:t>may be revised</w:t>
      </w:r>
      <w:proofErr w:type="gramEnd"/>
      <w:r>
        <w:rPr>
          <w:rFonts w:ascii="Calibri-Italic" w:eastAsiaTheme="minorHAnsi" w:hAnsi="Calibri-Italic" w:cs="Calibri-Italic"/>
          <w:i/>
          <w:iCs/>
          <w:color w:val="000000"/>
        </w:rPr>
        <w:t xml:space="preserve"> to accommodate changes in class enrollment or school schedules. </w:t>
      </w:r>
      <w:r w:rsidR="003A07E3">
        <w:rPr>
          <w:rFonts w:ascii="Calibri-Italic" w:eastAsiaTheme="minorHAnsi" w:hAnsi="Calibri-Italic" w:cs="Calibri-Italic"/>
          <w:i/>
          <w:iCs/>
          <w:color w:val="000000"/>
        </w:rPr>
        <w:t>The m</w:t>
      </w:r>
      <w:r>
        <w:rPr>
          <w:rFonts w:ascii="Calibri-Italic" w:eastAsiaTheme="minorHAnsi" w:hAnsi="Calibri-Italic" w:cs="Calibri-Italic"/>
          <w:i/>
          <w:iCs/>
          <w:color w:val="000000"/>
        </w:rPr>
        <w:t xml:space="preserve">ost current syllabus </w:t>
      </w:r>
      <w:proofErr w:type="gramStart"/>
      <w:r>
        <w:rPr>
          <w:rFonts w:ascii="Calibri-Italic" w:eastAsiaTheme="minorHAnsi" w:hAnsi="Calibri-Italic" w:cs="Calibri-Italic"/>
          <w:i/>
          <w:iCs/>
          <w:color w:val="000000"/>
        </w:rPr>
        <w:t>is always posted</w:t>
      </w:r>
      <w:proofErr w:type="gramEnd"/>
      <w:r>
        <w:rPr>
          <w:rFonts w:ascii="Calibri-Italic" w:eastAsiaTheme="minorHAnsi" w:hAnsi="Calibri-Italic" w:cs="Calibri-Italic"/>
          <w:i/>
          <w:iCs/>
          <w:color w:val="000000"/>
        </w:rPr>
        <w:t xml:space="preserve"> on Carmen.</w:t>
      </w:r>
    </w:p>
    <w:p w14:paraId="41290CCB" w14:textId="77777777" w:rsidR="00B63070" w:rsidRDefault="00B63070" w:rsidP="004D4FDA">
      <w:pPr>
        <w:ind w:left="119" w:right="295"/>
        <w:jc w:val="both"/>
        <w:rPr>
          <w:rFonts w:ascii="Arial" w:hAnsi="Arial" w:cs="Arial"/>
          <w:b/>
          <w:sz w:val="20"/>
          <w:szCs w:val="20"/>
          <w:u w:val="single"/>
        </w:rPr>
      </w:pPr>
    </w:p>
    <w:p w14:paraId="700C2096" w14:textId="03E3470A" w:rsidR="00F40A3B" w:rsidRDefault="00F40A3B" w:rsidP="004D4FDA">
      <w:pPr>
        <w:ind w:left="119" w:right="295"/>
        <w:jc w:val="both"/>
        <w:rPr>
          <w:rFonts w:ascii="Arial" w:hAnsi="Arial" w:cs="Arial"/>
          <w:b/>
          <w:sz w:val="20"/>
          <w:szCs w:val="20"/>
          <w:u w:val="single"/>
        </w:rPr>
      </w:pPr>
      <w:r w:rsidRPr="00F40A3B">
        <w:rPr>
          <w:rFonts w:ascii="Arial" w:hAnsi="Arial" w:cs="Arial"/>
          <w:b/>
          <w:noProof/>
          <w:sz w:val="20"/>
          <w:szCs w:val="20"/>
        </w:rPr>
        <w:drawing>
          <wp:inline distT="0" distB="0" distL="0" distR="0" wp14:anchorId="151A818D" wp14:editId="34E8C7A7">
            <wp:extent cx="6498590" cy="368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3BDD25CB" w14:textId="1D0CEEE4" w:rsidR="002C42B8" w:rsidRDefault="002C42B8" w:rsidP="002C42B8">
      <w:pPr>
        <w:spacing w:before="240" w:after="120" w:line="240" w:lineRule="auto"/>
        <w:rPr>
          <w:rFonts w:ascii="Arial" w:eastAsia="Calibri" w:hAnsi="Arial" w:cs="Arial"/>
          <w:b/>
          <w:sz w:val="21"/>
          <w:szCs w:val="21"/>
        </w:rPr>
      </w:pPr>
      <w:r w:rsidRPr="00C96A55">
        <w:rPr>
          <w:rFonts w:ascii="Arial" w:eastAsiaTheme="minorHAnsi" w:hAnsi="Arial" w:cs="Arial"/>
          <w:b/>
          <w:sz w:val="24"/>
          <w:szCs w:val="24"/>
        </w:rPr>
        <w:t>Course technology</w:t>
      </w:r>
      <w:r w:rsidRPr="00C96A55">
        <w:rPr>
          <w:rFonts w:ascii="Arial" w:eastAsia="Calibri" w:hAnsi="Arial" w:cs="Arial"/>
          <w:b/>
          <w:sz w:val="21"/>
          <w:szCs w:val="21"/>
        </w:rPr>
        <w:t xml:space="preserve">: </w:t>
      </w:r>
    </w:p>
    <w:p w14:paraId="2DFFB7EF" w14:textId="77777777" w:rsidR="002C42B8" w:rsidRPr="00C96A55" w:rsidRDefault="002C42B8" w:rsidP="002C42B8">
      <w:pPr>
        <w:spacing w:before="120" w:after="0" w:line="240" w:lineRule="auto"/>
        <w:rPr>
          <w:rFonts w:ascii="Arial" w:eastAsia="Calibri" w:hAnsi="Arial" w:cs="Arial"/>
          <w:sz w:val="20"/>
          <w:szCs w:val="20"/>
        </w:rPr>
      </w:pPr>
      <w:r w:rsidRPr="00C96A55">
        <w:rPr>
          <w:rFonts w:ascii="Arial" w:eastAsia="Calibri" w:hAnsi="Arial" w:cs="Arial"/>
          <w:sz w:val="20"/>
          <w:szCs w:val="20"/>
        </w:rPr>
        <w:t>For help with your password, university email, Carmen, or any other technology issues, questions, or requests, contact the Ohio State IT Service Desk. Standard support hours are available at </w:t>
      </w:r>
      <w:hyperlink r:id="rId11" w:history="1">
        <w:r w:rsidRPr="00C96A55">
          <w:rPr>
            <w:rFonts w:ascii="Arial" w:eastAsia="Calibri" w:hAnsi="Arial" w:cs="Arial"/>
            <w:color w:val="0000FF"/>
            <w:sz w:val="20"/>
            <w:szCs w:val="20"/>
            <w:u w:val="single"/>
          </w:rPr>
          <w:t>ocio.osu.edu/help/hours</w:t>
        </w:r>
      </w:hyperlink>
      <w:r w:rsidRPr="00C96A55">
        <w:rPr>
          <w:rFonts w:ascii="Arial" w:eastAsia="Calibri" w:hAnsi="Arial" w:cs="Arial"/>
          <w:sz w:val="20"/>
          <w:szCs w:val="20"/>
        </w:rPr>
        <w:t>, and support for urgent issues is available 24/7.</w:t>
      </w:r>
    </w:p>
    <w:p w14:paraId="464027D6" w14:textId="77777777" w:rsidR="002C42B8" w:rsidRPr="00C96A55" w:rsidRDefault="002C42B8" w:rsidP="002C42B8">
      <w:pPr>
        <w:numPr>
          <w:ilvl w:val="0"/>
          <w:numId w:val="24"/>
        </w:numPr>
        <w:spacing w:after="0" w:line="240" w:lineRule="auto"/>
        <w:rPr>
          <w:rFonts w:ascii="Arial" w:eastAsia="Calibri" w:hAnsi="Arial" w:cs="Arial"/>
          <w:sz w:val="20"/>
          <w:szCs w:val="20"/>
        </w:rPr>
      </w:pPr>
      <w:r w:rsidRPr="00C96A55">
        <w:rPr>
          <w:rFonts w:ascii="Arial" w:eastAsia="Calibri" w:hAnsi="Arial" w:cs="Arial"/>
          <w:b/>
          <w:bCs/>
          <w:sz w:val="20"/>
          <w:szCs w:val="20"/>
        </w:rPr>
        <w:t>Self-Service and Chat support:</w:t>
      </w:r>
      <w:r w:rsidRPr="00C96A55">
        <w:rPr>
          <w:rFonts w:ascii="Arial" w:eastAsia="Calibri" w:hAnsi="Arial" w:cs="Arial"/>
          <w:sz w:val="20"/>
          <w:szCs w:val="20"/>
        </w:rPr>
        <w:t> </w:t>
      </w:r>
      <w:hyperlink r:id="rId12" w:history="1">
        <w:r w:rsidRPr="00C96A55">
          <w:rPr>
            <w:rFonts w:ascii="Arial" w:eastAsia="Calibri" w:hAnsi="Arial" w:cs="Arial"/>
            <w:color w:val="0000FF"/>
            <w:sz w:val="20"/>
            <w:szCs w:val="20"/>
            <w:u w:val="single"/>
          </w:rPr>
          <w:t>ocio.osu.edu/help</w:t>
        </w:r>
      </w:hyperlink>
    </w:p>
    <w:p w14:paraId="264518AE" w14:textId="77777777" w:rsidR="002C42B8" w:rsidRPr="00C96A55" w:rsidRDefault="002C42B8" w:rsidP="002C42B8">
      <w:pPr>
        <w:numPr>
          <w:ilvl w:val="0"/>
          <w:numId w:val="24"/>
        </w:numPr>
        <w:spacing w:after="0" w:line="240" w:lineRule="auto"/>
        <w:rPr>
          <w:rFonts w:ascii="Arial" w:eastAsia="Calibri" w:hAnsi="Arial" w:cs="Arial"/>
          <w:sz w:val="20"/>
          <w:szCs w:val="20"/>
        </w:rPr>
      </w:pPr>
      <w:r w:rsidRPr="00C96A55">
        <w:rPr>
          <w:rFonts w:ascii="Arial" w:eastAsia="Calibri" w:hAnsi="Arial" w:cs="Arial"/>
          <w:b/>
          <w:bCs/>
          <w:sz w:val="20"/>
          <w:szCs w:val="20"/>
        </w:rPr>
        <w:t>Phone:</w:t>
      </w:r>
      <w:r w:rsidRPr="00C96A55">
        <w:rPr>
          <w:rFonts w:ascii="Arial" w:eastAsia="Calibri" w:hAnsi="Arial" w:cs="Arial"/>
          <w:sz w:val="20"/>
          <w:szCs w:val="20"/>
        </w:rPr>
        <w:t> 614-688-4357(HELP)</w:t>
      </w:r>
    </w:p>
    <w:p w14:paraId="43D0A02E" w14:textId="77777777" w:rsidR="002C42B8" w:rsidRPr="00C96A55" w:rsidRDefault="002C42B8" w:rsidP="002C42B8">
      <w:pPr>
        <w:numPr>
          <w:ilvl w:val="0"/>
          <w:numId w:val="24"/>
        </w:numPr>
        <w:spacing w:after="0" w:line="240" w:lineRule="auto"/>
        <w:rPr>
          <w:rFonts w:ascii="Arial" w:eastAsia="Calibri" w:hAnsi="Arial" w:cs="Arial"/>
          <w:sz w:val="20"/>
          <w:szCs w:val="20"/>
        </w:rPr>
      </w:pPr>
      <w:r w:rsidRPr="00C96A55">
        <w:rPr>
          <w:rFonts w:ascii="Arial" w:eastAsia="Calibri" w:hAnsi="Arial" w:cs="Arial"/>
          <w:b/>
          <w:bCs/>
          <w:sz w:val="20"/>
          <w:szCs w:val="20"/>
        </w:rPr>
        <w:t>Email:</w:t>
      </w:r>
      <w:r w:rsidRPr="00C96A55">
        <w:rPr>
          <w:rFonts w:ascii="Arial" w:eastAsia="Calibri" w:hAnsi="Arial" w:cs="Arial"/>
          <w:sz w:val="20"/>
          <w:szCs w:val="20"/>
        </w:rPr>
        <w:t> </w:t>
      </w:r>
      <w:hyperlink r:id="rId13" w:history="1">
        <w:r w:rsidRPr="00C96A55">
          <w:rPr>
            <w:rFonts w:ascii="Arial" w:eastAsia="Calibri" w:hAnsi="Arial" w:cs="Arial"/>
            <w:color w:val="0000FF"/>
            <w:sz w:val="20"/>
            <w:szCs w:val="20"/>
            <w:u w:val="single"/>
          </w:rPr>
          <w:t>servicedesk@osu.edu</w:t>
        </w:r>
      </w:hyperlink>
    </w:p>
    <w:p w14:paraId="359DDDCD" w14:textId="77777777" w:rsidR="002C42B8" w:rsidRPr="00C96A55" w:rsidRDefault="002C42B8" w:rsidP="002C42B8">
      <w:pPr>
        <w:numPr>
          <w:ilvl w:val="0"/>
          <w:numId w:val="24"/>
        </w:numPr>
        <w:spacing w:after="0" w:line="240" w:lineRule="auto"/>
        <w:rPr>
          <w:rFonts w:ascii="Arial" w:eastAsia="Calibri" w:hAnsi="Arial" w:cs="Arial"/>
          <w:sz w:val="20"/>
          <w:szCs w:val="20"/>
        </w:rPr>
      </w:pPr>
      <w:r w:rsidRPr="00C96A55">
        <w:rPr>
          <w:rFonts w:ascii="Arial" w:eastAsia="Calibri" w:hAnsi="Arial" w:cs="Arial"/>
          <w:b/>
          <w:bCs/>
          <w:sz w:val="20"/>
          <w:szCs w:val="20"/>
        </w:rPr>
        <w:t>TDD:</w:t>
      </w:r>
      <w:r w:rsidRPr="00C96A55">
        <w:rPr>
          <w:rFonts w:ascii="Arial" w:eastAsia="Calibri" w:hAnsi="Arial" w:cs="Arial"/>
          <w:sz w:val="20"/>
          <w:szCs w:val="20"/>
        </w:rPr>
        <w:t> 614-688-8743</w:t>
      </w:r>
    </w:p>
    <w:p w14:paraId="0452DA31" w14:textId="77777777" w:rsidR="002C42B8" w:rsidRPr="00C96A55" w:rsidRDefault="002C42B8" w:rsidP="002C42B8">
      <w:pPr>
        <w:keepNext/>
        <w:keepLines/>
        <w:spacing w:after="0" w:line="240" w:lineRule="auto"/>
        <w:ind w:left="360"/>
        <w:outlineLvl w:val="2"/>
        <w:rPr>
          <w:rFonts w:ascii="Arial" w:eastAsia="Yu Gothic Light" w:hAnsi="Arial" w:cs="Arial"/>
          <w:b/>
          <w:sz w:val="20"/>
          <w:szCs w:val="20"/>
        </w:rPr>
      </w:pPr>
      <w:r w:rsidRPr="00C96A55">
        <w:rPr>
          <w:rFonts w:ascii="Arial" w:eastAsia="Yu Gothic Light" w:hAnsi="Arial" w:cs="Arial"/>
          <w:b/>
          <w:sz w:val="20"/>
          <w:szCs w:val="20"/>
        </w:rPr>
        <w:t>Baseline technical skills for online courses</w:t>
      </w:r>
    </w:p>
    <w:p w14:paraId="79893FAC" w14:textId="77777777" w:rsidR="002C42B8" w:rsidRPr="00C96A55" w:rsidRDefault="002C42B8" w:rsidP="002C42B8">
      <w:pPr>
        <w:numPr>
          <w:ilvl w:val="0"/>
          <w:numId w:val="24"/>
        </w:numPr>
        <w:spacing w:after="0" w:line="240" w:lineRule="auto"/>
        <w:rPr>
          <w:rFonts w:ascii="Arial" w:eastAsia="Calibri" w:hAnsi="Arial" w:cs="Arial"/>
          <w:sz w:val="20"/>
          <w:szCs w:val="20"/>
        </w:rPr>
      </w:pPr>
      <w:r w:rsidRPr="00C96A55">
        <w:rPr>
          <w:rFonts w:ascii="Arial" w:eastAsia="Arial" w:hAnsi="Arial" w:cs="Arial"/>
          <w:sz w:val="20"/>
          <w:szCs w:val="20"/>
        </w:rPr>
        <w:t>Basic computer, Word, Excel, PowerPoint</w:t>
      </w:r>
    </w:p>
    <w:p w14:paraId="215C9A54" w14:textId="77777777" w:rsidR="002C42B8" w:rsidRPr="00C96A55" w:rsidRDefault="002C42B8" w:rsidP="002C42B8">
      <w:pPr>
        <w:numPr>
          <w:ilvl w:val="0"/>
          <w:numId w:val="24"/>
        </w:numPr>
        <w:spacing w:after="0" w:line="240" w:lineRule="auto"/>
        <w:rPr>
          <w:rFonts w:ascii="Arial" w:eastAsia="Calibri" w:hAnsi="Arial" w:cs="Arial"/>
          <w:sz w:val="20"/>
          <w:szCs w:val="20"/>
        </w:rPr>
      </w:pPr>
      <w:r w:rsidRPr="00C96A55">
        <w:rPr>
          <w:rFonts w:ascii="Arial" w:eastAsia="Arial" w:hAnsi="Arial" w:cs="Arial"/>
          <w:sz w:val="20"/>
          <w:szCs w:val="20"/>
        </w:rPr>
        <w:t xml:space="preserve">Navigating Carmen: for questions about specific functionality, see the </w:t>
      </w:r>
      <w:hyperlink r:id="rId14" w:history="1">
        <w:r w:rsidRPr="00C96A55">
          <w:rPr>
            <w:rFonts w:ascii="Arial" w:eastAsia="Arial" w:hAnsi="Arial" w:cs="Arial"/>
            <w:color w:val="0000FF"/>
            <w:sz w:val="20"/>
            <w:szCs w:val="20"/>
            <w:u w:val="single"/>
          </w:rPr>
          <w:t>Canvas Student Guide</w:t>
        </w:r>
      </w:hyperlink>
      <w:r w:rsidRPr="00C96A55">
        <w:rPr>
          <w:rFonts w:ascii="Arial" w:eastAsia="Arial" w:hAnsi="Arial" w:cs="Arial"/>
          <w:sz w:val="20"/>
          <w:szCs w:val="20"/>
        </w:rPr>
        <w:t>.</w:t>
      </w:r>
    </w:p>
    <w:p w14:paraId="78995145" w14:textId="77777777" w:rsidR="002C42B8" w:rsidRPr="00C96A55" w:rsidRDefault="002C42B8" w:rsidP="002C42B8">
      <w:pPr>
        <w:keepNext/>
        <w:keepLines/>
        <w:spacing w:after="0" w:line="240" w:lineRule="auto"/>
        <w:ind w:left="360"/>
        <w:outlineLvl w:val="2"/>
        <w:rPr>
          <w:rFonts w:ascii="Arial" w:eastAsia="Yu Gothic Light" w:hAnsi="Arial" w:cs="Arial"/>
          <w:b/>
          <w:sz w:val="20"/>
          <w:szCs w:val="20"/>
        </w:rPr>
      </w:pPr>
      <w:r w:rsidRPr="00C96A55">
        <w:rPr>
          <w:rFonts w:ascii="Arial" w:eastAsia="Yu Gothic Light" w:hAnsi="Arial" w:cs="Arial"/>
          <w:b/>
          <w:sz w:val="20"/>
          <w:szCs w:val="20"/>
        </w:rPr>
        <w:t>Required Technology skills specific to this course</w:t>
      </w:r>
    </w:p>
    <w:p w14:paraId="2CCFAC38" w14:textId="77777777" w:rsidR="002C42B8" w:rsidRPr="00C96A55" w:rsidRDefault="002236BF" w:rsidP="002C42B8">
      <w:pPr>
        <w:numPr>
          <w:ilvl w:val="0"/>
          <w:numId w:val="24"/>
        </w:numPr>
        <w:spacing w:after="0" w:line="240" w:lineRule="auto"/>
        <w:rPr>
          <w:rFonts w:ascii="Arial" w:eastAsia="Times New Roman" w:hAnsi="Arial" w:cs="Arial"/>
          <w:sz w:val="20"/>
          <w:szCs w:val="20"/>
        </w:rPr>
      </w:pPr>
      <w:hyperlink r:id="rId15" w:history="1">
        <w:proofErr w:type="spellStart"/>
        <w:r w:rsidR="002C42B8" w:rsidRPr="00C96A55">
          <w:rPr>
            <w:rFonts w:ascii="Arial" w:eastAsia="Arial" w:hAnsi="Arial" w:cs="Arial"/>
            <w:color w:val="0000FF"/>
            <w:sz w:val="20"/>
            <w:szCs w:val="20"/>
            <w:u w:val="single"/>
          </w:rPr>
          <w:t>CarmenZoom</w:t>
        </w:r>
        <w:proofErr w:type="spellEnd"/>
        <w:r w:rsidR="002C42B8" w:rsidRPr="00C96A55">
          <w:rPr>
            <w:rFonts w:ascii="Arial" w:eastAsia="Arial" w:hAnsi="Arial" w:cs="Arial"/>
            <w:color w:val="0000FF"/>
            <w:sz w:val="20"/>
            <w:szCs w:val="20"/>
            <w:u w:val="single"/>
          </w:rPr>
          <w:t xml:space="preserve"> </w:t>
        </w:r>
        <w:proofErr w:type="spellStart"/>
        <w:r w:rsidR="002C42B8" w:rsidRPr="00C96A55">
          <w:rPr>
            <w:rFonts w:ascii="Arial" w:eastAsia="Arial" w:hAnsi="Arial" w:cs="Arial"/>
            <w:color w:val="0000FF"/>
            <w:sz w:val="20"/>
            <w:szCs w:val="20"/>
            <w:u w:val="single"/>
          </w:rPr>
          <w:t>virtrual</w:t>
        </w:r>
        <w:proofErr w:type="spellEnd"/>
        <w:r w:rsidR="002C42B8" w:rsidRPr="00C96A55">
          <w:rPr>
            <w:rFonts w:ascii="Arial" w:eastAsia="Arial" w:hAnsi="Arial" w:cs="Arial"/>
            <w:color w:val="0000FF"/>
            <w:sz w:val="20"/>
            <w:szCs w:val="20"/>
            <w:u w:val="single"/>
          </w:rPr>
          <w:t xml:space="preserve"> meetings</w:t>
        </w:r>
      </w:hyperlink>
    </w:p>
    <w:p w14:paraId="360EA667" w14:textId="77777777" w:rsidR="002C42B8" w:rsidRPr="00C96A55" w:rsidRDefault="002C42B8" w:rsidP="002C42B8">
      <w:pPr>
        <w:numPr>
          <w:ilvl w:val="0"/>
          <w:numId w:val="24"/>
        </w:numPr>
        <w:spacing w:after="0" w:line="240" w:lineRule="auto"/>
        <w:rPr>
          <w:rFonts w:ascii="Arial" w:eastAsia="Times New Roman" w:hAnsi="Arial" w:cs="Arial"/>
          <w:color w:val="0000FF"/>
          <w:sz w:val="20"/>
          <w:szCs w:val="20"/>
          <w:u w:val="single"/>
        </w:rPr>
      </w:pPr>
      <w:r w:rsidRPr="00C96A55">
        <w:rPr>
          <w:rFonts w:ascii="Arial" w:eastAsia="Calibri" w:hAnsi="Arial" w:cs="Arial"/>
          <w:sz w:val="20"/>
          <w:szCs w:val="20"/>
        </w:rPr>
        <w:fldChar w:fldCharType="begin"/>
      </w:r>
      <w:r w:rsidRPr="00C96A55">
        <w:rPr>
          <w:rFonts w:ascii="Arial" w:eastAsia="Calibri" w:hAnsi="Arial" w:cs="Arial"/>
          <w:sz w:val="20"/>
          <w:szCs w:val="20"/>
        </w:rPr>
        <w:instrText>HYPERLINK "C:\\Users\\rice.796\\Downloads\\Possibly offer link to https:\\resourcecenter.odee.osu.edu\\carmencanvas\\keep-teaching-video-assignment-guide"</w:instrText>
      </w:r>
      <w:r w:rsidRPr="00C96A55">
        <w:rPr>
          <w:rFonts w:ascii="Arial" w:eastAsia="Calibri" w:hAnsi="Arial" w:cs="Arial"/>
          <w:sz w:val="20"/>
          <w:szCs w:val="20"/>
        </w:rPr>
        <w:fldChar w:fldCharType="separate"/>
      </w:r>
      <w:r w:rsidRPr="00C96A55">
        <w:rPr>
          <w:rFonts w:ascii="Arial" w:eastAsia="Calibri" w:hAnsi="Arial" w:cs="Arial"/>
          <w:color w:val="0000FF"/>
          <w:sz w:val="20"/>
          <w:szCs w:val="20"/>
          <w:u w:val="single"/>
        </w:rPr>
        <w:t>Recording a slide presentation with audio narration</w:t>
      </w:r>
    </w:p>
    <w:p w14:paraId="6B1290E3" w14:textId="77777777" w:rsidR="002C42B8" w:rsidRPr="00C96A55" w:rsidRDefault="002C42B8" w:rsidP="002C42B8">
      <w:pPr>
        <w:numPr>
          <w:ilvl w:val="0"/>
          <w:numId w:val="24"/>
        </w:numPr>
        <w:spacing w:after="0" w:line="240" w:lineRule="auto"/>
        <w:rPr>
          <w:rFonts w:ascii="Arial" w:eastAsia="Calibri" w:hAnsi="Arial" w:cs="Arial"/>
          <w:sz w:val="20"/>
          <w:szCs w:val="20"/>
        </w:rPr>
      </w:pPr>
      <w:r w:rsidRPr="00C96A55">
        <w:rPr>
          <w:rFonts w:ascii="Arial" w:eastAsia="Calibri" w:hAnsi="Arial" w:cs="Arial"/>
          <w:color w:val="0000FF"/>
          <w:sz w:val="20"/>
          <w:szCs w:val="20"/>
          <w:u w:val="single"/>
        </w:rPr>
        <w:t>Recording, editing, and uploading video</w:t>
      </w:r>
      <w:r w:rsidRPr="00C96A55">
        <w:rPr>
          <w:rFonts w:ascii="Arial" w:eastAsia="Calibri" w:hAnsi="Arial" w:cs="Arial"/>
          <w:sz w:val="20"/>
          <w:szCs w:val="20"/>
        </w:rPr>
        <w:fldChar w:fldCharType="end"/>
      </w:r>
    </w:p>
    <w:p w14:paraId="424D3BA4" w14:textId="77777777" w:rsidR="002C42B8" w:rsidRPr="00C96A55" w:rsidRDefault="002C42B8" w:rsidP="002C42B8">
      <w:pPr>
        <w:keepNext/>
        <w:keepLines/>
        <w:spacing w:after="0" w:line="240" w:lineRule="auto"/>
        <w:ind w:left="360"/>
        <w:outlineLvl w:val="2"/>
        <w:rPr>
          <w:rFonts w:ascii="Arial" w:eastAsia="Yu Gothic Light" w:hAnsi="Arial" w:cs="Arial"/>
          <w:b/>
          <w:sz w:val="20"/>
          <w:szCs w:val="20"/>
        </w:rPr>
      </w:pPr>
      <w:r w:rsidRPr="00C96A55">
        <w:rPr>
          <w:rFonts w:ascii="Arial" w:eastAsia="Yu Gothic Light" w:hAnsi="Arial" w:cs="Arial"/>
          <w:b/>
          <w:sz w:val="20"/>
          <w:szCs w:val="20"/>
        </w:rPr>
        <w:t>Required equipment</w:t>
      </w:r>
    </w:p>
    <w:p w14:paraId="27F5E111" w14:textId="77777777" w:rsidR="002C42B8" w:rsidRPr="00C96A55" w:rsidRDefault="002C42B8" w:rsidP="002C42B8">
      <w:pPr>
        <w:numPr>
          <w:ilvl w:val="0"/>
          <w:numId w:val="24"/>
        </w:numPr>
        <w:spacing w:after="0" w:line="240" w:lineRule="auto"/>
        <w:rPr>
          <w:rFonts w:ascii="Arial" w:eastAsia="Calibri" w:hAnsi="Arial" w:cs="Arial"/>
          <w:sz w:val="20"/>
          <w:szCs w:val="20"/>
        </w:rPr>
      </w:pPr>
      <w:r w:rsidRPr="00C96A55">
        <w:rPr>
          <w:rFonts w:ascii="Arial" w:eastAsia="Calibri" w:hAnsi="Arial" w:cs="Arial"/>
          <w:sz w:val="20"/>
          <w:szCs w:val="20"/>
        </w:rPr>
        <w:t>Computer: current Mac (OS X) or PC (Windows 7+) with high-speed internet connection</w:t>
      </w:r>
    </w:p>
    <w:p w14:paraId="1EC7FE87" w14:textId="77777777" w:rsidR="002C42B8" w:rsidRPr="00C96A55" w:rsidRDefault="002C42B8" w:rsidP="002C42B8">
      <w:pPr>
        <w:numPr>
          <w:ilvl w:val="0"/>
          <w:numId w:val="24"/>
        </w:numPr>
        <w:spacing w:after="0" w:line="240" w:lineRule="auto"/>
        <w:rPr>
          <w:rFonts w:ascii="Arial" w:eastAsia="Calibri" w:hAnsi="Arial" w:cs="Arial"/>
          <w:sz w:val="20"/>
          <w:szCs w:val="20"/>
        </w:rPr>
      </w:pPr>
      <w:r w:rsidRPr="00C96A55">
        <w:rPr>
          <w:rFonts w:ascii="Arial" w:eastAsia="Calibri" w:hAnsi="Arial" w:cs="Arial"/>
          <w:sz w:val="20"/>
          <w:szCs w:val="20"/>
        </w:rPr>
        <w:t>Webcam: built-in or external webcam, fully installed and tested</w:t>
      </w:r>
    </w:p>
    <w:p w14:paraId="797C411A" w14:textId="77777777" w:rsidR="002C42B8" w:rsidRPr="00C96A55" w:rsidRDefault="002C42B8" w:rsidP="002C42B8">
      <w:pPr>
        <w:numPr>
          <w:ilvl w:val="0"/>
          <w:numId w:val="24"/>
        </w:numPr>
        <w:spacing w:after="0" w:line="240" w:lineRule="auto"/>
        <w:rPr>
          <w:rFonts w:ascii="Arial" w:eastAsia="Calibri" w:hAnsi="Arial" w:cs="Arial"/>
          <w:sz w:val="20"/>
          <w:szCs w:val="20"/>
        </w:rPr>
      </w:pPr>
      <w:r w:rsidRPr="00C96A55">
        <w:rPr>
          <w:rFonts w:ascii="Arial" w:eastAsia="Calibri" w:hAnsi="Arial" w:cs="Arial"/>
          <w:sz w:val="20"/>
          <w:szCs w:val="20"/>
        </w:rPr>
        <w:t>Microphone: built-in laptop or tablet mic or external microphone</w:t>
      </w:r>
    </w:p>
    <w:p w14:paraId="2EDA8E43" w14:textId="77777777" w:rsidR="002C42B8" w:rsidRPr="00C96A55" w:rsidRDefault="002C42B8" w:rsidP="002C42B8">
      <w:pPr>
        <w:numPr>
          <w:ilvl w:val="0"/>
          <w:numId w:val="24"/>
        </w:numPr>
        <w:spacing w:after="0" w:line="240" w:lineRule="auto"/>
        <w:rPr>
          <w:rFonts w:ascii="Arial" w:eastAsia="Calibri" w:hAnsi="Arial" w:cs="Arial"/>
          <w:sz w:val="20"/>
          <w:szCs w:val="20"/>
        </w:rPr>
      </w:pPr>
      <w:r w:rsidRPr="00C96A55">
        <w:rPr>
          <w:rFonts w:ascii="Arial" w:eastAsia="Calibri" w:hAnsi="Arial" w:cs="Arial"/>
          <w:sz w:val="20"/>
          <w:szCs w:val="20"/>
        </w:rPr>
        <w:t xml:space="preserve">Other: a mobile device (smartphone or tablet) or landline to use for </w:t>
      </w:r>
      <w:proofErr w:type="spellStart"/>
      <w:r w:rsidRPr="00C96A55">
        <w:rPr>
          <w:rFonts w:ascii="Arial" w:eastAsia="Calibri" w:hAnsi="Arial" w:cs="Arial"/>
          <w:sz w:val="20"/>
          <w:szCs w:val="20"/>
        </w:rPr>
        <w:t>BuckeyePass</w:t>
      </w:r>
      <w:proofErr w:type="spellEnd"/>
      <w:r w:rsidRPr="00C96A55">
        <w:rPr>
          <w:rFonts w:ascii="Arial" w:eastAsia="Calibri" w:hAnsi="Arial" w:cs="Arial"/>
          <w:sz w:val="20"/>
          <w:szCs w:val="20"/>
        </w:rPr>
        <w:t xml:space="preserve"> authentication</w:t>
      </w:r>
    </w:p>
    <w:p w14:paraId="11907816" w14:textId="77777777" w:rsidR="002C42B8" w:rsidRPr="00C96A55" w:rsidRDefault="002C42B8" w:rsidP="002C42B8">
      <w:pPr>
        <w:keepNext/>
        <w:keepLines/>
        <w:spacing w:before="120" w:after="0" w:line="240" w:lineRule="auto"/>
        <w:ind w:left="360"/>
        <w:outlineLvl w:val="2"/>
        <w:rPr>
          <w:rFonts w:ascii="Arial" w:eastAsia="Yu Gothic Light" w:hAnsi="Arial" w:cs="Arial"/>
          <w:color w:val="1F3763"/>
          <w:sz w:val="20"/>
          <w:szCs w:val="20"/>
        </w:rPr>
      </w:pPr>
      <w:r w:rsidRPr="00C96A55">
        <w:rPr>
          <w:rFonts w:ascii="Arial" w:eastAsia="Yu Gothic Light" w:hAnsi="Arial" w:cs="Arial"/>
          <w:b/>
          <w:sz w:val="20"/>
          <w:szCs w:val="20"/>
        </w:rPr>
        <w:t xml:space="preserve">Required software: </w:t>
      </w:r>
      <w:hyperlink r:id="rId16" w:history="1">
        <w:r w:rsidRPr="00C96A55">
          <w:rPr>
            <w:rFonts w:ascii="Arial" w:eastAsia="Yu Gothic Light" w:hAnsi="Arial" w:cs="Arial"/>
            <w:color w:val="0000FF"/>
            <w:sz w:val="20"/>
            <w:szCs w:val="20"/>
            <w:u w:val="single"/>
          </w:rPr>
          <w:t>Microsoft Office 365</w:t>
        </w:r>
      </w:hyperlink>
      <w:r w:rsidRPr="00C96A55">
        <w:rPr>
          <w:rFonts w:ascii="Arial" w:eastAsia="Yu Gothic Light" w:hAnsi="Arial" w:cs="Arial"/>
          <w:color w:val="0000FF"/>
          <w:sz w:val="20"/>
          <w:szCs w:val="20"/>
          <w:u w:val="single"/>
        </w:rPr>
        <w:t>:</w:t>
      </w:r>
      <w:r w:rsidRPr="00C96A55">
        <w:rPr>
          <w:rFonts w:ascii="Arial" w:eastAsia="Yu Gothic Light" w:hAnsi="Arial" w:cs="Arial"/>
          <w:color w:val="1F3763"/>
          <w:sz w:val="20"/>
          <w:szCs w:val="20"/>
        </w:rPr>
        <w:t xml:space="preserve"> Free Microsoft Office 365 </w:t>
      </w:r>
      <w:proofErr w:type="spellStart"/>
      <w:r w:rsidRPr="00C96A55">
        <w:rPr>
          <w:rFonts w:ascii="Arial" w:eastAsia="Yu Gothic Light" w:hAnsi="Arial" w:cs="Arial"/>
          <w:color w:val="1F3763"/>
          <w:sz w:val="20"/>
          <w:szCs w:val="20"/>
        </w:rPr>
        <w:t>ProPlus</w:t>
      </w:r>
      <w:proofErr w:type="spellEnd"/>
      <w:r w:rsidRPr="00C96A55">
        <w:rPr>
          <w:rFonts w:ascii="Arial" w:eastAsia="Yu Gothic Light" w:hAnsi="Arial" w:cs="Arial"/>
          <w:color w:val="1F3763"/>
          <w:sz w:val="20"/>
          <w:szCs w:val="20"/>
        </w:rPr>
        <w:t xml:space="preserve"> through Microsoft’s Student Advantage program. Full instructions for downloading and installation can be found </w:t>
      </w:r>
      <w:r w:rsidRPr="00C96A55">
        <w:rPr>
          <w:rFonts w:ascii="Arial" w:eastAsia="Yu Gothic Light" w:hAnsi="Arial" w:cs="Arial"/>
          <w:sz w:val="20"/>
          <w:szCs w:val="20"/>
        </w:rPr>
        <w:t>at</w:t>
      </w:r>
      <w:r w:rsidRPr="00C96A55">
        <w:rPr>
          <w:rFonts w:ascii="Arial" w:eastAsia="Yu Gothic Light" w:hAnsi="Arial" w:cs="Arial"/>
          <w:color w:val="0000FF"/>
          <w:sz w:val="20"/>
          <w:szCs w:val="20"/>
          <w:u w:val="single"/>
        </w:rPr>
        <w:t xml:space="preserve"> </w:t>
      </w:r>
      <w:hyperlink r:id="rId17" w:history="1">
        <w:r w:rsidRPr="00C96A55">
          <w:rPr>
            <w:rFonts w:ascii="Arial" w:eastAsia="Yu Gothic Light" w:hAnsi="Arial" w:cs="Arial"/>
            <w:color w:val="0000FF"/>
            <w:sz w:val="20"/>
            <w:szCs w:val="20"/>
            <w:u w:val="single"/>
          </w:rPr>
          <w:t>go.osu.edu/office365help</w:t>
        </w:r>
      </w:hyperlink>
      <w:r w:rsidRPr="00C96A55">
        <w:rPr>
          <w:rFonts w:ascii="Arial" w:eastAsia="Yu Gothic Light" w:hAnsi="Arial" w:cs="Arial"/>
          <w:color w:val="0000FF"/>
          <w:sz w:val="20"/>
          <w:szCs w:val="20"/>
          <w:u w:val="single"/>
        </w:rPr>
        <w:t>.</w:t>
      </w:r>
    </w:p>
    <w:p w14:paraId="6E5B8C00" w14:textId="77777777" w:rsidR="002C42B8" w:rsidRPr="00C96A55" w:rsidRDefault="002C42B8" w:rsidP="002C42B8">
      <w:pPr>
        <w:keepNext/>
        <w:keepLines/>
        <w:spacing w:before="120" w:after="0" w:line="240" w:lineRule="auto"/>
        <w:ind w:left="360"/>
        <w:outlineLvl w:val="2"/>
        <w:rPr>
          <w:rFonts w:ascii="Arial" w:eastAsia="Yu Gothic Light" w:hAnsi="Arial" w:cs="Arial"/>
          <w:color w:val="1F3763"/>
          <w:sz w:val="20"/>
          <w:szCs w:val="20"/>
        </w:rPr>
      </w:pPr>
      <w:r w:rsidRPr="00C96A55">
        <w:rPr>
          <w:rFonts w:ascii="Arial" w:eastAsia="Yu Gothic Light" w:hAnsi="Arial" w:cs="Arial"/>
          <w:b/>
          <w:sz w:val="20"/>
          <w:szCs w:val="20"/>
        </w:rPr>
        <w:t xml:space="preserve">Carmen access: </w:t>
      </w:r>
      <w:r w:rsidRPr="00C96A55">
        <w:rPr>
          <w:rFonts w:ascii="Arial" w:eastAsia="Yu Gothic Light" w:hAnsi="Arial" w:cs="Arial"/>
          <w:color w:val="1F3763"/>
          <w:sz w:val="20"/>
          <w:szCs w:val="20"/>
        </w:rPr>
        <w:t xml:space="preserve">You will need to use </w:t>
      </w:r>
      <w:hyperlink r:id="rId18" w:history="1">
        <w:proofErr w:type="spellStart"/>
        <w:r w:rsidRPr="00C96A55">
          <w:rPr>
            <w:rFonts w:ascii="Arial" w:eastAsia="Yu Gothic Light" w:hAnsi="Arial" w:cs="Arial"/>
            <w:color w:val="0000FF"/>
            <w:sz w:val="20"/>
            <w:szCs w:val="20"/>
            <w:u w:val="single"/>
          </w:rPr>
          <w:t>BuckeyePass</w:t>
        </w:r>
        <w:proofErr w:type="spellEnd"/>
      </w:hyperlink>
      <w:r w:rsidRPr="00C96A55">
        <w:rPr>
          <w:rFonts w:ascii="Arial" w:eastAsia="Yu Gothic Light" w:hAnsi="Arial" w:cs="Arial"/>
          <w:color w:val="1F3763"/>
          <w:sz w:val="20"/>
          <w:szCs w:val="20"/>
        </w:rPr>
        <w:t xml:space="preserve"> multi-factor authentication to access your courses in Carmen. To ensure that you are able to connect to Carmen at all times, it is recommended that you take the following steps:</w:t>
      </w:r>
    </w:p>
    <w:p w14:paraId="4916DC0D" w14:textId="77777777" w:rsidR="002C42B8" w:rsidRPr="00C96A55" w:rsidRDefault="002C42B8" w:rsidP="002C42B8">
      <w:pPr>
        <w:numPr>
          <w:ilvl w:val="0"/>
          <w:numId w:val="25"/>
        </w:numPr>
        <w:spacing w:after="0" w:line="240" w:lineRule="auto"/>
        <w:contextualSpacing/>
        <w:rPr>
          <w:rFonts w:ascii="Arial" w:eastAsia="Calibri" w:hAnsi="Arial" w:cs="Arial"/>
          <w:sz w:val="20"/>
          <w:szCs w:val="20"/>
        </w:rPr>
      </w:pPr>
      <w:r w:rsidRPr="00C96A55">
        <w:rPr>
          <w:rFonts w:ascii="Arial" w:eastAsia="Calibri" w:hAnsi="Arial" w:cs="Arial"/>
          <w:sz w:val="20"/>
          <w:szCs w:val="20"/>
        </w:rPr>
        <w:t xml:space="preserve">Register multiple devices in case something happens to your primary device. Visit the </w:t>
      </w:r>
      <w:hyperlink r:id="rId19" w:history="1">
        <w:proofErr w:type="spellStart"/>
        <w:r w:rsidRPr="00C96A55">
          <w:rPr>
            <w:rFonts w:ascii="Arial" w:eastAsia="Calibri" w:hAnsi="Arial" w:cs="Arial"/>
            <w:color w:val="0000FF"/>
            <w:sz w:val="20"/>
            <w:szCs w:val="20"/>
            <w:u w:val="single"/>
          </w:rPr>
          <w:t>BuckeyePass</w:t>
        </w:r>
        <w:proofErr w:type="spellEnd"/>
        <w:r w:rsidRPr="00C96A55">
          <w:rPr>
            <w:rFonts w:ascii="Arial" w:eastAsia="Calibri" w:hAnsi="Arial" w:cs="Arial"/>
            <w:color w:val="0000FF"/>
            <w:sz w:val="20"/>
            <w:szCs w:val="20"/>
            <w:u w:val="single"/>
          </w:rPr>
          <w:t xml:space="preserve"> - Adding a Device</w:t>
        </w:r>
      </w:hyperlink>
      <w:r w:rsidRPr="00C96A55">
        <w:rPr>
          <w:rFonts w:ascii="Arial" w:eastAsia="Calibri" w:hAnsi="Arial" w:cs="Arial"/>
          <w:sz w:val="20"/>
          <w:szCs w:val="20"/>
        </w:rPr>
        <w:t xml:space="preserve"> help article for step-by-step instructions. </w:t>
      </w:r>
    </w:p>
    <w:p w14:paraId="0D04C8E6" w14:textId="77777777" w:rsidR="002C42B8" w:rsidRPr="00C96A55" w:rsidRDefault="002C42B8" w:rsidP="002C42B8">
      <w:pPr>
        <w:numPr>
          <w:ilvl w:val="0"/>
          <w:numId w:val="25"/>
        </w:numPr>
        <w:spacing w:after="0" w:line="240" w:lineRule="auto"/>
        <w:contextualSpacing/>
        <w:rPr>
          <w:rFonts w:ascii="Arial" w:eastAsia="Calibri" w:hAnsi="Arial" w:cs="Arial"/>
          <w:sz w:val="20"/>
          <w:szCs w:val="20"/>
        </w:rPr>
      </w:pPr>
      <w:r w:rsidRPr="00C96A55">
        <w:rPr>
          <w:rFonts w:ascii="Arial" w:eastAsia="Calibri" w:hAnsi="Arial" w:cs="Arial"/>
          <w:sz w:val="20"/>
          <w:szCs w:val="20"/>
        </w:rPr>
        <w:t xml:space="preserve">Download the </w:t>
      </w:r>
      <w:hyperlink r:id="rId20" w:history="1">
        <w:r w:rsidRPr="00C96A55">
          <w:rPr>
            <w:rFonts w:ascii="Arial" w:eastAsia="Calibri" w:hAnsi="Arial" w:cs="Arial"/>
            <w:color w:val="0000FF"/>
            <w:sz w:val="20"/>
            <w:szCs w:val="20"/>
            <w:u w:val="single"/>
          </w:rPr>
          <w:t>Duo Mobile application</w:t>
        </w:r>
      </w:hyperlink>
      <w:r w:rsidRPr="00C96A55">
        <w:rPr>
          <w:rFonts w:ascii="Arial" w:eastAsia="Calibri" w:hAnsi="Arial" w:cs="Arial"/>
          <w:sz w:val="20"/>
          <w:szCs w:val="20"/>
        </w:rPr>
        <w:t xml:space="preserve"> to all of your registered devices for the ability to generate one-time codes in the event that you lose cell, data, or Wi-Fi service.</w:t>
      </w:r>
    </w:p>
    <w:p w14:paraId="0B9BE1CB" w14:textId="77777777" w:rsidR="002C42B8" w:rsidRPr="00C96A55" w:rsidRDefault="002C42B8" w:rsidP="002C42B8">
      <w:pPr>
        <w:spacing w:after="0" w:line="240" w:lineRule="auto"/>
        <w:ind w:left="720"/>
        <w:contextualSpacing/>
        <w:rPr>
          <w:rFonts w:ascii="Arial" w:eastAsia="Calibri" w:hAnsi="Arial" w:cs="Arial"/>
          <w:sz w:val="20"/>
          <w:szCs w:val="20"/>
        </w:rPr>
      </w:pPr>
      <w:r w:rsidRPr="00C96A55">
        <w:rPr>
          <w:rFonts w:ascii="Arial" w:eastAsia="Calibri" w:hAnsi="Arial" w:cs="Arial"/>
          <w:sz w:val="20"/>
          <w:szCs w:val="20"/>
        </w:rPr>
        <w:t>If none of these options will meet the needs of your situation, you can contact the IT Service Desk at 614-688-4357 (HELP) and IT support staff will work out a solution with you.</w:t>
      </w:r>
    </w:p>
    <w:p w14:paraId="7631F219" w14:textId="3EDA0710" w:rsidR="002C42B8" w:rsidRPr="00E40859" w:rsidRDefault="002C42B8" w:rsidP="002C42B8">
      <w:pPr>
        <w:pStyle w:val="NormalWeb"/>
        <w:shd w:val="clear" w:color="auto" w:fill="FFFFFF"/>
        <w:spacing w:before="240" w:beforeAutospacing="0" w:after="120" w:afterAutospacing="0"/>
        <w:rPr>
          <w:rFonts w:ascii="Arial" w:eastAsiaTheme="minorHAnsi" w:hAnsi="Arial" w:cs="Arial"/>
          <w:b/>
        </w:rPr>
      </w:pPr>
      <w:r w:rsidRPr="00E40859">
        <w:rPr>
          <w:rFonts w:ascii="Arial" w:eastAsiaTheme="minorHAnsi" w:hAnsi="Arial" w:cs="Arial"/>
          <w:b/>
          <w:noProof/>
        </w:rPr>
        <mc:AlternateContent>
          <mc:Choice Requires="wpi">
            <w:drawing>
              <wp:anchor distT="0" distB="0" distL="114300" distR="114300" simplePos="0" relativeHeight="251684864" behindDoc="0" locked="0" layoutInCell="1" allowOverlap="1" wp14:anchorId="5C73AA74" wp14:editId="5C5EFB6E">
                <wp:simplePos x="0" y="0"/>
                <wp:positionH relativeFrom="column">
                  <wp:posOffset>-52150</wp:posOffset>
                </wp:positionH>
                <wp:positionV relativeFrom="paragraph">
                  <wp:posOffset>30260</wp:posOffset>
                </wp:positionV>
                <wp:extent cx="6480" cy="240"/>
                <wp:effectExtent l="38100" t="38100" r="50800" b="38100"/>
                <wp:wrapNone/>
                <wp:docPr id="5" name="Ink 5"/>
                <wp:cNvGraphicFramePr/>
                <a:graphic xmlns:a="http://schemas.openxmlformats.org/drawingml/2006/main">
                  <a:graphicData uri="http://schemas.microsoft.com/office/word/2010/wordprocessingInk">
                    <w14:contentPart bwMode="auto" r:id="rId21">
                      <w14:nvContentPartPr>
                        <w14:cNvContentPartPr/>
                      </w14:nvContentPartPr>
                      <w14:xfrm>
                        <a:off x="0" y="0"/>
                        <a:ext cx="6480" cy="240"/>
                      </w14:xfrm>
                    </w14:contentPart>
                  </a:graphicData>
                </a:graphic>
              </wp:anchor>
            </w:drawing>
          </mc:Choice>
          <mc:Fallback>
            <w:pict>
              <v:shapetype w14:anchorId="381E568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4.2pt;margin-top:2.3pt;width:.65pt;height:.2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">
                <v:imagedata r:id="rId24" o:title=""/>
              </v:shape>
            </w:pict>
          </mc:Fallback>
        </mc:AlternateContent>
      </w:r>
      <w:r w:rsidRPr="00E40859">
        <w:rPr>
          <w:rFonts w:ascii="Arial" w:eastAsiaTheme="minorHAnsi" w:hAnsi="Arial" w:cs="Arial"/>
          <w:b/>
        </w:rPr>
        <w:t xml:space="preserve">Academic Conduct: </w:t>
      </w:r>
    </w:p>
    <w:p w14:paraId="7521A29D" w14:textId="77777777" w:rsidR="002C42B8" w:rsidRPr="00E40859" w:rsidRDefault="002C42B8" w:rsidP="002C42B8">
      <w:pPr>
        <w:pStyle w:val="NormalWeb"/>
        <w:shd w:val="clear" w:color="auto" w:fill="FFFFFF"/>
        <w:spacing w:before="60" w:beforeAutospacing="0" w:after="0" w:afterAutospacing="0"/>
        <w:rPr>
          <w:rFonts w:ascii="Arial" w:hAnsi="Arial" w:cs="Arial"/>
          <w:sz w:val="20"/>
          <w:szCs w:val="20"/>
        </w:rPr>
      </w:pPr>
      <w:r w:rsidRPr="00E40859">
        <w:rPr>
          <w:rFonts w:ascii="Arial" w:hAnsi="Arial" w:cs="Arial"/>
          <w:bCs/>
          <w:color w:val="222222"/>
          <w:sz w:val="20"/>
          <w:szCs w:val="20"/>
          <w:bdr w:val="none" w:sz="0" w:space="0" w:color="auto" w:frame="1"/>
        </w:rPr>
        <w:t>Academic integrity is essential to maintaining an environment that fosters excellence in teaching, research, and other educational and scholarly activities. Thus, The Ohio State University and the Committee on Academic Misconduct (COAM) expect that all students have read and understand the University's Code of Student Conduct, and that all students will complete all academic and scholarly assignments with fairness and honesty. Students must recognize that failure to follow the rules and guidelines established in the University's Code of Student Conduct (</w:t>
      </w:r>
      <w:hyperlink r:id="rId25" w:history="1">
        <w:r w:rsidRPr="00E40859">
          <w:rPr>
            <w:rStyle w:val="Hyperlink"/>
            <w:rFonts w:ascii="Arial" w:eastAsiaTheme="majorEastAsia" w:hAnsi="Arial" w:cs="Arial"/>
            <w:sz w:val="20"/>
            <w:szCs w:val="20"/>
          </w:rPr>
          <w:t>https://trustees.osu.edu/bylaws-and-rules/code</w:t>
        </w:r>
      </w:hyperlink>
      <w:r w:rsidRPr="00E40859">
        <w:rPr>
          <w:rFonts w:ascii="Arial" w:hAnsi="Arial" w:cs="Arial"/>
          <w:sz w:val="20"/>
          <w:szCs w:val="20"/>
        </w:rPr>
        <w:t xml:space="preserve">), </w:t>
      </w:r>
      <w:r w:rsidRPr="00E40859">
        <w:rPr>
          <w:rFonts w:ascii="Arial" w:hAnsi="Arial" w:cs="Arial"/>
          <w:bCs/>
          <w:i/>
          <w:color w:val="222222"/>
          <w:sz w:val="20"/>
          <w:szCs w:val="20"/>
          <w:u w:val="single"/>
          <w:bdr w:val="none" w:sz="0" w:space="0" w:color="auto" w:frame="1"/>
        </w:rPr>
        <w:t>this syllabus, instructions posted in Carmen, and instructions given in class/lectures, including any sharing, posting, or distribution of any assignment, assessment activity, or solution via any method</w:t>
      </w:r>
      <w:r w:rsidRPr="00E40859">
        <w:rPr>
          <w:rFonts w:ascii="Arial" w:hAnsi="Arial" w:cs="Arial"/>
          <w:bCs/>
          <w:color w:val="222222"/>
          <w:sz w:val="20"/>
          <w:szCs w:val="20"/>
          <w:bdr w:val="none" w:sz="0" w:space="0" w:color="auto" w:frame="1"/>
        </w:rPr>
        <w:t xml:space="preserve"> may constitute Academic Misconduct (</w:t>
      </w:r>
      <w:hyperlink r:id="rId26" w:history="1">
        <w:r w:rsidRPr="00E40859">
          <w:rPr>
            <w:rStyle w:val="Hyperlink"/>
            <w:rFonts w:ascii="Arial" w:eastAsiaTheme="majorEastAsia" w:hAnsi="Arial" w:cs="Arial"/>
            <w:sz w:val="20"/>
            <w:szCs w:val="20"/>
          </w:rPr>
          <w:t>https://oaa.osu.edu/academic-integrity-and-misconduct</w:t>
        </w:r>
      </w:hyperlink>
      <w:r w:rsidRPr="00E40859">
        <w:rPr>
          <w:rFonts w:ascii="Arial" w:hAnsi="Arial" w:cs="Arial"/>
          <w:sz w:val="20"/>
          <w:szCs w:val="20"/>
        </w:rPr>
        <w:t>)</w:t>
      </w:r>
    </w:p>
    <w:p w14:paraId="266852DA" w14:textId="77777777" w:rsidR="002C42B8" w:rsidRPr="00E40859" w:rsidRDefault="002C42B8" w:rsidP="002C42B8">
      <w:pPr>
        <w:pStyle w:val="NormalWeb"/>
        <w:shd w:val="clear" w:color="auto" w:fill="FFFFFF"/>
        <w:spacing w:before="0" w:beforeAutospacing="0" w:after="0" w:afterAutospacing="0"/>
        <w:rPr>
          <w:rFonts w:ascii="Arial" w:hAnsi="Arial" w:cs="Arial"/>
          <w:color w:val="222222"/>
          <w:sz w:val="20"/>
          <w:szCs w:val="20"/>
          <w:bdr w:val="none" w:sz="0" w:space="0" w:color="auto" w:frame="1"/>
        </w:rPr>
      </w:pPr>
    </w:p>
    <w:p w14:paraId="0B3F4BBE" w14:textId="77777777" w:rsidR="002C42B8" w:rsidRPr="00E40859" w:rsidRDefault="002C42B8" w:rsidP="002C42B8">
      <w:pPr>
        <w:pStyle w:val="NormalWeb"/>
        <w:shd w:val="clear" w:color="auto" w:fill="FFFFFF"/>
        <w:spacing w:before="0" w:beforeAutospacing="0" w:after="0" w:afterAutospacing="0"/>
        <w:rPr>
          <w:rFonts w:ascii="Arial" w:hAnsi="Arial" w:cs="Arial"/>
          <w:bCs/>
          <w:color w:val="222222"/>
          <w:sz w:val="20"/>
          <w:szCs w:val="20"/>
          <w:bdr w:val="none" w:sz="0" w:space="0" w:color="auto" w:frame="1"/>
        </w:rPr>
      </w:pPr>
      <w:r w:rsidRPr="00E40859">
        <w:rPr>
          <w:rFonts w:ascii="Arial" w:hAnsi="Arial" w:cs="Arial"/>
          <w:bCs/>
          <w:color w:val="222222"/>
          <w:sz w:val="20"/>
          <w:szCs w:val="20"/>
          <w:bdr w:val="none" w:sz="0" w:space="0" w:color="auto" w:frame="1"/>
        </w:rPr>
        <w:t>The Ohio State University's Code of Student Conduct (Section 3335-23-04) defines academic misconduct as: Any activity that tends to compromise the academic integrity of the University, or subvert the educational process. Examples of academic misconduct include (but are not limited to) plagiarism, collusion (unauthorized collaboration), copying the work of another student, and possession of unauthorized materials during an examination. Ignorance of the University's Code of Student Conduct is never considered an excuse for academic misconduct, so I recommend that you review the Code of Student Conduct and, specifically, the sections dealing with academic misconduct.</w:t>
      </w:r>
    </w:p>
    <w:p w14:paraId="164963A2" w14:textId="77777777" w:rsidR="002C42B8" w:rsidRPr="00E40859" w:rsidRDefault="002C42B8" w:rsidP="002C42B8">
      <w:pPr>
        <w:pStyle w:val="NormalWeb"/>
        <w:shd w:val="clear" w:color="auto" w:fill="FFFFFF"/>
        <w:spacing w:before="0" w:beforeAutospacing="0" w:after="0" w:afterAutospacing="0"/>
        <w:rPr>
          <w:rFonts w:ascii="Arial" w:hAnsi="Arial" w:cs="Arial"/>
          <w:color w:val="222222"/>
          <w:sz w:val="20"/>
          <w:szCs w:val="20"/>
          <w:bdr w:val="none" w:sz="0" w:space="0" w:color="auto" w:frame="1"/>
        </w:rPr>
      </w:pPr>
    </w:p>
    <w:p w14:paraId="18800CC1" w14:textId="77777777" w:rsidR="002C42B8" w:rsidRPr="00E40859" w:rsidRDefault="002C42B8" w:rsidP="002C42B8">
      <w:pPr>
        <w:pStyle w:val="NormalWeb"/>
        <w:shd w:val="clear" w:color="auto" w:fill="FFFFFF"/>
        <w:spacing w:before="0" w:beforeAutospacing="0" w:after="0" w:afterAutospacing="0"/>
        <w:rPr>
          <w:rFonts w:ascii="Arial" w:hAnsi="Arial" w:cs="Arial"/>
          <w:color w:val="222222"/>
          <w:sz w:val="20"/>
          <w:szCs w:val="20"/>
          <w:bdr w:val="none" w:sz="0" w:space="0" w:color="auto" w:frame="1"/>
        </w:rPr>
      </w:pPr>
      <w:r w:rsidRPr="00E40859">
        <w:rPr>
          <w:rFonts w:ascii="Arial" w:hAnsi="Arial" w:cs="Arial"/>
          <w:bCs/>
          <w:color w:val="222222"/>
          <w:sz w:val="20"/>
          <w:szCs w:val="20"/>
          <w:bdr w:val="none" w:sz="0" w:space="0" w:color="auto" w:frame="1"/>
        </w:rPr>
        <w:t xml:space="preserve">If I suspect that a student has committed academic misconduct in this course, I am obligated by University Rules to report my suspicions to the Committee on Academic Misconduct. If COAM determines that you have violated the University's Code of Student Conduct (i.e., committed academic misconduct), the sanctions for the misconduct could include a failing grade in this course and suspension or dismissal from the University. </w:t>
      </w:r>
      <w:r w:rsidRPr="00E40859">
        <w:rPr>
          <w:rFonts w:ascii="Arial" w:hAnsi="Arial" w:cs="Arial"/>
          <w:bCs/>
          <w:i/>
          <w:color w:val="222222"/>
          <w:sz w:val="20"/>
          <w:szCs w:val="20"/>
          <w:u w:val="single"/>
          <w:bdr w:val="none" w:sz="0" w:space="0" w:color="auto" w:frame="1"/>
        </w:rPr>
        <w:t>If you have any concerns or questions about the above policy or what constitutes academic misconduct in this course, please contact me before taking individual action</w:t>
      </w:r>
      <w:r w:rsidRPr="00E40859">
        <w:rPr>
          <w:rFonts w:ascii="Arial" w:hAnsi="Arial" w:cs="Arial"/>
          <w:bCs/>
          <w:color w:val="222222"/>
          <w:sz w:val="20"/>
          <w:szCs w:val="20"/>
          <w:bdr w:val="none" w:sz="0" w:space="0" w:color="auto" w:frame="1"/>
        </w:rPr>
        <w:t>.</w:t>
      </w:r>
    </w:p>
    <w:p w14:paraId="037605DC" w14:textId="77777777" w:rsidR="002C42B8" w:rsidRDefault="002C42B8" w:rsidP="002C42B8">
      <w:pPr>
        <w:spacing w:before="120" w:after="0" w:line="240" w:lineRule="auto"/>
      </w:pPr>
      <w:r w:rsidRPr="00B45693">
        <w:t>Other sources of information on academic misconduct (integrity) to which you can refer include:</w:t>
      </w:r>
    </w:p>
    <w:p w14:paraId="61CB6FCF" w14:textId="77777777" w:rsidR="002C42B8" w:rsidRPr="00B45693" w:rsidRDefault="002236BF" w:rsidP="002C42B8">
      <w:pPr>
        <w:pStyle w:val="ListBullet"/>
        <w:spacing w:after="0"/>
      </w:pPr>
      <w:hyperlink r:id="rId27" w:history="1">
        <w:r w:rsidR="002C42B8" w:rsidRPr="005C7E80">
          <w:rPr>
            <w:rStyle w:val="Hyperlink"/>
          </w:rPr>
          <w:t>Committee on Academic Misconduct</w:t>
        </w:r>
      </w:hyperlink>
      <w:r w:rsidR="002C42B8" w:rsidRPr="00B45693">
        <w:t xml:space="preserve"> </w:t>
      </w:r>
      <w:r w:rsidR="002C42B8" w:rsidRPr="00B92540">
        <w:t>(</w:t>
      </w:r>
      <w:r w:rsidR="002C42B8" w:rsidRPr="005C7E80">
        <w:t>go.osu.edu/</w:t>
      </w:r>
      <w:proofErr w:type="spellStart"/>
      <w:r w:rsidR="002C42B8" w:rsidRPr="005C7E80">
        <w:t>coam</w:t>
      </w:r>
      <w:proofErr w:type="spellEnd"/>
      <w:r w:rsidR="002C42B8" w:rsidRPr="00B92540">
        <w:t>)</w:t>
      </w:r>
    </w:p>
    <w:p w14:paraId="548D3C74" w14:textId="77777777" w:rsidR="002C42B8" w:rsidRPr="00B20080" w:rsidRDefault="002236BF" w:rsidP="002C42B8">
      <w:pPr>
        <w:pStyle w:val="ListBullet"/>
        <w:spacing w:after="0"/>
        <w:rPr>
          <w:rStyle w:val="Hyperlink"/>
        </w:rPr>
      </w:pPr>
      <w:hyperlink r:id="rId28" w:history="1">
        <w:r w:rsidR="002C42B8" w:rsidRPr="005C7E80">
          <w:rPr>
            <w:rStyle w:val="Hyperlink"/>
            <w:rFonts w:cs="Tahoma"/>
          </w:rPr>
          <w:t>Ten Suggestions for Preserving Academic Integrity</w:t>
        </w:r>
      </w:hyperlink>
      <w:r w:rsidR="002C42B8">
        <w:rPr>
          <w:rStyle w:val="Emphasis"/>
          <w:rFonts w:eastAsiaTheme="majorEastAsia" w:cs="Tahoma"/>
          <w:color w:val="000000"/>
        </w:rPr>
        <w:t xml:space="preserve"> </w:t>
      </w:r>
      <w:r w:rsidR="002C42B8" w:rsidRPr="00B92540">
        <w:t>(</w:t>
      </w:r>
      <w:r w:rsidR="002C42B8" w:rsidRPr="005C7E80">
        <w:t>go.osu.edu/ten-suggestions</w:t>
      </w:r>
      <w:r w:rsidR="002C42B8" w:rsidRPr="00B92540">
        <w:t>)</w:t>
      </w:r>
    </w:p>
    <w:p w14:paraId="49550954" w14:textId="77777777" w:rsidR="002C42B8" w:rsidRPr="00B20080" w:rsidRDefault="002236BF" w:rsidP="002C42B8">
      <w:pPr>
        <w:pStyle w:val="ListBullet"/>
        <w:spacing w:after="0"/>
        <w:rPr>
          <w:rStyle w:val="Hyperlink"/>
        </w:rPr>
      </w:pPr>
      <w:hyperlink r:id="rId29" w:history="1">
        <w:r w:rsidR="002C42B8" w:rsidRPr="005C7E80">
          <w:rPr>
            <w:rStyle w:val="Hyperlink"/>
            <w:rFonts w:cs="Tahoma"/>
          </w:rPr>
          <w:t>Eight Cardinal Rules of Academic Integrity</w:t>
        </w:r>
      </w:hyperlink>
      <w:r w:rsidR="002C42B8" w:rsidRPr="00B92540">
        <w:t xml:space="preserve"> </w:t>
      </w:r>
      <w:r w:rsidR="002C42B8" w:rsidRPr="005C7E80">
        <w:t>(go.osu.edu/cardinal-rules)</w:t>
      </w:r>
    </w:p>
    <w:p w14:paraId="5E53B787" w14:textId="77777777" w:rsidR="002C42B8" w:rsidRPr="00DC04AE" w:rsidRDefault="002C42B8" w:rsidP="002C42B8">
      <w:pPr>
        <w:spacing w:after="0" w:line="240" w:lineRule="auto"/>
        <w:rPr>
          <w:rFonts w:ascii="Arial" w:hAnsi="Arial" w:cs="Arial"/>
          <w:color w:val="1A1A1A"/>
          <w:sz w:val="20"/>
          <w:szCs w:val="20"/>
        </w:rPr>
      </w:pPr>
    </w:p>
    <w:p w14:paraId="4CB491FB" w14:textId="7B89CD3C" w:rsidR="002C42B8" w:rsidRPr="00E40859" w:rsidRDefault="002C42B8" w:rsidP="002C42B8">
      <w:pPr>
        <w:pStyle w:val="NormalWeb"/>
        <w:shd w:val="clear" w:color="auto" w:fill="FFFFFF"/>
        <w:spacing w:before="120" w:beforeAutospacing="0" w:after="120" w:afterAutospacing="0"/>
        <w:rPr>
          <w:rFonts w:ascii="Arial" w:eastAsiaTheme="minorHAnsi" w:hAnsi="Arial" w:cs="Arial"/>
          <w:b/>
        </w:rPr>
      </w:pPr>
      <w:r w:rsidRPr="00E40859">
        <w:rPr>
          <w:rFonts w:ascii="Arial" w:eastAsiaTheme="minorHAnsi" w:hAnsi="Arial" w:cs="Arial"/>
          <w:b/>
        </w:rPr>
        <w:t>Disability Services:</w:t>
      </w:r>
      <w:r>
        <w:rPr>
          <w:rFonts w:ascii="Arial" w:eastAsiaTheme="minorHAnsi" w:hAnsi="Arial" w:cs="Arial"/>
          <w:b/>
        </w:rPr>
        <w:t xml:space="preserve"> </w:t>
      </w:r>
    </w:p>
    <w:p w14:paraId="3124F442" w14:textId="0AB65E66" w:rsidR="002C42B8" w:rsidRPr="001A6486" w:rsidRDefault="002C42B8" w:rsidP="001A6486">
      <w:pPr>
        <w:spacing w:line="240" w:lineRule="auto"/>
        <w:rPr>
          <w:rFonts w:ascii="Arial" w:hAnsi="Arial" w:cs="Arial"/>
          <w:sz w:val="20"/>
          <w:szCs w:val="20"/>
        </w:rPr>
      </w:pPr>
      <w:r w:rsidRPr="00E40859">
        <w:rPr>
          <w:rFonts w:ascii="Arial" w:hAnsi="Arial" w:cs="Arial"/>
          <w:sz w:val="20"/>
          <w:szCs w:val="20"/>
        </w:rPr>
        <w:t xml:space="preserve">The university strives to make all learning experiences as accessible as possible. In light of the current pandemic, students seeking to request COVID-related accommodations may do so through the university’s </w:t>
      </w:r>
      <w:hyperlink r:id="rId30" w:history="1">
        <w:r w:rsidRPr="00E40859">
          <w:rPr>
            <w:rStyle w:val="Hyperlink"/>
            <w:rFonts w:ascii="Arial" w:hAnsi="Arial" w:cs="Arial"/>
            <w:sz w:val="20"/>
            <w:szCs w:val="20"/>
          </w:rPr>
          <w:t>request process</w:t>
        </w:r>
      </w:hyperlink>
      <w:r w:rsidRPr="00E40859">
        <w:rPr>
          <w:rFonts w:ascii="Arial" w:hAnsi="Arial" w:cs="Arial"/>
          <w:sz w:val="20"/>
          <w:szCs w:val="20"/>
        </w:rPr>
        <w:t>, managed by Student Life Disability Services. If you anticipate or experience academic barriers based on your disability (including mental health, chronic, or temporary medical conditions), please let me know immediately so that we can privately discuss options.  To establish reasonable accommodations, I may request that you register with Student Life Disability Services.  After registration, make arrangements with me as soon as possible to discuss your accommodations so that they may be implemented in a timely fashion. </w:t>
      </w:r>
      <w:r w:rsidRPr="00E40859">
        <w:rPr>
          <w:rFonts w:ascii="Arial" w:hAnsi="Arial" w:cs="Arial"/>
          <w:b/>
          <w:bCs/>
          <w:sz w:val="20"/>
          <w:szCs w:val="20"/>
        </w:rPr>
        <w:t>SLDS contact information:</w:t>
      </w:r>
      <w:r w:rsidRPr="00E40859">
        <w:rPr>
          <w:rFonts w:ascii="Arial" w:hAnsi="Arial" w:cs="Arial"/>
          <w:sz w:val="20"/>
          <w:szCs w:val="20"/>
        </w:rPr>
        <w:t> </w:t>
      </w:r>
      <w:hyperlink r:id="rId31" w:history="1">
        <w:r w:rsidRPr="00E40859">
          <w:rPr>
            <w:rStyle w:val="Hyperlink"/>
            <w:rFonts w:ascii="Arial" w:hAnsi="Arial" w:cs="Arial"/>
            <w:sz w:val="20"/>
            <w:szCs w:val="20"/>
          </w:rPr>
          <w:t>slds@osu.edu</w:t>
        </w:r>
      </w:hyperlink>
      <w:r w:rsidRPr="00E40859">
        <w:rPr>
          <w:rFonts w:ascii="Arial" w:hAnsi="Arial" w:cs="Arial"/>
          <w:sz w:val="20"/>
          <w:szCs w:val="20"/>
        </w:rPr>
        <w:t>; 614-292-3307; </w:t>
      </w:r>
      <w:hyperlink r:id="rId32" w:history="1">
        <w:r w:rsidRPr="00E40859">
          <w:rPr>
            <w:rStyle w:val="Hyperlink"/>
            <w:rFonts w:ascii="Arial" w:hAnsi="Arial" w:cs="Arial"/>
            <w:sz w:val="20"/>
            <w:szCs w:val="20"/>
          </w:rPr>
          <w:t>slds.osu.edu</w:t>
        </w:r>
      </w:hyperlink>
      <w:r w:rsidRPr="00E40859">
        <w:rPr>
          <w:rFonts w:ascii="Arial" w:hAnsi="Arial" w:cs="Arial"/>
          <w:sz w:val="20"/>
          <w:szCs w:val="20"/>
        </w:rPr>
        <w:t>; 098 Baker Hall, 113 W. 12</w:t>
      </w:r>
      <w:r w:rsidRPr="00E40859">
        <w:rPr>
          <w:rFonts w:ascii="Arial" w:hAnsi="Arial" w:cs="Arial"/>
          <w:sz w:val="20"/>
          <w:szCs w:val="20"/>
          <w:vertAlign w:val="superscript"/>
        </w:rPr>
        <w:t>th</w:t>
      </w:r>
      <w:r w:rsidRPr="00E40859">
        <w:rPr>
          <w:rFonts w:ascii="Arial" w:hAnsi="Arial" w:cs="Arial"/>
          <w:sz w:val="20"/>
          <w:szCs w:val="20"/>
        </w:rPr>
        <w:t> Avenue</w:t>
      </w:r>
    </w:p>
    <w:p w14:paraId="71BB60B0" w14:textId="2DA37DC8" w:rsidR="002C42B8" w:rsidRPr="00416682" w:rsidRDefault="002C42B8" w:rsidP="002C42B8">
      <w:pPr>
        <w:pStyle w:val="Heading2"/>
        <w:numPr>
          <w:ilvl w:val="0"/>
          <w:numId w:val="0"/>
        </w:numPr>
        <w:spacing w:before="120" w:line="240" w:lineRule="auto"/>
        <w:rPr>
          <w:rFonts w:ascii="Arial" w:eastAsiaTheme="minorHAnsi" w:hAnsi="Arial" w:cs="Arial"/>
          <w:bCs w:val="0"/>
          <w:color w:val="auto"/>
          <w:sz w:val="24"/>
          <w:szCs w:val="24"/>
        </w:rPr>
      </w:pPr>
      <w:r w:rsidRPr="00416682">
        <w:rPr>
          <w:rFonts w:ascii="Arial" w:eastAsiaTheme="minorHAnsi" w:hAnsi="Arial" w:cs="Arial"/>
          <w:bCs w:val="0"/>
          <w:color w:val="auto"/>
          <w:sz w:val="24"/>
          <w:szCs w:val="24"/>
        </w:rPr>
        <w:t>Accessibility of Course Technology</w:t>
      </w:r>
      <w:r>
        <w:rPr>
          <w:rFonts w:ascii="Arial" w:eastAsiaTheme="minorHAnsi" w:hAnsi="Arial" w:cs="Arial"/>
          <w:bCs w:val="0"/>
          <w:color w:val="auto"/>
          <w:sz w:val="24"/>
          <w:szCs w:val="24"/>
        </w:rPr>
        <w:t xml:space="preserve">: </w:t>
      </w:r>
    </w:p>
    <w:p w14:paraId="3C79428A" w14:textId="77777777" w:rsidR="002C42B8" w:rsidRPr="00416682" w:rsidRDefault="002C42B8" w:rsidP="002C42B8">
      <w:pPr>
        <w:spacing w:before="120" w:after="0" w:line="240" w:lineRule="auto"/>
        <w:rPr>
          <w:rFonts w:ascii="Arial" w:hAnsi="Arial" w:cs="Arial"/>
          <w:sz w:val="20"/>
          <w:szCs w:val="20"/>
        </w:rPr>
      </w:pPr>
      <w:r w:rsidRPr="00416682">
        <w:rPr>
          <w:rFonts w:ascii="Arial" w:hAnsi="Arial" w:cs="Arial"/>
          <w:sz w:val="20"/>
          <w:szCs w:val="20"/>
        </w:rPr>
        <w:t xml:space="preserve">This online course requires use of </w:t>
      </w:r>
      <w:proofErr w:type="spellStart"/>
      <w:r w:rsidRPr="00416682">
        <w:rPr>
          <w:rFonts w:ascii="Arial" w:hAnsi="Arial" w:cs="Arial"/>
          <w:sz w:val="20"/>
          <w:szCs w:val="20"/>
        </w:rPr>
        <w:t>CarmenCanvas</w:t>
      </w:r>
      <w:proofErr w:type="spellEnd"/>
      <w:r w:rsidRPr="00416682">
        <w:rPr>
          <w:rFonts w:ascii="Arial" w:hAnsi="Arial" w:cs="Arial"/>
          <w:sz w:val="20"/>
          <w:szCs w:val="20"/>
        </w:rPr>
        <w:t xml:space="preserve"> (Ohio State's learning management system) and other online communication and multimedia tools. If you need additional services to use these technologies, please request accommodations as early as possible. </w:t>
      </w:r>
    </w:p>
    <w:p w14:paraId="12FA72B1" w14:textId="77777777" w:rsidR="002C42B8" w:rsidRPr="00416682" w:rsidRDefault="002236BF" w:rsidP="002C42B8">
      <w:pPr>
        <w:pStyle w:val="ListBullet"/>
        <w:spacing w:after="0"/>
        <w:ind w:left="720"/>
        <w:rPr>
          <w:rStyle w:val="Hyperlink"/>
          <w:rFonts w:ascii="Arial" w:hAnsi="Arial" w:cs="Arial"/>
          <w:color w:val="000000" w:themeColor="text1"/>
          <w:sz w:val="20"/>
          <w:szCs w:val="20"/>
        </w:rPr>
      </w:pPr>
      <w:hyperlink r:id="rId33" w:history="1">
        <w:proofErr w:type="spellStart"/>
        <w:r w:rsidR="002C42B8" w:rsidRPr="00416682">
          <w:rPr>
            <w:rStyle w:val="Hyperlink"/>
            <w:rFonts w:ascii="Arial" w:hAnsi="Arial" w:cs="Arial"/>
            <w:sz w:val="20"/>
            <w:szCs w:val="20"/>
          </w:rPr>
          <w:t>CarmenCanvas</w:t>
        </w:r>
        <w:proofErr w:type="spellEnd"/>
        <w:r w:rsidR="002C42B8" w:rsidRPr="00416682">
          <w:rPr>
            <w:rStyle w:val="Hyperlink"/>
            <w:rFonts w:ascii="Arial" w:hAnsi="Arial" w:cs="Arial"/>
            <w:sz w:val="20"/>
            <w:szCs w:val="20"/>
          </w:rPr>
          <w:t xml:space="preserve"> accessibility</w:t>
        </w:r>
      </w:hyperlink>
      <w:r w:rsidR="002C42B8" w:rsidRPr="00416682">
        <w:rPr>
          <w:rStyle w:val="Hyperlink"/>
          <w:rFonts w:ascii="Arial" w:hAnsi="Arial" w:cs="Arial"/>
          <w:color w:val="000000" w:themeColor="text1"/>
          <w:sz w:val="20"/>
          <w:szCs w:val="20"/>
        </w:rPr>
        <w:t xml:space="preserve"> (</w:t>
      </w:r>
      <w:r w:rsidR="002C42B8" w:rsidRPr="00416682">
        <w:rPr>
          <w:rFonts w:ascii="Arial" w:hAnsi="Arial" w:cs="Arial"/>
          <w:sz w:val="20"/>
          <w:szCs w:val="20"/>
        </w:rPr>
        <w:t>go.osu.edu/canvas-accessibility</w:t>
      </w:r>
      <w:r w:rsidR="002C42B8" w:rsidRPr="00416682">
        <w:rPr>
          <w:rStyle w:val="Hyperlink"/>
          <w:rFonts w:ascii="Arial" w:hAnsi="Arial" w:cs="Arial"/>
          <w:color w:val="000000" w:themeColor="text1"/>
          <w:sz w:val="20"/>
          <w:szCs w:val="20"/>
        </w:rPr>
        <w:t>)</w:t>
      </w:r>
    </w:p>
    <w:p w14:paraId="2D0E9983" w14:textId="77777777" w:rsidR="002C42B8" w:rsidRPr="00416682" w:rsidRDefault="002C42B8" w:rsidP="002C42B8">
      <w:pPr>
        <w:pStyle w:val="ListBullet"/>
        <w:spacing w:after="0"/>
        <w:ind w:left="720"/>
        <w:rPr>
          <w:rFonts w:ascii="Arial" w:hAnsi="Arial" w:cs="Arial"/>
          <w:sz w:val="20"/>
          <w:szCs w:val="20"/>
        </w:rPr>
      </w:pPr>
      <w:r w:rsidRPr="00416682">
        <w:rPr>
          <w:rFonts w:ascii="Arial" w:hAnsi="Arial" w:cs="Arial"/>
          <w:sz w:val="20"/>
          <w:szCs w:val="20"/>
        </w:rPr>
        <w:t>Streaming audio and video</w:t>
      </w:r>
    </w:p>
    <w:p w14:paraId="1607641A" w14:textId="643E2CC8" w:rsidR="002C42B8" w:rsidRPr="001A6486" w:rsidRDefault="002236BF" w:rsidP="002C42B8">
      <w:pPr>
        <w:pStyle w:val="ListBullet"/>
        <w:spacing w:after="0"/>
        <w:ind w:left="720"/>
        <w:rPr>
          <w:rFonts w:ascii="Arial" w:hAnsi="Arial" w:cs="Arial"/>
          <w:color w:val="000000"/>
          <w:sz w:val="20"/>
          <w:szCs w:val="20"/>
        </w:rPr>
      </w:pPr>
      <w:hyperlink r:id="rId34" w:history="1">
        <w:proofErr w:type="spellStart"/>
        <w:r w:rsidR="002C42B8" w:rsidRPr="00416682">
          <w:rPr>
            <w:rStyle w:val="Hyperlink"/>
            <w:rFonts w:ascii="Arial" w:hAnsi="Arial" w:cs="Arial"/>
            <w:sz w:val="20"/>
            <w:szCs w:val="20"/>
          </w:rPr>
          <w:t>CarmenZoom</w:t>
        </w:r>
        <w:proofErr w:type="spellEnd"/>
        <w:r w:rsidR="002C42B8" w:rsidRPr="00416682">
          <w:rPr>
            <w:rStyle w:val="Hyperlink"/>
            <w:rFonts w:ascii="Arial" w:hAnsi="Arial" w:cs="Arial"/>
            <w:sz w:val="20"/>
            <w:szCs w:val="20"/>
          </w:rPr>
          <w:t xml:space="preserve"> accessibility</w:t>
        </w:r>
      </w:hyperlink>
      <w:r w:rsidR="002C42B8" w:rsidRPr="00416682">
        <w:rPr>
          <w:rFonts w:ascii="Arial" w:hAnsi="Arial" w:cs="Arial"/>
          <w:color w:val="000000"/>
          <w:sz w:val="20"/>
          <w:szCs w:val="20"/>
        </w:rPr>
        <w:t xml:space="preserve"> </w:t>
      </w:r>
      <w:r w:rsidR="002C42B8" w:rsidRPr="00416682">
        <w:rPr>
          <w:rFonts w:ascii="Arial" w:hAnsi="Arial" w:cs="Arial"/>
          <w:sz w:val="20"/>
          <w:szCs w:val="20"/>
        </w:rPr>
        <w:t>(go.osu.edu/zoom-accessibility)</w:t>
      </w:r>
    </w:p>
    <w:p w14:paraId="3497FAB5" w14:textId="6562945B" w:rsidR="002C42B8" w:rsidRPr="00E40859" w:rsidRDefault="002C42B8" w:rsidP="002C42B8">
      <w:pPr>
        <w:pStyle w:val="NormalWeb"/>
        <w:shd w:val="clear" w:color="auto" w:fill="FFFFFF"/>
        <w:spacing w:before="120" w:beforeAutospacing="0" w:after="120" w:afterAutospacing="0"/>
        <w:rPr>
          <w:rFonts w:ascii="Arial" w:eastAsiaTheme="minorHAnsi" w:hAnsi="Arial" w:cs="Arial"/>
          <w:b/>
        </w:rPr>
      </w:pPr>
      <w:r w:rsidRPr="00E40859">
        <w:rPr>
          <w:rFonts w:ascii="Arial" w:eastAsiaTheme="minorHAnsi" w:hAnsi="Arial" w:cs="Arial"/>
          <w:b/>
        </w:rPr>
        <w:t xml:space="preserve">Mental Health: </w:t>
      </w:r>
    </w:p>
    <w:p w14:paraId="4579D39C" w14:textId="77777777" w:rsidR="002C42B8" w:rsidRDefault="002C42B8" w:rsidP="002C42B8">
      <w:pPr>
        <w:spacing w:line="240" w:lineRule="auto"/>
        <w:rPr>
          <w:rFonts w:ascii="Arial" w:hAnsi="Arial" w:cs="Arial"/>
          <w:sz w:val="20"/>
          <w:szCs w:val="20"/>
        </w:rPr>
      </w:pPr>
      <w:r w:rsidRPr="00E40859">
        <w:rPr>
          <w:rFonts w:ascii="Arial" w:hAnsi="Arial" w:cs="Arial"/>
          <w:sz w:val="20"/>
          <w:szCs w:val="20"/>
        </w:rPr>
        <w:t xml:space="preserve">As a </w:t>
      </w:r>
      <w:proofErr w:type="gramStart"/>
      <w:r w:rsidRPr="00E40859">
        <w:rPr>
          <w:rFonts w:ascii="Arial" w:hAnsi="Arial" w:cs="Arial"/>
          <w:sz w:val="20"/>
          <w:szCs w:val="20"/>
        </w:rPr>
        <w:t>student</w:t>
      </w:r>
      <w:proofErr w:type="gramEnd"/>
      <w:r w:rsidRPr="00E40859">
        <w:rPr>
          <w:rFonts w:ascii="Arial" w:hAnsi="Arial" w:cs="Arial"/>
          <w:sz w:val="20"/>
          <w:szCs w:val="20"/>
        </w:rPr>
        <w:t xml:space="preserve"> you may experience a range of issues that can cause barriers to learning, such as strained relationships, increased anxiety, alcohol/drug problems, feeling</w:t>
      </w:r>
      <w:r>
        <w:rPr>
          <w:rFonts w:ascii="Arial" w:hAnsi="Arial" w:cs="Arial"/>
          <w:sz w:val="20"/>
          <w:szCs w:val="20"/>
        </w:rPr>
        <w:t xml:space="preserve"> </w:t>
      </w:r>
      <w:r w:rsidRPr="00E40859">
        <w:rPr>
          <w:rFonts w:ascii="Arial" w:hAnsi="Arial" w:cs="Arial"/>
          <w:sz w:val="20"/>
          <w:szCs w:val="20"/>
        </w:rPr>
        <w:t xml:space="preserve">down, difficulty concentrating and/or lack of motivation. These mental health concerns or stressful events may lead to diminished academic performance or reduce a student's ability to participate in daily activities. </w:t>
      </w:r>
      <w:r w:rsidRPr="00E40859">
        <w:rPr>
          <w:rFonts w:ascii="Arial" w:hAnsi="Arial" w:cs="Arial"/>
          <w:color w:val="000000"/>
          <w:sz w:val="20"/>
          <w:szCs w:val="20"/>
        </w:rPr>
        <w:t>No matter where you are engaged in distance learning, The Ohio State University’s Student Life Counseling and Consultation Service (CCS) is here to support you. </w:t>
      </w:r>
      <w:r w:rsidRPr="00E40859">
        <w:rPr>
          <w:rFonts w:ascii="Arial" w:hAnsi="Arial" w:cs="Arial"/>
          <w:sz w:val="20"/>
          <w:szCs w:val="20"/>
        </w:rPr>
        <w:t>If you find yourself feeling isolated, anxious or overwhelmed</w:t>
      </w:r>
      <w:r w:rsidRPr="00E40859">
        <w:rPr>
          <w:rFonts w:ascii="Arial" w:hAnsi="Arial" w:cs="Arial"/>
          <w:color w:val="201F1E"/>
          <w:sz w:val="20"/>
          <w:szCs w:val="20"/>
          <w:shd w:val="clear" w:color="auto" w:fill="FFFFFF"/>
        </w:rPr>
        <w:t xml:space="preserve">, </w:t>
      </w:r>
      <w:hyperlink r:id="rId35" w:history="1">
        <w:r w:rsidRPr="00E40859">
          <w:rPr>
            <w:rStyle w:val="Hyperlink"/>
            <w:rFonts w:ascii="Arial" w:hAnsi="Arial" w:cs="Arial"/>
            <w:sz w:val="20"/>
            <w:szCs w:val="20"/>
          </w:rPr>
          <w:t>on-demand mental health resources</w:t>
        </w:r>
      </w:hyperlink>
      <w:r w:rsidRPr="00E40859">
        <w:rPr>
          <w:rFonts w:ascii="Arial" w:hAnsi="Arial" w:cs="Arial"/>
          <w:color w:val="000000"/>
          <w:sz w:val="20"/>
          <w:szCs w:val="20"/>
        </w:rPr>
        <w:t xml:space="preserve"> (</w:t>
      </w:r>
      <w:r w:rsidRPr="00E40859">
        <w:rPr>
          <w:rFonts w:ascii="Arial" w:hAnsi="Arial" w:cs="Arial"/>
          <w:sz w:val="20"/>
          <w:szCs w:val="20"/>
        </w:rPr>
        <w:t>go.osu.edu/</w:t>
      </w:r>
      <w:proofErr w:type="spellStart"/>
      <w:r w:rsidRPr="00E40859">
        <w:rPr>
          <w:rFonts w:ascii="Arial" w:hAnsi="Arial" w:cs="Arial"/>
          <w:sz w:val="20"/>
          <w:szCs w:val="20"/>
        </w:rPr>
        <w:t>ccsondemand</w:t>
      </w:r>
      <w:proofErr w:type="spellEnd"/>
      <w:r w:rsidRPr="00E40859">
        <w:rPr>
          <w:rFonts w:ascii="Arial" w:hAnsi="Arial" w:cs="Arial"/>
          <w:color w:val="000000"/>
          <w:sz w:val="20"/>
          <w:szCs w:val="20"/>
        </w:rPr>
        <w:t>) are available</w:t>
      </w:r>
      <w:r w:rsidRPr="00E40859">
        <w:rPr>
          <w:rFonts w:ascii="Arial" w:hAnsi="Arial" w:cs="Arial"/>
          <w:sz w:val="20"/>
          <w:szCs w:val="20"/>
        </w:rPr>
        <w:t>. You can reach an on-call counselor when CCS is closed at </w:t>
      </w:r>
      <w:hyperlink r:id="rId36" w:history="1">
        <w:r w:rsidRPr="00E40859">
          <w:rPr>
            <w:rStyle w:val="Hyperlink"/>
            <w:rFonts w:ascii="Arial" w:hAnsi="Arial" w:cs="Arial"/>
            <w:sz w:val="20"/>
            <w:szCs w:val="20"/>
          </w:rPr>
          <w:t>614- 292-5766</w:t>
        </w:r>
      </w:hyperlink>
      <w:r w:rsidRPr="00E40859">
        <w:rPr>
          <w:rFonts w:ascii="Arial" w:hAnsi="Arial" w:cs="Arial"/>
          <w:b/>
          <w:bCs/>
          <w:sz w:val="20"/>
          <w:szCs w:val="20"/>
        </w:rPr>
        <w:t>.</w:t>
      </w:r>
      <w:r>
        <w:rPr>
          <w:rFonts w:ascii="Arial" w:hAnsi="Arial" w:cs="Arial"/>
          <w:b/>
          <w:bCs/>
          <w:sz w:val="20"/>
          <w:szCs w:val="20"/>
        </w:rPr>
        <w:t xml:space="preserve"> </w:t>
      </w:r>
      <w:r w:rsidRPr="00E40859">
        <w:rPr>
          <w:rFonts w:ascii="Arial" w:hAnsi="Arial" w:cs="Arial"/>
          <w:b/>
          <w:bCs/>
          <w:sz w:val="20"/>
          <w:szCs w:val="20"/>
        </w:rPr>
        <w:t xml:space="preserve"> </w:t>
      </w:r>
      <w:r w:rsidRPr="00C45491">
        <w:rPr>
          <w:rFonts w:ascii="Arial" w:hAnsi="Arial" w:cs="Arial"/>
          <w:b/>
          <w:bCs/>
          <w:color w:val="C00000"/>
          <w:sz w:val="20"/>
          <w:szCs w:val="20"/>
        </w:rPr>
        <w:t>24-hour emergency help</w:t>
      </w:r>
      <w:r w:rsidRPr="00E40859">
        <w:rPr>
          <w:rFonts w:ascii="Arial" w:hAnsi="Arial" w:cs="Arial"/>
          <w:sz w:val="20"/>
          <w:szCs w:val="20"/>
        </w:rPr>
        <w:t xml:space="preserve"> is available through the </w:t>
      </w:r>
      <w:hyperlink r:id="rId37" w:history="1">
        <w:r w:rsidRPr="00E40859">
          <w:rPr>
            <w:rStyle w:val="Hyperlink"/>
            <w:rFonts w:ascii="Arial" w:hAnsi="Arial" w:cs="Arial"/>
            <w:sz w:val="20"/>
            <w:szCs w:val="20"/>
          </w:rPr>
          <w:t>National Suicide Prevention Lifeline website</w:t>
        </w:r>
      </w:hyperlink>
      <w:r w:rsidRPr="00E40859">
        <w:rPr>
          <w:rFonts w:ascii="Arial" w:hAnsi="Arial" w:cs="Arial"/>
          <w:sz w:val="20"/>
          <w:szCs w:val="20"/>
        </w:rPr>
        <w:t xml:space="preserve"> (suicidepreventionlifeline.org) or by calling </w:t>
      </w:r>
      <w:hyperlink r:id="rId38" w:history="1">
        <w:r w:rsidRPr="00E40859">
          <w:rPr>
            <w:rStyle w:val="Hyperlink"/>
            <w:rFonts w:ascii="Arial" w:hAnsi="Arial" w:cs="Arial"/>
            <w:sz w:val="20"/>
            <w:szCs w:val="20"/>
          </w:rPr>
          <w:t>1-800-273-</w:t>
        </w:r>
        <w:proofErr w:type="gramStart"/>
        <w:r w:rsidRPr="00E40859">
          <w:rPr>
            <w:rStyle w:val="Hyperlink"/>
            <w:rFonts w:ascii="Arial" w:hAnsi="Arial" w:cs="Arial"/>
            <w:sz w:val="20"/>
            <w:szCs w:val="20"/>
          </w:rPr>
          <w:t>8255(</w:t>
        </w:r>
        <w:proofErr w:type="gramEnd"/>
        <w:r w:rsidRPr="00E40859">
          <w:rPr>
            <w:rStyle w:val="Hyperlink"/>
            <w:rFonts w:ascii="Arial" w:hAnsi="Arial" w:cs="Arial"/>
            <w:sz w:val="20"/>
            <w:szCs w:val="20"/>
          </w:rPr>
          <w:t>TALK)</w:t>
        </w:r>
      </w:hyperlink>
      <w:r w:rsidRPr="00E40859">
        <w:rPr>
          <w:rFonts w:ascii="Arial" w:hAnsi="Arial" w:cs="Arial"/>
          <w:sz w:val="20"/>
          <w:szCs w:val="20"/>
        </w:rPr>
        <w:t xml:space="preserve">. </w:t>
      </w:r>
      <w:hyperlink r:id="rId39" w:history="1">
        <w:r w:rsidRPr="00E40859">
          <w:rPr>
            <w:rStyle w:val="Hyperlink"/>
            <w:rFonts w:ascii="Arial" w:hAnsi="Arial" w:cs="Arial"/>
            <w:sz w:val="20"/>
            <w:szCs w:val="20"/>
          </w:rPr>
          <w:t>The Ohio State Wellness app</w:t>
        </w:r>
      </w:hyperlink>
      <w:r w:rsidRPr="00E40859">
        <w:rPr>
          <w:rFonts w:ascii="Arial" w:hAnsi="Arial" w:cs="Arial"/>
          <w:sz w:val="20"/>
          <w:szCs w:val="20"/>
        </w:rPr>
        <w:t xml:space="preserve"> (go.osu.edu/</w:t>
      </w:r>
      <w:proofErr w:type="spellStart"/>
      <w:r w:rsidRPr="00E40859">
        <w:rPr>
          <w:rFonts w:ascii="Arial" w:hAnsi="Arial" w:cs="Arial"/>
          <w:sz w:val="20"/>
          <w:szCs w:val="20"/>
        </w:rPr>
        <w:t>wellnessapp</w:t>
      </w:r>
      <w:proofErr w:type="spellEnd"/>
      <w:r w:rsidRPr="00E40859">
        <w:rPr>
          <w:rFonts w:ascii="Arial" w:hAnsi="Arial" w:cs="Arial"/>
          <w:sz w:val="20"/>
          <w:szCs w:val="20"/>
        </w:rPr>
        <w:t xml:space="preserve">) is also a great resource. </w:t>
      </w:r>
    </w:p>
    <w:p w14:paraId="6DB7EA0D" w14:textId="2455F626" w:rsidR="002C42B8" w:rsidRPr="00E40859" w:rsidRDefault="002C42B8" w:rsidP="002C42B8">
      <w:pPr>
        <w:pStyle w:val="NormalWeb"/>
        <w:shd w:val="clear" w:color="auto" w:fill="FFFFFF"/>
        <w:spacing w:before="120" w:beforeAutospacing="0" w:after="120" w:afterAutospacing="0"/>
        <w:rPr>
          <w:rFonts w:ascii="Arial" w:eastAsiaTheme="minorHAnsi" w:hAnsi="Arial" w:cs="Arial"/>
          <w:b/>
        </w:rPr>
      </w:pPr>
      <w:r w:rsidRPr="00E40859">
        <w:rPr>
          <w:rFonts w:ascii="Arial" w:eastAsiaTheme="minorHAnsi" w:hAnsi="Arial" w:cs="Arial"/>
          <w:b/>
        </w:rPr>
        <w:t>Harassment, Discrimination, &amp; Sexual Misconduct</w:t>
      </w:r>
      <w:r>
        <w:rPr>
          <w:rFonts w:ascii="Arial" w:eastAsiaTheme="minorHAnsi" w:hAnsi="Arial" w:cs="Arial"/>
          <w:b/>
        </w:rPr>
        <w:t xml:space="preserve"> Free Environment</w:t>
      </w:r>
      <w:r w:rsidRPr="00E40859">
        <w:rPr>
          <w:rFonts w:ascii="Arial" w:eastAsiaTheme="minorHAnsi" w:hAnsi="Arial" w:cs="Arial"/>
          <w:b/>
        </w:rPr>
        <w:t>:</w:t>
      </w:r>
      <w:r>
        <w:rPr>
          <w:rFonts w:ascii="Arial" w:eastAsiaTheme="minorHAnsi" w:hAnsi="Arial" w:cs="Arial"/>
          <w:b/>
        </w:rPr>
        <w:t xml:space="preserve"> </w:t>
      </w:r>
    </w:p>
    <w:p w14:paraId="439AE185" w14:textId="77777777" w:rsidR="002C42B8" w:rsidRPr="00E40859" w:rsidRDefault="002C42B8" w:rsidP="002C42B8">
      <w:pPr>
        <w:spacing w:line="240" w:lineRule="auto"/>
        <w:rPr>
          <w:rFonts w:ascii="Arial" w:hAnsi="Arial" w:cs="Arial"/>
          <w:sz w:val="20"/>
          <w:szCs w:val="20"/>
        </w:rPr>
      </w:pPr>
      <w:r w:rsidRPr="00E40859">
        <w:rPr>
          <w:rFonts w:ascii="Arial" w:hAnsi="Arial" w:cs="Arial"/>
          <w:sz w:val="20"/>
          <w:szCs w:val="20"/>
        </w:rPr>
        <w:t xml:space="preserve">The Ohio State University is committed to building and maintaining a community to reflect diversity and to improve opportunities for all. All Buckeyes have the right to be free from harassment, discrimination, and sexual misconduct. Ohio State does not discriminate on the basis of age, ancestry, color, disability, ethnicity, gender, gender identity or expression, genetic information, HIV/AIDS status, military status, national origin, pregnancy (childbirth, false pregnancy, termination of pregnancy, or recovery therefrom), race, religion, sex, sexual orientation, or protected veteran status, or any other bases under the law, in its activities, academic programs, admission, and employment. </w:t>
      </w:r>
      <w:r w:rsidRPr="00E40859">
        <w:rPr>
          <w:rFonts w:ascii="Arial" w:hAnsi="Arial" w:cs="Arial"/>
          <w:sz w:val="20"/>
          <w:szCs w:val="20"/>
        </w:rPr>
        <w:lastRenderedPageBreak/>
        <w:t>Members of the university community also have the right to be free from all forms of sexual misconduct: sexual harassment, sexual assault, relationship violence, stalking, and sexual exploitation.</w:t>
      </w:r>
    </w:p>
    <w:p w14:paraId="27CA7B44" w14:textId="77777777" w:rsidR="002C42B8" w:rsidRPr="00C96A55" w:rsidRDefault="002C42B8" w:rsidP="002C42B8">
      <w:pPr>
        <w:spacing w:after="0" w:line="240" w:lineRule="auto"/>
        <w:rPr>
          <w:rFonts w:ascii="Arial" w:hAnsi="Arial" w:cs="Arial"/>
          <w:sz w:val="20"/>
          <w:szCs w:val="20"/>
        </w:rPr>
      </w:pPr>
      <w:r w:rsidRPr="00C96A55">
        <w:rPr>
          <w:rFonts w:ascii="Arial" w:hAnsi="Arial" w:cs="Arial"/>
          <w:sz w:val="20"/>
          <w:szCs w:val="20"/>
        </w:rPr>
        <w:t>To report harassment, discrimination, sexual misconduct, or retaliation and/or seek confidential and non-confidential resources and supportive measures, contact the Office of Institutional Equity:</w:t>
      </w:r>
    </w:p>
    <w:p w14:paraId="1DE7B247" w14:textId="77777777" w:rsidR="002C42B8" w:rsidRPr="00C96A55" w:rsidRDefault="002C42B8" w:rsidP="002C42B8">
      <w:pPr>
        <w:pStyle w:val="ListNumber"/>
        <w:numPr>
          <w:ilvl w:val="0"/>
          <w:numId w:val="22"/>
        </w:numPr>
        <w:spacing w:before="60" w:after="0"/>
        <w:rPr>
          <w:rFonts w:ascii="Arial" w:hAnsi="Arial" w:cs="Arial"/>
          <w:sz w:val="20"/>
          <w:szCs w:val="20"/>
        </w:rPr>
      </w:pPr>
      <w:r w:rsidRPr="00C96A55">
        <w:rPr>
          <w:rFonts w:ascii="Arial" w:hAnsi="Arial" w:cs="Arial"/>
          <w:sz w:val="20"/>
          <w:szCs w:val="20"/>
        </w:rPr>
        <w:t>Online reporting form at </w:t>
      </w:r>
      <w:hyperlink r:id="rId40" w:history="1">
        <w:r w:rsidRPr="00C96A55">
          <w:rPr>
            <w:rStyle w:val="Hyperlink"/>
            <w:rFonts w:ascii="Arial" w:eastAsiaTheme="majorEastAsia" w:hAnsi="Arial" w:cs="Arial"/>
            <w:sz w:val="20"/>
            <w:szCs w:val="20"/>
          </w:rPr>
          <w:t>equity.osu.edu</w:t>
        </w:r>
      </w:hyperlink>
      <w:r w:rsidRPr="00C96A55">
        <w:rPr>
          <w:rFonts w:ascii="Arial" w:hAnsi="Arial" w:cs="Arial"/>
          <w:sz w:val="20"/>
          <w:szCs w:val="20"/>
        </w:rPr>
        <w:t>,</w:t>
      </w:r>
    </w:p>
    <w:p w14:paraId="5CAF07B6" w14:textId="77777777" w:rsidR="002C42B8" w:rsidRPr="00C96A55" w:rsidRDefault="002C42B8" w:rsidP="002C42B8">
      <w:pPr>
        <w:pStyle w:val="ListNumber"/>
        <w:numPr>
          <w:ilvl w:val="0"/>
          <w:numId w:val="22"/>
        </w:numPr>
        <w:spacing w:after="0"/>
        <w:rPr>
          <w:rFonts w:ascii="Arial" w:hAnsi="Arial" w:cs="Arial"/>
          <w:sz w:val="20"/>
          <w:szCs w:val="20"/>
        </w:rPr>
      </w:pPr>
      <w:r w:rsidRPr="00C96A55">
        <w:rPr>
          <w:rFonts w:ascii="Arial" w:hAnsi="Arial" w:cs="Arial"/>
          <w:sz w:val="20"/>
          <w:szCs w:val="20"/>
        </w:rPr>
        <w:t>Call 614-247-5838 or TTY 614-688-8605,</w:t>
      </w:r>
    </w:p>
    <w:p w14:paraId="41C7BA9E" w14:textId="77777777" w:rsidR="002C42B8" w:rsidRPr="00C96A55" w:rsidRDefault="002C42B8" w:rsidP="002C42B8">
      <w:pPr>
        <w:pStyle w:val="ListNumber"/>
        <w:numPr>
          <w:ilvl w:val="0"/>
          <w:numId w:val="22"/>
        </w:numPr>
        <w:spacing w:after="60"/>
        <w:rPr>
          <w:rFonts w:ascii="Arial" w:hAnsi="Arial" w:cs="Arial"/>
          <w:sz w:val="20"/>
          <w:szCs w:val="20"/>
        </w:rPr>
      </w:pPr>
      <w:r w:rsidRPr="00C96A55">
        <w:rPr>
          <w:rFonts w:ascii="Arial" w:hAnsi="Arial" w:cs="Arial"/>
          <w:sz w:val="20"/>
          <w:szCs w:val="20"/>
        </w:rPr>
        <w:t>Or email </w:t>
      </w:r>
      <w:hyperlink r:id="rId41" w:history="1">
        <w:r w:rsidRPr="00C96A55">
          <w:rPr>
            <w:rStyle w:val="Hyperlink"/>
            <w:rFonts w:ascii="Arial" w:eastAsiaTheme="majorEastAsia" w:hAnsi="Arial" w:cs="Arial"/>
            <w:sz w:val="20"/>
            <w:szCs w:val="20"/>
          </w:rPr>
          <w:t>equity@osu.edu</w:t>
        </w:r>
      </w:hyperlink>
    </w:p>
    <w:p w14:paraId="264F0FA6" w14:textId="77777777" w:rsidR="002C42B8" w:rsidRPr="00C96A55" w:rsidRDefault="002C42B8" w:rsidP="002C42B8">
      <w:pPr>
        <w:spacing w:after="0" w:line="240" w:lineRule="auto"/>
        <w:rPr>
          <w:rFonts w:ascii="Arial" w:hAnsi="Arial" w:cs="Arial"/>
          <w:sz w:val="20"/>
          <w:szCs w:val="20"/>
        </w:rPr>
      </w:pPr>
      <w:r w:rsidRPr="00C96A55">
        <w:rPr>
          <w:rFonts w:ascii="Arial" w:hAnsi="Arial" w:cs="Arial"/>
          <w:sz w:val="20"/>
          <w:szCs w:val="20"/>
        </w:rPr>
        <w:t>The university is committed to stopping sexual misconduct, preventing its recurrence, eliminating any hostile environment, and remedying its discriminatory effects. All university employees have reporting responsibilities to the Office of Institutional Equity to ensure the university can take appropriate action:</w:t>
      </w:r>
    </w:p>
    <w:p w14:paraId="42181B63" w14:textId="77777777" w:rsidR="002C42B8" w:rsidRPr="00C96A55" w:rsidRDefault="002C42B8" w:rsidP="002C42B8">
      <w:pPr>
        <w:pStyle w:val="ListBullet"/>
        <w:spacing w:after="0"/>
        <w:rPr>
          <w:rFonts w:ascii="Arial" w:hAnsi="Arial" w:cs="Arial"/>
          <w:sz w:val="20"/>
          <w:szCs w:val="20"/>
        </w:rPr>
      </w:pPr>
      <w:r w:rsidRPr="00C96A55">
        <w:rPr>
          <w:rFonts w:ascii="Arial" w:hAnsi="Arial" w:cs="Arial"/>
          <w:sz w:val="20"/>
          <w:szCs w:val="20"/>
        </w:rPr>
        <w:t>All university employees, except those exempted by legal privilege of confidentiality or expressly identified as a confidential reporter, have an obligation to report incidents of sexual assault immediately.</w:t>
      </w:r>
    </w:p>
    <w:p w14:paraId="31DF74C4" w14:textId="77777777" w:rsidR="002C42B8" w:rsidRPr="00C96A55" w:rsidRDefault="002C42B8" w:rsidP="002C42B8">
      <w:pPr>
        <w:pStyle w:val="ListBullet"/>
        <w:spacing w:after="0"/>
        <w:rPr>
          <w:rFonts w:ascii="Arial" w:hAnsi="Arial" w:cs="Arial"/>
          <w:sz w:val="20"/>
          <w:szCs w:val="20"/>
        </w:rPr>
      </w:pPr>
      <w:r w:rsidRPr="00C96A55">
        <w:rPr>
          <w:rFonts w:ascii="Arial" w:hAnsi="Arial" w:cs="Arial"/>
          <w:sz w:val="20"/>
          <w:szCs w:val="20"/>
        </w:rPr>
        <w:t>The following employees have an obligation to report all other forms of sexual misconduct as soon as practicable but at most within five workdays of becoming aware of such information: 1. Any human resource professional (HRP); 2. Anyone who supervises faculty, staff, students, or volunteers; 3. Chair/director; and 4. Faculty member.</w:t>
      </w:r>
    </w:p>
    <w:p w14:paraId="648F47D6" w14:textId="77777777" w:rsidR="002C42B8" w:rsidRPr="00416682" w:rsidRDefault="002C42B8" w:rsidP="002C42B8">
      <w:pPr>
        <w:pStyle w:val="NormalWeb"/>
        <w:shd w:val="clear" w:color="auto" w:fill="FFFFFF"/>
        <w:spacing w:before="120" w:beforeAutospacing="0" w:after="120" w:afterAutospacing="0"/>
        <w:rPr>
          <w:rFonts w:ascii="Arial" w:eastAsiaTheme="minorHAnsi" w:hAnsi="Arial" w:cs="Arial"/>
          <w:b/>
        </w:rPr>
      </w:pPr>
      <w:r w:rsidRPr="00416682">
        <w:rPr>
          <w:rFonts w:ascii="Arial" w:eastAsiaTheme="minorHAnsi" w:hAnsi="Arial" w:cs="Arial"/>
          <w:b/>
        </w:rPr>
        <w:t>Copyright for Instructional Materials</w:t>
      </w:r>
      <w:r>
        <w:rPr>
          <w:rFonts w:ascii="Arial" w:eastAsiaTheme="minorHAnsi" w:hAnsi="Arial" w:cs="Arial"/>
          <w:b/>
        </w:rPr>
        <w:t>:</w:t>
      </w:r>
    </w:p>
    <w:p w14:paraId="67C3C544" w14:textId="509FED53" w:rsidR="002C42B8" w:rsidRDefault="002C42B8" w:rsidP="002C42B8">
      <w:pPr>
        <w:rPr>
          <w:rFonts w:ascii="Arial" w:hAnsi="Arial" w:cs="Arial"/>
          <w:sz w:val="20"/>
          <w:szCs w:val="20"/>
        </w:rPr>
      </w:pPr>
      <w:r w:rsidRPr="00416682">
        <w:rPr>
          <w:rFonts w:ascii="Arial" w:hAnsi="Arial" w:cs="Arial"/>
          <w:sz w:val="20"/>
          <w:szCs w:val="20"/>
        </w:rPr>
        <w:t>The materials used in connection with this course may be subject to copyright protection and are only for the use of students officially enrolled in the course for the educational purposes associated with the course. Copyright law must be considered before copying, retaining, or disseminating materials outside of the course.</w:t>
      </w:r>
    </w:p>
    <w:p w14:paraId="32DF395D" w14:textId="30F160CF" w:rsidR="001A6486" w:rsidRDefault="00563CE9" w:rsidP="00F7084A">
      <w:pPr>
        <w:rPr>
          <w:rFonts w:ascii="Arial" w:hAnsi="Arial" w:cs="Arial"/>
          <w:color w:val="FF0000"/>
          <w:sz w:val="20"/>
          <w:szCs w:val="20"/>
        </w:rPr>
      </w:pPr>
      <w:r w:rsidRPr="00563CE9">
        <w:rPr>
          <w:rFonts w:ascii="Arial" w:hAnsi="Arial" w:cs="Arial"/>
          <w:b/>
          <w:color w:val="FF0000"/>
          <w:sz w:val="20"/>
          <w:szCs w:val="20"/>
        </w:rPr>
        <w:t xml:space="preserve">Course-specific Copyright Policy: </w:t>
      </w:r>
      <w:r w:rsidR="00ED2BE3">
        <w:rPr>
          <w:rFonts w:ascii="Arial" w:hAnsi="Arial" w:cs="Arial"/>
          <w:color w:val="FF0000"/>
          <w:sz w:val="20"/>
          <w:szCs w:val="20"/>
        </w:rPr>
        <w:t>Any m</w:t>
      </w:r>
      <w:r w:rsidRPr="00563CE9">
        <w:rPr>
          <w:rFonts w:ascii="Arial" w:hAnsi="Arial" w:cs="Arial"/>
          <w:color w:val="FF0000"/>
          <w:sz w:val="20"/>
          <w:szCs w:val="20"/>
        </w:rPr>
        <w:t xml:space="preserve">aterial provided by the instructor may not be re-posted anywhere without the explicit permission of instructors. See University Copyright Policy.  </w:t>
      </w:r>
    </w:p>
    <w:p w14:paraId="765517C7" w14:textId="00ED83A0" w:rsidR="009734B7" w:rsidRPr="001A6486" w:rsidRDefault="00204CD1" w:rsidP="00F7084A">
      <w:pPr>
        <w:rPr>
          <w:rFonts w:ascii="Arial" w:hAnsi="Arial" w:cs="Arial"/>
          <w:color w:val="FF0000"/>
          <w:sz w:val="20"/>
          <w:szCs w:val="20"/>
        </w:rPr>
      </w:pPr>
      <w:r>
        <w:rPr>
          <w:noProof/>
        </w:rPr>
        <mc:AlternateContent>
          <mc:Choice Requires="wpg">
            <w:drawing>
              <wp:anchor distT="0" distB="0" distL="114300" distR="114300" simplePos="0" relativeHeight="251682816" behindDoc="0" locked="0" layoutInCell="1" allowOverlap="1" wp14:anchorId="7FFC5970" wp14:editId="503516EF">
                <wp:simplePos x="0" y="0"/>
                <wp:positionH relativeFrom="margin">
                  <wp:align>left</wp:align>
                </wp:positionH>
                <wp:positionV relativeFrom="paragraph">
                  <wp:posOffset>118110</wp:posOffset>
                </wp:positionV>
                <wp:extent cx="6502400" cy="908050"/>
                <wp:effectExtent l="0" t="19050" r="31750" b="25400"/>
                <wp:wrapNone/>
                <wp:docPr id="22" name="Group 22"/>
                <wp:cNvGraphicFramePr/>
                <a:graphic xmlns:a="http://schemas.openxmlformats.org/drawingml/2006/main">
                  <a:graphicData uri="http://schemas.microsoft.com/office/word/2010/wordprocessingGroup">
                    <wpg:wgp>
                      <wpg:cNvGrpSpPr/>
                      <wpg:grpSpPr>
                        <a:xfrm>
                          <a:off x="0" y="0"/>
                          <a:ext cx="6502400" cy="908050"/>
                          <a:chOff x="0" y="0"/>
                          <a:chExt cx="6648450" cy="2305050"/>
                        </a:xfrm>
                      </wpg:grpSpPr>
                      <wps:wsp>
                        <wps:cNvPr id="23" name="Straight Connector 23"/>
                        <wps:cNvCnPr/>
                        <wps:spPr>
                          <a:xfrm flipV="1">
                            <a:off x="0" y="2305050"/>
                            <a:ext cx="662940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flipV="1">
                            <a:off x="19050" y="0"/>
                            <a:ext cx="6629400"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A1C712D" id="Group 22" o:spid="_x0000_s1026" style="position:absolute;margin-left:0;margin-top:9.3pt;width:512pt;height:71.5pt;z-index:251682816;mso-position-horizontal:left;mso-position-horizontal-relative:margin;mso-width-relative:margin;mso-height-relative:margin" coordsize="66484,2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">
                <v:line id="Straight Connector 23" o:spid="_x0000_s1027" style="position:absolute;flip:y;visibility:visible;mso-wrap-style:square" from="0,23050" to="66294,2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" strokecolor="white [3212]" strokeweight="3pt">
                  <v:stroke joinstyle="miter"/>
                </v:line>
                <v:line id="Straight Connector 24" o:spid="_x0000_s1028" style="position:absolute;flip:y;visibility:visible;mso-wrap-style:square" from="190,0" to="66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" strokecolor="#c00000" strokeweight="3pt">
                  <v:stroke joinstyle="miter"/>
                </v:line>
                <w10:wrap anchorx="margin"/>
              </v:group>
            </w:pict>
          </mc:Fallback>
        </mc:AlternateContent>
      </w:r>
    </w:p>
    <w:sectPr w:rsidR="009734B7" w:rsidRPr="001A6486" w:rsidSect="00F7084A">
      <w:footerReference w:type="even" r:id="rId42"/>
      <w:footerReference w:type="default" r:id="rId43"/>
      <w:footerReference w:type="first" r:id="rId44"/>
      <w:pgSz w:w="12240" w:h="15840"/>
      <w:pgMar w:top="810" w:right="810" w:bottom="720" w:left="900"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6242C2" w16cid:durableId="21B9D89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376C3" w14:textId="77777777" w:rsidR="002236BF" w:rsidRDefault="002236BF">
      <w:pPr>
        <w:spacing w:after="0" w:line="240" w:lineRule="auto"/>
      </w:pPr>
      <w:r>
        <w:separator/>
      </w:r>
    </w:p>
  </w:endnote>
  <w:endnote w:type="continuationSeparator" w:id="0">
    <w:p w14:paraId="1D581A00" w14:textId="77777777" w:rsidR="002236BF" w:rsidRDefault="00223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MR12">
    <w:altName w:val="Calibri"/>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 w:name="Cambria-Bold">
    <w:panose1 w:val="00000000000000000000"/>
    <w:charset w:val="00"/>
    <w:family w:val="auto"/>
    <w:notTrueType/>
    <w:pitch w:val="default"/>
    <w:sig w:usb0="00000003" w:usb1="00000000" w:usb2="00000000" w:usb3="00000000" w:csb0="00000001" w:csb1="00000000"/>
  </w:font>
  <w:font w:name="Calibri-Italic">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Helvetica Light">
    <w:altName w:val="Malgun Gothic"/>
    <w:charset w:val="00"/>
    <w:family w:val="auto"/>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DE565" w14:textId="77777777" w:rsidR="00057E34" w:rsidRDefault="00057E34" w:rsidP="00697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161AF3" w14:textId="77777777" w:rsidR="00057E34" w:rsidRDefault="00057E34" w:rsidP="00697E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D1FC6" w14:textId="02385699" w:rsidR="00057E34" w:rsidRPr="00BA51E6" w:rsidRDefault="00057E34" w:rsidP="00697ECE">
    <w:pPr>
      <w:pStyle w:val="Footer"/>
      <w:framePr w:wrap="around" w:vAnchor="text" w:hAnchor="margin" w:xAlign="right" w:y="1"/>
      <w:ind w:left="-10080"/>
      <w:rPr>
        <w:rStyle w:val="PageNumber"/>
        <w:rFonts w:ascii="Helvetica" w:hAnsi="Helvetica"/>
        <w:sz w:val="18"/>
      </w:rPr>
    </w:pPr>
    <w:r w:rsidRPr="00BA51E6">
      <w:rPr>
        <w:rStyle w:val="PageNumber"/>
        <w:rFonts w:ascii="Helvetica" w:hAnsi="Helvetica"/>
        <w:sz w:val="18"/>
      </w:rPr>
      <w:fldChar w:fldCharType="begin"/>
    </w:r>
    <w:r w:rsidRPr="00BA51E6">
      <w:rPr>
        <w:rStyle w:val="PageNumber"/>
        <w:rFonts w:ascii="Helvetica" w:hAnsi="Helvetica"/>
        <w:sz w:val="18"/>
      </w:rPr>
      <w:instrText xml:space="preserve">PAGE  </w:instrText>
    </w:r>
    <w:r w:rsidRPr="00BA51E6">
      <w:rPr>
        <w:rStyle w:val="PageNumber"/>
        <w:rFonts w:ascii="Helvetica" w:hAnsi="Helvetica"/>
        <w:sz w:val="18"/>
      </w:rPr>
      <w:fldChar w:fldCharType="separate"/>
    </w:r>
    <w:r w:rsidR="003D137A">
      <w:rPr>
        <w:rStyle w:val="PageNumber"/>
        <w:rFonts w:ascii="Helvetica" w:hAnsi="Helvetica"/>
        <w:noProof/>
        <w:sz w:val="18"/>
      </w:rPr>
      <w:t>6</w:t>
    </w:r>
    <w:r w:rsidRPr="00BA51E6">
      <w:rPr>
        <w:rStyle w:val="PageNumber"/>
        <w:rFonts w:ascii="Helvetica" w:hAnsi="Helvetica"/>
        <w:sz w:val="18"/>
      </w:rPr>
      <w:fldChar w:fldCharType="end"/>
    </w:r>
  </w:p>
  <w:p w14:paraId="4758ACF8" w14:textId="3F8940AB" w:rsidR="00057E34" w:rsidRPr="00002811" w:rsidRDefault="00057E34" w:rsidP="00697ECE">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3D137A">
      <w:rPr>
        <w:rStyle w:val="PageNumber"/>
        <w:rFonts w:ascii="Helvetica Light" w:hAnsi="Helvetica Light"/>
        <w:noProof/>
        <w:sz w:val="18"/>
        <w:szCs w:val="20"/>
      </w:rPr>
      <w:t>6</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782B2" w14:textId="453FACFB" w:rsidR="00057E34" w:rsidRPr="007C1174" w:rsidRDefault="00057E34" w:rsidP="007C1174">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3D137A">
      <w:rPr>
        <w:rStyle w:val="PageNumber"/>
        <w:rFonts w:ascii="Helvetica Light" w:hAnsi="Helvetica Light"/>
        <w:noProof/>
        <w:sz w:val="18"/>
        <w:szCs w:val="20"/>
      </w:rPr>
      <w:t>1</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011E2" w14:textId="77777777" w:rsidR="002236BF" w:rsidRDefault="002236BF">
      <w:pPr>
        <w:spacing w:after="0" w:line="240" w:lineRule="auto"/>
      </w:pPr>
      <w:r>
        <w:separator/>
      </w:r>
    </w:p>
  </w:footnote>
  <w:footnote w:type="continuationSeparator" w:id="0">
    <w:p w14:paraId="4E22DF53" w14:textId="77777777" w:rsidR="002236BF" w:rsidRDefault="00223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0C27"/>
    <w:multiLevelType w:val="hybridMultilevel"/>
    <w:tmpl w:val="FA2C086E"/>
    <w:lvl w:ilvl="0" w:tplc="5ABC776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65124"/>
    <w:multiLevelType w:val="hybridMultilevel"/>
    <w:tmpl w:val="92D0C822"/>
    <w:lvl w:ilvl="0" w:tplc="17242FFE">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F1392"/>
    <w:multiLevelType w:val="hybridMultilevel"/>
    <w:tmpl w:val="EE34CD0A"/>
    <w:lvl w:ilvl="0" w:tplc="90C8E21A">
      <w:numFmt w:val="bullet"/>
      <w:lvlText w:val=""/>
      <w:lvlJc w:val="left"/>
      <w:pPr>
        <w:ind w:left="480" w:hanging="360"/>
      </w:pPr>
      <w:rPr>
        <w:rFonts w:ascii="Symbol" w:eastAsia="Symbol" w:hAnsi="Symbol" w:cs="Symbol" w:hint="default"/>
        <w:w w:val="100"/>
        <w:sz w:val="24"/>
        <w:szCs w:val="24"/>
      </w:rPr>
    </w:lvl>
    <w:lvl w:ilvl="1" w:tplc="B31CC802">
      <w:numFmt w:val="bullet"/>
      <w:lvlText w:val=""/>
      <w:lvlJc w:val="left"/>
      <w:pPr>
        <w:ind w:left="1080" w:hanging="360"/>
      </w:pPr>
      <w:rPr>
        <w:rFonts w:ascii="Symbol" w:eastAsia="Symbol" w:hAnsi="Symbol" w:cs="Symbol" w:hint="default"/>
        <w:w w:val="100"/>
        <w:sz w:val="24"/>
        <w:szCs w:val="24"/>
      </w:rPr>
    </w:lvl>
    <w:lvl w:ilvl="2" w:tplc="AAF40576">
      <w:numFmt w:val="bullet"/>
      <w:lvlText w:val="•"/>
      <w:lvlJc w:val="left"/>
      <w:pPr>
        <w:ind w:left="2026" w:hanging="360"/>
      </w:pPr>
      <w:rPr>
        <w:rFonts w:hint="default"/>
      </w:rPr>
    </w:lvl>
    <w:lvl w:ilvl="3" w:tplc="F7DC7648">
      <w:numFmt w:val="bullet"/>
      <w:lvlText w:val="•"/>
      <w:lvlJc w:val="left"/>
      <w:pPr>
        <w:ind w:left="2973" w:hanging="360"/>
      </w:pPr>
      <w:rPr>
        <w:rFonts w:hint="default"/>
      </w:rPr>
    </w:lvl>
    <w:lvl w:ilvl="4" w:tplc="05D29994">
      <w:numFmt w:val="bullet"/>
      <w:lvlText w:val="•"/>
      <w:lvlJc w:val="left"/>
      <w:pPr>
        <w:ind w:left="3920" w:hanging="360"/>
      </w:pPr>
      <w:rPr>
        <w:rFonts w:hint="default"/>
      </w:rPr>
    </w:lvl>
    <w:lvl w:ilvl="5" w:tplc="4BFC521A">
      <w:numFmt w:val="bullet"/>
      <w:lvlText w:val="•"/>
      <w:lvlJc w:val="left"/>
      <w:pPr>
        <w:ind w:left="4866" w:hanging="360"/>
      </w:pPr>
      <w:rPr>
        <w:rFonts w:hint="default"/>
      </w:rPr>
    </w:lvl>
    <w:lvl w:ilvl="6" w:tplc="0D20020E">
      <w:numFmt w:val="bullet"/>
      <w:lvlText w:val="•"/>
      <w:lvlJc w:val="left"/>
      <w:pPr>
        <w:ind w:left="5813" w:hanging="360"/>
      </w:pPr>
      <w:rPr>
        <w:rFonts w:hint="default"/>
      </w:rPr>
    </w:lvl>
    <w:lvl w:ilvl="7" w:tplc="1BAE20B8">
      <w:numFmt w:val="bullet"/>
      <w:lvlText w:val="•"/>
      <w:lvlJc w:val="left"/>
      <w:pPr>
        <w:ind w:left="6760" w:hanging="360"/>
      </w:pPr>
      <w:rPr>
        <w:rFonts w:hint="default"/>
      </w:rPr>
    </w:lvl>
    <w:lvl w:ilvl="8" w:tplc="AB8468F2">
      <w:numFmt w:val="bullet"/>
      <w:lvlText w:val="•"/>
      <w:lvlJc w:val="left"/>
      <w:pPr>
        <w:ind w:left="7706" w:hanging="360"/>
      </w:pPr>
      <w:rPr>
        <w:rFonts w:hint="default"/>
      </w:rPr>
    </w:lvl>
  </w:abstractNum>
  <w:abstractNum w:abstractNumId="3" w15:restartNumberingAfterBreak="0">
    <w:nsid w:val="16992219"/>
    <w:multiLevelType w:val="hybridMultilevel"/>
    <w:tmpl w:val="0E44CCF0"/>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4" w15:restartNumberingAfterBreak="0">
    <w:nsid w:val="17CC17E8"/>
    <w:multiLevelType w:val="hybridMultilevel"/>
    <w:tmpl w:val="1B46C40A"/>
    <w:lvl w:ilvl="0" w:tplc="AB546B2E">
      <w:start w:val="1"/>
      <w:numFmt w:val="bullet"/>
      <w:pStyle w:val="ListBullet"/>
      <w:lvlText w:val=""/>
      <w:lvlJc w:val="left"/>
      <w:pPr>
        <w:ind w:left="1080" w:hanging="360"/>
      </w:pPr>
      <w:rPr>
        <w:rFonts w:ascii="Symbol" w:hAnsi="Symbol" w:hint="default"/>
        <w:color w:val="44546A" w:themeColor="text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C4227D"/>
    <w:multiLevelType w:val="hybridMultilevel"/>
    <w:tmpl w:val="955C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737D3"/>
    <w:multiLevelType w:val="hybridMultilevel"/>
    <w:tmpl w:val="D2AE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B59F1"/>
    <w:multiLevelType w:val="hybridMultilevel"/>
    <w:tmpl w:val="7F6E190E"/>
    <w:lvl w:ilvl="0" w:tplc="83FA8218">
      <w:start w:val="1"/>
      <w:numFmt w:val="bullet"/>
      <w:lvlText w:val=""/>
      <w:lvlJc w:val="left"/>
      <w:pPr>
        <w:ind w:left="720" w:hanging="360"/>
      </w:pPr>
      <w:rPr>
        <w:rFonts w:ascii="Symbol" w:hAnsi="Symbol" w:hint="default"/>
      </w:rPr>
    </w:lvl>
    <w:lvl w:ilvl="1" w:tplc="56A2D8FE">
      <w:start w:val="1"/>
      <w:numFmt w:val="bullet"/>
      <w:lvlText w:val="o"/>
      <w:lvlJc w:val="left"/>
      <w:pPr>
        <w:ind w:left="1440" w:hanging="360"/>
      </w:pPr>
      <w:rPr>
        <w:rFonts w:ascii="Courier New" w:hAnsi="Courier New" w:hint="default"/>
      </w:rPr>
    </w:lvl>
    <w:lvl w:ilvl="2" w:tplc="3CDAFF0C">
      <w:start w:val="1"/>
      <w:numFmt w:val="bullet"/>
      <w:lvlText w:val=""/>
      <w:lvlJc w:val="left"/>
      <w:pPr>
        <w:ind w:left="2160" w:hanging="360"/>
      </w:pPr>
      <w:rPr>
        <w:rFonts w:ascii="Wingdings" w:hAnsi="Wingdings" w:hint="default"/>
      </w:rPr>
    </w:lvl>
    <w:lvl w:ilvl="3" w:tplc="F2FC5ADA">
      <w:start w:val="1"/>
      <w:numFmt w:val="bullet"/>
      <w:lvlText w:val=""/>
      <w:lvlJc w:val="left"/>
      <w:pPr>
        <w:ind w:left="2880" w:hanging="360"/>
      </w:pPr>
      <w:rPr>
        <w:rFonts w:ascii="Symbol" w:hAnsi="Symbol" w:hint="default"/>
      </w:rPr>
    </w:lvl>
    <w:lvl w:ilvl="4" w:tplc="E06AF68E">
      <w:start w:val="1"/>
      <w:numFmt w:val="bullet"/>
      <w:lvlText w:val="o"/>
      <w:lvlJc w:val="left"/>
      <w:pPr>
        <w:ind w:left="3600" w:hanging="360"/>
      </w:pPr>
      <w:rPr>
        <w:rFonts w:ascii="Courier New" w:hAnsi="Courier New" w:hint="default"/>
      </w:rPr>
    </w:lvl>
    <w:lvl w:ilvl="5" w:tplc="26DC1144">
      <w:start w:val="1"/>
      <w:numFmt w:val="bullet"/>
      <w:lvlText w:val=""/>
      <w:lvlJc w:val="left"/>
      <w:pPr>
        <w:ind w:left="4320" w:hanging="360"/>
      </w:pPr>
      <w:rPr>
        <w:rFonts w:ascii="Wingdings" w:hAnsi="Wingdings" w:hint="default"/>
      </w:rPr>
    </w:lvl>
    <w:lvl w:ilvl="6" w:tplc="C278FEAE">
      <w:start w:val="1"/>
      <w:numFmt w:val="bullet"/>
      <w:lvlText w:val=""/>
      <w:lvlJc w:val="left"/>
      <w:pPr>
        <w:ind w:left="5040" w:hanging="360"/>
      </w:pPr>
      <w:rPr>
        <w:rFonts w:ascii="Symbol" w:hAnsi="Symbol" w:hint="default"/>
      </w:rPr>
    </w:lvl>
    <w:lvl w:ilvl="7" w:tplc="0276D884">
      <w:start w:val="1"/>
      <w:numFmt w:val="bullet"/>
      <w:lvlText w:val="o"/>
      <w:lvlJc w:val="left"/>
      <w:pPr>
        <w:ind w:left="5760" w:hanging="360"/>
      </w:pPr>
      <w:rPr>
        <w:rFonts w:ascii="Courier New" w:hAnsi="Courier New" w:hint="default"/>
      </w:rPr>
    </w:lvl>
    <w:lvl w:ilvl="8" w:tplc="FC2AA038">
      <w:start w:val="1"/>
      <w:numFmt w:val="bullet"/>
      <w:lvlText w:val=""/>
      <w:lvlJc w:val="left"/>
      <w:pPr>
        <w:ind w:left="6480" w:hanging="360"/>
      </w:pPr>
      <w:rPr>
        <w:rFonts w:ascii="Wingdings" w:hAnsi="Wingdings" w:hint="default"/>
      </w:rPr>
    </w:lvl>
  </w:abstractNum>
  <w:abstractNum w:abstractNumId="8" w15:restartNumberingAfterBreak="0">
    <w:nsid w:val="23912BC2"/>
    <w:multiLevelType w:val="hybridMultilevel"/>
    <w:tmpl w:val="F62A3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A32C10"/>
    <w:multiLevelType w:val="hybridMultilevel"/>
    <w:tmpl w:val="D81C55D0"/>
    <w:lvl w:ilvl="0" w:tplc="182487B0">
      <w:start w:val="1"/>
      <w:numFmt w:val="decimal"/>
      <w:lvlText w:val="%1)"/>
      <w:lvlJc w:val="left"/>
      <w:pPr>
        <w:ind w:left="838" w:hanging="360"/>
      </w:pPr>
      <w:rPr>
        <w:rFonts w:ascii="Times New Roman" w:eastAsia="Times New Roman" w:hAnsi="Times New Roman" w:cs="Times New Roman" w:hint="default"/>
        <w:w w:val="100"/>
        <w:sz w:val="20"/>
        <w:szCs w:val="20"/>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10" w15:restartNumberingAfterBreak="0">
    <w:nsid w:val="26FE187C"/>
    <w:multiLevelType w:val="hybridMultilevel"/>
    <w:tmpl w:val="835E1C36"/>
    <w:lvl w:ilvl="0" w:tplc="D42E8E66">
      <w:start w:val="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2F2081"/>
    <w:multiLevelType w:val="hybridMultilevel"/>
    <w:tmpl w:val="5F3E254C"/>
    <w:lvl w:ilvl="0" w:tplc="408476A4">
      <w:start w:val="1"/>
      <w:numFmt w:val="decimal"/>
      <w:lvlText w:val="%1)"/>
      <w:lvlJc w:val="left"/>
      <w:pPr>
        <w:ind w:left="108" w:hanging="169"/>
      </w:pPr>
      <w:rPr>
        <w:rFonts w:ascii="Times New Roman" w:eastAsia="Times New Roman" w:hAnsi="Times New Roman" w:cs="Times New Roman" w:hint="default"/>
        <w:w w:val="100"/>
        <w:sz w:val="18"/>
        <w:szCs w:val="18"/>
        <w:lang w:val="en-US" w:eastAsia="en-US" w:bidi="en-US"/>
      </w:rPr>
    </w:lvl>
    <w:lvl w:ilvl="1" w:tplc="ED7EB9AC">
      <w:numFmt w:val="bullet"/>
      <w:lvlText w:val="•"/>
      <w:lvlJc w:val="left"/>
      <w:pPr>
        <w:ind w:left="665" w:hanging="169"/>
      </w:pPr>
      <w:rPr>
        <w:rFonts w:hint="default"/>
        <w:lang w:val="en-US" w:eastAsia="en-US" w:bidi="en-US"/>
      </w:rPr>
    </w:lvl>
    <w:lvl w:ilvl="2" w:tplc="94A62D5C">
      <w:numFmt w:val="bullet"/>
      <w:lvlText w:val="•"/>
      <w:lvlJc w:val="left"/>
      <w:pPr>
        <w:ind w:left="1230" w:hanging="169"/>
      </w:pPr>
      <w:rPr>
        <w:rFonts w:hint="default"/>
        <w:lang w:val="en-US" w:eastAsia="en-US" w:bidi="en-US"/>
      </w:rPr>
    </w:lvl>
    <w:lvl w:ilvl="3" w:tplc="AEE8B0FA">
      <w:numFmt w:val="bullet"/>
      <w:lvlText w:val="•"/>
      <w:lvlJc w:val="left"/>
      <w:pPr>
        <w:ind w:left="1795" w:hanging="169"/>
      </w:pPr>
      <w:rPr>
        <w:rFonts w:hint="default"/>
        <w:lang w:val="en-US" w:eastAsia="en-US" w:bidi="en-US"/>
      </w:rPr>
    </w:lvl>
    <w:lvl w:ilvl="4" w:tplc="F45CFAD0">
      <w:numFmt w:val="bullet"/>
      <w:lvlText w:val="•"/>
      <w:lvlJc w:val="left"/>
      <w:pPr>
        <w:ind w:left="2360" w:hanging="169"/>
      </w:pPr>
      <w:rPr>
        <w:rFonts w:hint="default"/>
        <w:lang w:val="en-US" w:eastAsia="en-US" w:bidi="en-US"/>
      </w:rPr>
    </w:lvl>
    <w:lvl w:ilvl="5" w:tplc="BE7C233A">
      <w:numFmt w:val="bullet"/>
      <w:lvlText w:val="•"/>
      <w:lvlJc w:val="left"/>
      <w:pPr>
        <w:ind w:left="2925" w:hanging="169"/>
      </w:pPr>
      <w:rPr>
        <w:rFonts w:hint="default"/>
        <w:lang w:val="en-US" w:eastAsia="en-US" w:bidi="en-US"/>
      </w:rPr>
    </w:lvl>
    <w:lvl w:ilvl="6" w:tplc="C8D29756">
      <w:numFmt w:val="bullet"/>
      <w:lvlText w:val="•"/>
      <w:lvlJc w:val="left"/>
      <w:pPr>
        <w:ind w:left="3490" w:hanging="169"/>
      </w:pPr>
      <w:rPr>
        <w:rFonts w:hint="default"/>
        <w:lang w:val="en-US" w:eastAsia="en-US" w:bidi="en-US"/>
      </w:rPr>
    </w:lvl>
    <w:lvl w:ilvl="7" w:tplc="464E9358">
      <w:numFmt w:val="bullet"/>
      <w:lvlText w:val="•"/>
      <w:lvlJc w:val="left"/>
      <w:pPr>
        <w:ind w:left="4055" w:hanging="169"/>
      </w:pPr>
      <w:rPr>
        <w:rFonts w:hint="default"/>
        <w:lang w:val="en-US" w:eastAsia="en-US" w:bidi="en-US"/>
      </w:rPr>
    </w:lvl>
    <w:lvl w:ilvl="8" w:tplc="FF60C384">
      <w:numFmt w:val="bullet"/>
      <w:lvlText w:val="•"/>
      <w:lvlJc w:val="left"/>
      <w:pPr>
        <w:ind w:left="4620" w:hanging="169"/>
      </w:pPr>
      <w:rPr>
        <w:rFonts w:hint="default"/>
        <w:lang w:val="en-US" w:eastAsia="en-US" w:bidi="en-US"/>
      </w:rPr>
    </w:lvl>
  </w:abstractNum>
  <w:abstractNum w:abstractNumId="12" w15:restartNumberingAfterBreak="0">
    <w:nsid w:val="2C283E68"/>
    <w:multiLevelType w:val="hybridMultilevel"/>
    <w:tmpl w:val="CA7478B2"/>
    <w:lvl w:ilvl="0" w:tplc="B9D23DB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9372B"/>
    <w:multiLevelType w:val="hybridMultilevel"/>
    <w:tmpl w:val="1ADCB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5362ED"/>
    <w:multiLevelType w:val="hybridMultilevel"/>
    <w:tmpl w:val="7F348B12"/>
    <w:lvl w:ilvl="0" w:tplc="7E063778">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AA61BB"/>
    <w:multiLevelType w:val="multilevel"/>
    <w:tmpl w:val="15640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11401B"/>
    <w:multiLevelType w:val="hybridMultilevel"/>
    <w:tmpl w:val="79120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395BEC"/>
    <w:multiLevelType w:val="hybridMultilevel"/>
    <w:tmpl w:val="647C7558"/>
    <w:lvl w:ilvl="0" w:tplc="1D36FC32">
      <w:start w:val="1"/>
      <w:numFmt w:val="upperLetter"/>
      <w:lvlText w:val="%1"/>
      <w:lvlJc w:val="left"/>
      <w:pPr>
        <w:ind w:left="840" w:hanging="720"/>
      </w:pPr>
      <w:rPr>
        <w:rFonts w:ascii="Times New Roman" w:eastAsia="Times New Roman" w:hAnsi="Times New Roman" w:cs="Times New Roman" w:hint="default"/>
        <w:spacing w:val="-30"/>
        <w:w w:val="100"/>
        <w:sz w:val="24"/>
        <w:szCs w:val="24"/>
        <w:lang w:val="en-US" w:eastAsia="en-US" w:bidi="en-US"/>
      </w:rPr>
    </w:lvl>
    <w:lvl w:ilvl="1" w:tplc="9FF06BE2">
      <w:numFmt w:val="bullet"/>
      <w:lvlText w:val="•"/>
      <w:lvlJc w:val="left"/>
      <w:pPr>
        <w:ind w:left="1716" w:hanging="720"/>
      </w:pPr>
      <w:rPr>
        <w:rFonts w:hint="default"/>
        <w:lang w:val="en-US" w:eastAsia="en-US" w:bidi="en-US"/>
      </w:rPr>
    </w:lvl>
    <w:lvl w:ilvl="2" w:tplc="268402BA">
      <w:numFmt w:val="bullet"/>
      <w:lvlText w:val="•"/>
      <w:lvlJc w:val="left"/>
      <w:pPr>
        <w:ind w:left="2592" w:hanging="720"/>
      </w:pPr>
      <w:rPr>
        <w:rFonts w:hint="default"/>
        <w:lang w:val="en-US" w:eastAsia="en-US" w:bidi="en-US"/>
      </w:rPr>
    </w:lvl>
    <w:lvl w:ilvl="3" w:tplc="DCC4D216">
      <w:numFmt w:val="bullet"/>
      <w:lvlText w:val="•"/>
      <w:lvlJc w:val="left"/>
      <w:pPr>
        <w:ind w:left="3468" w:hanging="720"/>
      </w:pPr>
      <w:rPr>
        <w:rFonts w:hint="default"/>
        <w:lang w:val="en-US" w:eastAsia="en-US" w:bidi="en-US"/>
      </w:rPr>
    </w:lvl>
    <w:lvl w:ilvl="4" w:tplc="11541156">
      <w:numFmt w:val="bullet"/>
      <w:lvlText w:val="•"/>
      <w:lvlJc w:val="left"/>
      <w:pPr>
        <w:ind w:left="4344" w:hanging="720"/>
      </w:pPr>
      <w:rPr>
        <w:rFonts w:hint="default"/>
        <w:lang w:val="en-US" w:eastAsia="en-US" w:bidi="en-US"/>
      </w:rPr>
    </w:lvl>
    <w:lvl w:ilvl="5" w:tplc="71347988">
      <w:numFmt w:val="bullet"/>
      <w:lvlText w:val="•"/>
      <w:lvlJc w:val="left"/>
      <w:pPr>
        <w:ind w:left="5220" w:hanging="720"/>
      </w:pPr>
      <w:rPr>
        <w:rFonts w:hint="default"/>
        <w:lang w:val="en-US" w:eastAsia="en-US" w:bidi="en-US"/>
      </w:rPr>
    </w:lvl>
    <w:lvl w:ilvl="6" w:tplc="F6A0033A">
      <w:numFmt w:val="bullet"/>
      <w:lvlText w:val="•"/>
      <w:lvlJc w:val="left"/>
      <w:pPr>
        <w:ind w:left="6096" w:hanging="720"/>
      </w:pPr>
      <w:rPr>
        <w:rFonts w:hint="default"/>
        <w:lang w:val="en-US" w:eastAsia="en-US" w:bidi="en-US"/>
      </w:rPr>
    </w:lvl>
    <w:lvl w:ilvl="7" w:tplc="27542248">
      <w:numFmt w:val="bullet"/>
      <w:lvlText w:val="•"/>
      <w:lvlJc w:val="left"/>
      <w:pPr>
        <w:ind w:left="6972" w:hanging="720"/>
      </w:pPr>
      <w:rPr>
        <w:rFonts w:hint="default"/>
        <w:lang w:val="en-US" w:eastAsia="en-US" w:bidi="en-US"/>
      </w:rPr>
    </w:lvl>
    <w:lvl w:ilvl="8" w:tplc="8908801A">
      <w:numFmt w:val="bullet"/>
      <w:lvlText w:val="•"/>
      <w:lvlJc w:val="left"/>
      <w:pPr>
        <w:ind w:left="7848" w:hanging="720"/>
      </w:pPr>
      <w:rPr>
        <w:rFonts w:hint="default"/>
        <w:lang w:val="en-US" w:eastAsia="en-US" w:bidi="en-US"/>
      </w:rPr>
    </w:lvl>
  </w:abstractNum>
  <w:abstractNum w:abstractNumId="18" w15:restartNumberingAfterBreak="0">
    <w:nsid w:val="5E0655B5"/>
    <w:multiLevelType w:val="hybridMultilevel"/>
    <w:tmpl w:val="A06CEDE0"/>
    <w:lvl w:ilvl="0" w:tplc="280EE73E">
      <w:start w:val="1"/>
      <w:numFmt w:val="decimal"/>
      <w:lvlText w:val="%1)"/>
      <w:lvlJc w:val="left"/>
      <w:pPr>
        <w:ind w:left="108" w:hanging="218"/>
      </w:pPr>
      <w:rPr>
        <w:rFonts w:ascii="Times New Roman" w:eastAsia="Times New Roman" w:hAnsi="Times New Roman" w:cs="Times New Roman" w:hint="default"/>
        <w:w w:val="100"/>
        <w:sz w:val="20"/>
        <w:szCs w:val="20"/>
        <w:lang w:val="en-US" w:eastAsia="en-US" w:bidi="en-US"/>
      </w:rPr>
    </w:lvl>
    <w:lvl w:ilvl="1" w:tplc="BCC0B0C0">
      <w:numFmt w:val="bullet"/>
      <w:lvlText w:val="•"/>
      <w:lvlJc w:val="left"/>
      <w:pPr>
        <w:ind w:left="665" w:hanging="218"/>
      </w:pPr>
      <w:rPr>
        <w:rFonts w:hint="default"/>
        <w:lang w:val="en-US" w:eastAsia="en-US" w:bidi="en-US"/>
      </w:rPr>
    </w:lvl>
    <w:lvl w:ilvl="2" w:tplc="69EAAC62">
      <w:numFmt w:val="bullet"/>
      <w:lvlText w:val="•"/>
      <w:lvlJc w:val="left"/>
      <w:pPr>
        <w:ind w:left="1230" w:hanging="218"/>
      </w:pPr>
      <w:rPr>
        <w:rFonts w:hint="default"/>
        <w:lang w:val="en-US" w:eastAsia="en-US" w:bidi="en-US"/>
      </w:rPr>
    </w:lvl>
    <w:lvl w:ilvl="3" w:tplc="B880BAEE">
      <w:numFmt w:val="bullet"/>
      <w:lvlText w:val="•"/>
      <w:lvlJc w:val="left"/>
      <w:pPr>
        <w:ind w:left="1795" w:hanging="218"/>
      </w:pPr>
      <w:rPr>
        <w:rFonts w:hint="default"/>
        <w:lang w:val="en-US" w:eastAsia="en-US" w:bidi="en-US"/>
      </w:rPr>
    </w:lvl>
    <w:lvl w:ilvl="4" w:tplc="D93445F6">
      <w:numFmt w:val="bullet"/>
      <w:lvlText w:val="•"/>
      <w:lvlJc w:val="left"/>
      <w:pPr>
        <w:ind w:left="2360" w:hanging="218"/>
      </w:pPr>
      <w:rPr>
        <w:rFonts w:hint="default"/>
        <w:lang w:val="en-US" w:eastAsia="en-US" w:bidi="en-US"/>
      </w:rPr>
    </w:lvl>
    <w:lvl w:ilvl="5" w:tplc="7848E5F4">
      <w:numFmt w:val="bullet"/>
      <w:lvlText w:val="•"/>
      <w:lvlJc w:val="left"/>
      <w:pPr>
        <w:ind w:left="2925" w:hanging="218"/>
      </w:pPr>
      <w:rPr>
        <w:rFonts w:hint="default"/>
        <w:lang w:val="en-US" w:eastAsia="en-US" w:bidi="en-US"/>
      </w:rPr>
    </w:lvl>
    <w:lvl w:ilvl="6" w:tplc="4EFC9C80">
      <w:numFmt w:val="bullet"/>
      <w:lvlText w:val="•"/>
      <w:lvlJc w:val="left"/>
      <w:pPr>
        <w:ind w:left="3490" w:hanging="218"/>
      </w:pPr>
      <w:rPr>
        <w:rFonts w:hint="default"/>
        <w:lang w:val="en-US" w:eastAsia="en-US" w:bidi="en-US"/>
      </w:rPr>
    </w:lvl>
    <w:lvl w:ilvl="7" w:tplc="6C3E0462">
      <w:numFmt w:val="bullet"/>
      <w:lvlText w:val="•"/>
      <w:lvlJc w:val="left"/>
      <w:pPr>
        <w:ind w:left="4055" w:hanging="218"/>
      </w:pPr>
      <w:rPr>
        <w:rFonts w:hint="default"/>
        <w:lang w:val="en-US" w:eastAsia="en-US" w:bidi="en-US"/>
      </w:rPr>
    </w:lvl>
    <w:lvl w:ilvl="8" w:tplc="8F4A844A">
      <w:numFmt w:val="bullet"/>
      <w:lvlText w:val="•"/>
      <w:lvlJc w:val="left"/>
      <w:pPr>
        <w:ind w:left="4620" w:hanging="218"/>
      </w:pPr>
      <w:rPr>
        <w:rFonts w:hint="default"/>
        <w:lang w:val="en-US" w:eastAsia="en-US" w:bidi="en-US"/>
      </w:rPr>
    </w:lvl>
  </w:abstractNum>
  <w:abstractNum w:abstractNumId="19" w15:restartNumberingAfterBreak="0">
    <w:nsid w:val="5FC8560B"/>
    <w:multiLevelType w:val="hybridMultilevel"/>
    <w:tmpl w:val="54222044"/>
    <w:lvl w:ilvl="0" w:tplc="182487B0">
      <w:start w:val="1"/>
      <w:numFmt w:val="decimal"/>
      <w:lvlText w:val="%1)"/>
      <w:lvlJc w:val="left"/>
      <w:pPr>
        <w:ind w:left="105" w:hanging="218"/>
      </w:pPr>
      <w:rPr>
        <w:rFonts w:ascii="Times New Roman" w:eastAsia="Times New Roman" w:hAnsi="Times New Roman" w:cs="Times New Roman" w:hint="default"/>
        <w:w w:val="100"/>
        <w:sz w:val="20"/>
        <w:szCs w:val="20"/>
      </w:rPr>
    </w:lvl>
    <w:lvl w:ilvl="1" w:tplc="E9C26F06">
      <w:numFmt w:val="bullet"/>
      <w:lvlText w:val="•"/>
      <w:lvlJc w:val="left"/>
      <w:pPr>
        <w:ind w:left="511" w:hanging="218"/>
      </w:pPr>
      <w:rPr>
        <w:rFonts w:hint="default"/>
      </w:rPr>
    </w:lvl>
    <w:lvl w:ilvl="2" w:tplc="D9A4F170">
      <w:numFmt w:val="bullet"/>
      <w:lvlText w:val="•"/>
      <w:lvlJc w:val="left"/>
      <w:pPr>
        <w:ind w:left="923" w:hanging="218"/>
      </w:pPr>
      <w:rPr>
        <w:rFonts w:hint="default"/>
      </w:rPr>
    </w:lvl>
    <w:lvl w:ilvl="3" w:tplc="DC680142">
      <w:numFmt w:val="bullet"/>
      <w:lvlText w:val="•"/>
      <w:lvlJc w:val="left"/>
      <w:pPr>
        <w:ind w:left="1334" w:hanging="218"/>
      </w:pPr>
      <w:rPr>
        <w:rFonts w:hint="default"/>
      </w:rPr>
    </w:lvl>
    <w:lvl w:ilvl="4" w:tplc="BD68E6A6">
      <w:numFmt w:val="bullet"/>
      <w:lvlText w:val="•"/>
      <w:lvlJc w:val="left"/>
      <w:pPr>
        <w:ind w:left="1746" w:hanging="218"/>
      </w:pPr>
      <w:rPr>
        <w:rFonts w:hint="default"/>
      </w:rPr>
    </w:lvl>
    <w:lvl w:ilvl="5" w:tplc="FC24B642">
      <w:numFmt w:val="bullet"/>
      <w:lvlText w:val="•"/>
      <w:lvlJc w:val="left"/>
      <w:pPr>
        <w:ind w:left="2157" w:hanging="218"/>
      </w:pPr>
      <w:rPr>
        <w:rFonts w:hint="default"/>
      </w:rPr>
    </w:lvl>
    <w:lvl w:ilvl="6" w:tplc="B23C299C">
      <w:numFmt w:val="bullet"/>
      <w:lvlText w:val="•"/>
      <w:lvlJc w:val="left"/>
      <w:pPr>
        <w:ind w:left="2569" w:hanging="218"/>
      </w:pPr>
      <w:rPr>
        <w:rFonts w:hint="default"/>
      </w:rPr>
    </w:lvl>
    <w:lvl w:ilvl="7" w:tplc="B512E92E">
      <w:numFmt w:val="bullet"/>
      <w:lvlText w:val="•"/>
      <w:lvlJc w:val="left"/>
      <w:pPr>
        <w:ind w:left="2980" w:hanging="218"/>
      </w:pPr>
      <w:rPr>
        <w:rFonts w:hint="default"/>
      </w:rPr>
    </w:lvl>
    <w:lvl w:ilvl="8" w:tplc="0B4A60B2">
      <w:numFmt w:val="bullet"/>
      <w:lvlText w:val="•"/>
      <w:lvlJc w:val="left"/>
      <w:pPr>
        <w:ind w:left="3392" w:hanging="218"/>
      </w:pPr>
      <w:rPr>
        <w:rFonts w:hint="default"/>
      </w:rPr>
    </w:lvl>
  </w:abstractNum>
  <w:abstractNum w:abstractNumId="20" w15:restartNumberingAfterBreak="0">
    <w:nsid w:val="64433474"/>
    <w:multiLevelType w:val="hybridMultilevel"/>
    <w:tmpl w:val="B5C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D23ABD"/>
    <w:multiLevelType w:val="multilevel"/>
    <w:tmpl w:val="602AB3A4"/>
    <w:lvl w:ilvl="0">
      <w:start w:val="1"/>
      <w:numFmt w:val="decimal"/>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2" w15:restartNumberingAfterBreak="0">
    <w:nsid w:val="74A94398"/>
    <w:multiLevelType w:val="hybridMultilevel"/>
    <w:tmpl w:val="6B3C402E"/>
    <w:lvl w:ilvl="0" w:tplc="2AC08038">
      <w:start w:val="1"/>
      <w:numFmt w:val="decimal"/>
      <w:lvlText w:val="%1."/>
      <w:lvlJc w:val="left"/>
      <w:pPr>
        <w:ind w:left="720" w:hanging="360"/>
      </w:pPr>
      <w:rPr>
        <w:rFonts w:ascii="Arial" w:hAnsi="Arial" w:hint="default"/>
        <w:b w:val="0"/>
        <w:bCs/>
        <w:i w:val="0"/>
        <w:iCs w:val="0"/>
        <w:color w:val="auto"/>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F83B1E"/>
    <w:multiLevelType w:val="multilevel"/>
    <w:tmpl w:val="6E58B6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1"/>
  </w:num>
  <w:num w:numId="2">
    <w:abstractNumId w:val="1"/>
  </w:num>
  <w:num w:numId="3">
    <w:abstractNumId w:val="13"/>
  </w:num>
  <w:num w:numId="4">
    <w:abstractNumId w:val="16"/>
  </w:num>
  <w:num w:numId="5">
    <w:abstractNumId w:val="10"/>
  </w:num>
  <w:num w:numId="6">
    <w:abstractNumId w:val="0"/>
  </w:num>
  <w:num w:numId="7">
    <w:abstractNumId w:val="14"/>
  </w:num>
  <w:num w:numId="8">
    <w:abstractNumId w:val="23"/>
  </w:num>
  <w:num w:numId="9">
    <w:abstractNumId w:val="7"/>
  </w:num>
  <w:num w:numId="10">
    <w:abstractNumId w:val="15"/>
  </w:num>
  <w:num w:numId="11">
    <w:abstractNumId w:val="8"/>
  </w:num>
  <w:num w:numId="12">
    <w:abstractNumId w:val="19"/>
  </w:num>
  <w:num w:numId="13">
    <w:abstractNumId w:val="2"/>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3"/>
  </w:num>
  <w:num w:numId="17">
    <w:abstractNumId w:val="9"/>
  </w:num>
  <w:num w:numId="18">
    <w:abstractNumId w:val="11"/>
  </w:num>
  <w:num w:numId="19">
    <w:abstractNumId w:val="18"/>
  </w:num>
  <w:num w:numId="20">
    <w:abstractNumId w:val="17"/>
  </w:num>
  <w:num w:numId="21">
    <w:abstractNumId w:val="12"/>
  </w:num>
  <w:num w:numId="22">
    <w:abstractNumId w:val="22"/>
  </w:num>
  <w:num w:numId="23">
    <w:abstractNumId w:val="4"/>
  </w:num>
  <w:num w:numId="24">
    <w:abstractNumId w:val="5"/>
  </w:num>
  <w:num w:numId="25">
    <w:abstractNumId w:val="6"/>
  </w:num>
  <w:num w:numId="26">
    <w:abstractNumId w:val="21"/>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DEzMDawtDQyNjRT0lEKTi0uzszPAykwsagFACO+jqMtAAAA"/>
  </w:docVars>
  <w:rsids>
    <w:rsidRoot w:val="00964592"/>
    <w:rsid w:val="00000805"/>
    <w:rsid w:val="00000F21"/>
    <w:rsid w:val="00003704"/>
    <w:rsid w:val="00004AD6"/>
    <w:rsid w:val="0000534B"/>
    <w:rsid w:val="00005573"/>
    <w:rsid w:val="000122FB"/>
    <w:rsid w:val="00012498"/>
    <w:rsid w:val="00013B7A"/>
    <w:rsid w:val="00016153"/>
    <w:rsid w:val="00017F47"/>
    <w:rsid w:val="00021374"/>
    <w:rsid w:val="00026F2C"/>
    <w:rsid w:val="00030208"/>
    <w:rsid w:val="0003299C"/>
    <w:rsid w:val="0003364F"/>
    <w:rsid w:val="00040A61"/>
    <w:rsid w:val="00042200"/>
    <w:rsid w:val="000526FA"/>
    <w:rsid w:val="00052D70"/>
    <w:rsid w:val="000531F8"/>
    <w:rsid w:val="00057E34"/>
    <w:rsid w:val="000617CA"/>
    <w:rsid w:val="00074009"/>
    <w:rsid w:val="00074D50"/>
    <w:rsid w:val="0008201C"/>
    <w:rsid w:val="00086D91"/>
    <w:rsid w:val="000876DC"/>
    <w:rsid w:val="00092B74"/>
    <w:rsid w:val="000953EC"/>
    <w:rsid w:val="000A1596"/>
    <w:rsid w:val="000B036E"/>
    <w:rsid w:val="000B12DE"/>
    <w:rsid w:val="000B1C03"/>
    <w:rsid w:val="000B20C9"/>
    <w:rsid w:val="000B5973"/>
    <w:rsid w:val="000B5AFE"/>
    <w:rsid w:val="000B5E2E"/>
    <w:rsid w:val="000B5FCF"/>
    <w:rsid w:val="000B7955"/>
    <w:rsid w:val="000C65F2"/>
    <w:rsid w:val="000D126C"/>
    <w:rsid w:val="000D6D0C"/>
    <w:rsid w:val="000E1171"/>
    <w:rsid w:val="000E2BB4"/>
    <w:rsid w:val="000F07A9"/>
    <w:rsid w:val="000F479F"/>
    <w:rsid w:val="000F7D2C"/>
    <w:rsid w:val="00101781"/>
    <w:rsid w:val="0011239C"/>
    <w:rsid w:val="00114826"/>
    <w:rsid w:val="0011701C"/>
    <w:rsid w:val="0011749E"/>
    <w:rsid w:val="00120502"/>
    <w:rsid w:val="00127256"/>
    <w:rsid w:val="001275D6"/>
    <w:rsid w:val="00135642"/>
    <w:rsid w:val="0013652E"/>
    <w:rsid w:val="00141761"/>
    <w:rsid w:val="001439D8"/>
    <w:rsid w:val="00143CC7"/>
    <w:rsid w:val="0014587A"/>
    <w:rsid w:val="00155355"/>
    <w:rsid w:val="00156072"/>
    <w:rsid w:val="00156767"/>
    <w:rsid w:val="00170741"/>
    <w:rsid w:val="00177F56"/>
    <w:rsid w:val="00184149"/>
    <w:rsid w:val="001862F8"/>
    <w:rsid w:val="00195B49"/>
    <w:rsid w:val="001A1A4D"/>
    <w:rsid w:val="001A6486"/>
    <w:rsid w:val="001A692B"/>
    <w:rsid w:val="001B091E"/>
    <w:rsid w:val="001B5080"/>
    <w:rsid w:val="001B54FE"/>
    <w:rsid w:val="001B67CF"/>
    <w:rsid w:val="001C2138"/>
    <w:rsid w:val="001C25EA"/>
    <w:rsid w:val="001C3F67"/>
    <w:rsid w:val="001C7987"/>
    <w:rsid w:val="001D083E"/>
    <w:rsid w:val="001F3584"/>
    <w:rsid w:val="001F4316"/>
    <w:rsid w:val="001F6911"/>
    <w:rsid w:val="0020191C"/>
    <w:rsid w:val="00204CD1"/>
    <w:rsid w:val="002058E6"/>
    <w:rsid w:val="00211DB0"/>
    <w:rsid w:val="00212FE7"/>
    <w:rsid w:val="00214F94"/>
    <w:rsid w:val="00221B5E"/>
    <w:rsid w:val="00222F14"/>
    <w:rsid w:val="002236BF"/>
    <w:rsid w:val="00224AFE"/>
    <w:rsid w:val="00236E02"/>
    <w:rsid w:val="0024021D"/>
    <w:rsid w:val="0024467B"/>
    <w:rsid w:val="00244C2B"/>
    <w:rsid w:val="002478D1"/>
    <w:rsid w:val="00247DCA"/>
    <w:rsid w:val="00251349"/>
    <w:rsid w:val="00256D2E"/>
    <w:rsid w:val="00262D91"/>
    <w:rsid w:val="00266117"/>
    <w:rsid w:val="00270119"/>
    <w:rsid w:val="00272678"/>
    <w:rsid w:val="00272FA6"/>
    <w:rsid w:val="00274E06"/>
    <w:rsid w:val="00274FB2"/>
    <w:rsid w:val="002813E1"/>
    <w:rsid w:val="00283A88"/>
    <w:rsid w:val="002844F3"/>
    <w:rsid w:val="00286290"/>
    <w:rsid w:val="00291713"/>
    <w:rsid w:val="002944B7"/>
    <w:rsid w:val="00297721"/>
    <w:rsid w:val="002977C8"/>
    <w:rsid w:val="002A3125"/>
    <w:rsid w:val="002A74E3"/>
    <w:rsid w:val="002A7858"/>
    <w:rsid w:val="002A7B85"/>
    <w:rsid w:val="002B0C11"/>
    <w:rsid w:val="002C42B8"/>
    <w:rsid w:val="002D1061"/>
    <w:rsid w:val="002D2C38"/>
    <w:rsid w:val="002E37EF"/>
    <w:rsid w:val="002F16A7"/>
    <w:rsid w:val="00301FD2"/>
    <w:rsid w:val="0030299A"/>
    <w:rsid w:val="003204C4"/>
    <w:rsid w:val="00325B01"/>
    <w:rsid w:val="00332802"/>
    <w:rsid w:val="00333B2A"/>
    <w:rsid w:val="003405A1"/>
    <w:rsid w:val="00340A0F"/>
    <w:rsid w:val="00345A8D"/>
    <w:rsid w:val="00370D19"/>
    <w:rsid w:val="00372633"/>
    <w:rsid w:val="003745C4"/>
    <w:rsid w:val="00377415"/>
    <w:rsid w:val="003804D2"/>
    <w:rsid w:val="00390B84"/>
    <w:rsid w:val="003A07E3"/>
    <w:rsid w:val="003A71F7"/>
    <w:rsid w:val="003B4B21"/>
    <w:rsid w:val="003B7DDB"/>
    <w:rsid w:val="003C411B"/>
    <w:rsid w:val="003D137A"/>
    <w:rsid w:val="003D222B"/>
    <w:rsid w:val="003D6BDE"/>
    <w:rsid w:val="003D7FF6"/>
    <w:rsid w:val="003E342E"/>
    <w:rsid w:val="003E38D4"/>
    <w:rsid w:val="003F175E"/>
    <w:rsid w:val="00402D15"/>
    <w:rsid w:val="00406ACC"/>
    <w:rsid w:val="00411D86"/>
    <w:rsid w:val="00412F43"/>
    <w:rsid w:val="00415E5D"/>
    <w:rsid w:val="004172C0"/>
    <w:rsid w:val="0041769F"/>
    <w:rsid w:val="0042181C"/>
    <w:rsid w:val="004249FC"/>
    <w:rsid w:val="0042636C"/>
    <w:rsid w:val="00437453"/>
    <w:rsid w:val="00441051"/>
    <w:rsid w:val="004433C8"/>
    <w:rsid w:val="00444DF1"/>
    <w:rsid w:val="00447034"/>
    <w:rsid w:val="0045050F"/>
    <w:rsid w:val="00451E96"/>
    <w:rsid w:val="004552E1"/>
    <w:rsid w:val="00455D72"/>
    <w:rsid w:val="00456128"/>
    <w:rsid w:val="0047472D"/>
    <w:rsid w:val="00482846"/>
    <w:rsid w:val="00487324"/>
    <w:rsid w:val="00493962"/>
    <w:rsid w:val="0049510F"/>
    <w:rsid w:val="004A01D3"/>
    <w:rsid w:val="004A08D8"/>
    <w:rsid w:val="004A0B47"/>
    <w:rsid w:val="004A3E3F"/>
    <w:rsid w:val="004A487B"/>
    <w:rsid w:val="004A5D6F"/>
    <w:rsid w:val="004B4207"/>
    <w:rsid w:val="004B4A67"/>
    <w:rsid w:val="004B4B09"/>
    <w:rsid w:val="004B5BDF"/>
    <w:rsid w:val="004B67DC"/>
    <w:rsid w:val="004B7E29"/>
    <w:rsid w:val="004C13D4"/>
    <w:rsid w:val="004C7D55"/>
    <w:rsid w:val="004D178E"/>
    <w:rsid w:val="004D2875"/>
    <w:rsid w:val="004D4FDA"/>
    <w:rsid w:val="004D5220"/>
    <w:rsid w:val="004D5323"/>
    <w:rsid w:val="004F052E"/>
    <w:rsid w:val="004F7AE6"/>
    <w:rsid w:val="00502FBC"/>
    <w:rsid w:val="00503E3E"/>
    <w:rsid w:val="005074CB"/>
    <w:rsid w:val="0051310D"/>
    <w:rsid w:val="00513A9B"/>
    <w:rsid w:val="00515AB0"/>
    <w:rsid w:val="00516C47"/>
    <w:rsid w:val="005173A5"/>
    <w:rsid w:val="00521684"/>
    <w:rsid w:val="00527957"/>
    <w:rsid w:val="0053097E"/>
    <w:rsid w:val="00535345"/>
    <w:rsid w:val="00536795"/>
    <w:rsid w:val="0054462F"/>
    <w:rsid w:val="00562151"/>
    <w:rsid w:val="0056308B"/>
    <w:rsid w:val="00563C6B"/>
    <w:rsid w:val="00563CE9"/>
    <w:rsid w:val="00563FB2"/>
    <w:rsid w:val="00572749"/>
    <w:rsid w:val="005754F6"/>
    <w:rsid w:val="00582091"/>
    <w:rsid w:val="00595F2F"/>
    <w:rsid w:val="005A20B3"/>
    <w:rsid w:val="005A5975"/>
    <w:rsid w:val="005A626A"/>
    <w:rsid w:val="005B0BAF"/>
    <w:rsid w:val="005B359D"/>
    <w:rsid w:val="005B41FC"/>
    <w:rsid w:val="005B4B43"/>
    <w:rsid w:val="005B507B"/>
    <w:rsid w:val="005C2B1F"/>
    <w:rsid w:val="005C3CDF"/>
    <w:rsid w:val="005C73EB"/>
    <w:rsid w:val="005D2046"/>
    <w:rsid w:val="005D3249"/>
    <w:rsid w:val="005D5E5C"/>
    <w:rsid w:val="005E3B82"/>
    <w:rsid w:val="005E4F3D"/>
    <w:rsid w:val="005E4FC5"/>
    <w:rsid w:val="005E6FFB"/>
    <w:rsid w:val="00601056"/>
    <w:rsid w:val="00603741"/>
    <w:rsid w:val="00605A74"/>
    <w:rsid w:val="00614588"/>
    <w:rsid w:val="00615BAD"/>
    <w:rsid w:val="00632CB5"/>
    <w:rsid w:val="00636C80"/>
    <w:rsid w:val="00646DF2"/>
    <w:rsid w:val="0065325E"/>
    <w:rsid w:val="00653981"/>
    <w:rsid w:val="00655A36"/>
    <w:rsid w:val="00656A21"/>
    <w:rsid w:val="00656B52"/>
    <w:rsid w:val="00662151"/>
    <w:rsid w:val="00663335"/>
    <w:rsid w:val="0066347B"/>
    <w:rsid w:val="006640C1"/>
    <w:rsid w:val="0066486A"/>
    <w:rsid w:val="00667275"/>
    <w:rsid w:val="0067092B"/>
    <w:rsid w:val="00677336"/>
    <w:rsid w:val="00683AE2"/>
    <w:rsid w:val="00690D05"/>
    <w:rsid w:val="00690F06"/>
    <w:rsid w:val="00696E14"/>
    <w:rsid w:val="00697ECE"/>
    <w:rsid w:val="00697F7D"/>
    <w:rsid w:val="006A4BDB"/>
    <w:rsid w:val="006A73F8"/>
    <w:rsid w:val="006B1C30"/>
    <w:rsid w:val="006B23CE"/>
    <w:rsid w:val="006B2814"/>
    <w:rsid w:val="006B6D0A"/>
    <w:rsid w:val="006C2D48"/>
    <w:rsid w:val="006C4EA6"/>
    <w:rsid w:val="006D27C5"/>
    <w:rsid w:val="006D7583"/>
    <w:rsid w:val="006E055A"/>
    <w:rsid w:val="006E0DB4"/>
    <w:rsid w:val="006E12A7"/>
    <w:rsid w:val="006E34EC"/>
    <w:rsid w:val="006E6E15"/>
    <w:rsid w:val="006F39A5"/>
    <w:rsid w:val="006F7368"/>
    <w:rsid w:val="007038C4"/>
    <w:rsid w:val="00704239"/>
    <w:rsid w:val="00706C4A"/>
    <w:rsid w:val="00707852"/>
    <w:rsid w:val="007157AB"/>
    <w:rsid w:val="00722F93"/>
    <w:rsid w:val="007249D8"/>
    <w:rsid w:val="0072547C"/>
    <w:rsid w:val="007318FE"/>
    <w:rsid w:val="00731B34"/>
    <w:rsid w:val="00743E0C"/>
    <w:rsid w:val="00746A62"/>
    <w:rsid w:val="00747010"/>
    <w:rsid w:val="0075398F"/>
    <w:rsid w:val="007574FC"/>
    <w:rsid w:val="00762864"/>
    <w:rsid w:val="0076460B"/>
    <w:rsid w:val="007730DF"/>
    <w:rsid w:val="00773EDD"/>
    <w:rsid w:val="00774E7F"/>
    <w:rsid w:val="00782A6F"/>
    <w:rsid w:val="00784F73"/>
    <w:rsid w:val="007853F4"/>
    <w:rsid w:val="00787155"/>
    <w:rsid w:val="007903FD"/>
    <w:rsid w:val="00794E06"/>
    <w:rsid w:val="00796143"/>
    <w:rsid w:val="007A09B3"/>
    <w:rsid w:val="007A7E0C"/>
    <w:rsid w:val="007B0119"/>
    <w:rsid w:val="007B3ACB"/>
    <w:rsid w:val="007B727B"/>
    <w:rsid w:val="007C0357"/>
    <w:rsid w:val="007C1174"/>
    <w:rsid w:val="007C37E7"/>
    <w:rsid w:val="007C438C"/>
    <w:rsid w:val="007C4FF4"/>
    <w:rsid w:val="007C7062"/>
    <w:rsid w:val="007D09FC"/>
    <w:rsid w:val="007D157C"/>
    <w:rsid w:val="007D234D"/>
    <w:rsid w:val="007D3269"/>
    <w:rsid w:val="007D4C94"/>
    <w:rsid w:val="007E1850"/>
    <w:rsid w:val="007E20FE"/>
    <w:rsid w:val="007E5257"/>
    <w:rsid w:val="007E7EBA"/>
    <w:rsid w:val="007F4145"/>
    <w:rsid w:val="007F61EF"/>
    <w:rsid w:val="007F7102"/>
    <w:rsid w:val="00800336"/>
    <w:rsid w:val="00805B24"/>
    <w:rsid w:val="00811535"/>
    <w:rsid w:val="00813463"/>
    <w:rsid w:val="00814EB0"/>
    <w:rsid w:val="00816890"/>
    <w:rsid w:val="00820851"/>
    <w:rsid w:val="00822871"/>
    <w:rsid w:val="00833439"/>
    <w:rsid w:val="008335FA"/>
    <w:rsid w:val="008347E5"/>
    <w:rsid w:val="00836E97"/>
    <w:rsid w:val="0083703C"/>
    <w:rsid w:val="008462E1"/>
    <w:rsid w:val="00847AD7"/>
    <w:rsid w:val="00871F52"/>
    <w:rsid w:val="008726B1"/>
    <w:rsid w:val="00882E4A"/>
    <w:rsid w:val="008839D7"/>
    <w:rsid w:val="008869FE"/>
    <w:rsid w:val="00890602"/>
    <w:rsid w:val="00894A79"/>
    <w:rsid w:val="008964B5"/>
    <w:rsid w:val="008A4292"/>
    <w:rsid w:val="008A7952"/>
    <w:rsid w:val="008B4C7E"/>
    <w:rsid w:val="008B6806"/>
    <w:rsid w:val="008B7491"/>
    <w:rsid w:val="008C0264"/>
    <w:rsid w:val="008C2285"/>
    <w:rsid w:val="008C3097"/>
    <w:rsid w:val="008C54B1"/>
    <w:rsid w:val="008D2F33"/>
    <w:rsid w:val="008D47DF"/>
    <w:rsid w:val="008D7B6C"/>
    <w:rsid w:val="008E39B8"/>
    <w:rsid w:val="008E485B"/>
    <w:rsid w:val="008F2529"/>
    <w:rsid w:val="008F77FB"/>
    <w:rsid w:val="009043EB"/>
    <w:rsid w:val="00910DA5"/>
    <w:rsid w:val="00916FF6"/>
    <w:rsid w:val="00920BF6"/>
    <w:rsid w:val="009223EF"/>
    <w:rsid w:val="00924BD5"/>
    <w:rsid w:val="0092516A"/>
    <w:rsid w:val="0092571D"/>
    <w:rsid w:val="00926CBA"/>
    <w:rsid w:val="00926F93"/>
    <w:rsid w:val="00936B50"/>
    <w:rsid w:val="0093744D"/>
    <w:rsid w:val="00937810"/>
    <w:rsid w:val="00940B18"/>
    <w:rsid w:val="00946A55"/>
    <w:rsid w:val="00947B10"/>
    <w:rsid w:val="009642C0"/>
    <w:rsid w:val="00964592"/>
    <w:rsid w:val="009646D4"/>
    <w:rsid w:val="009734B7"/>
    <w:rsid w:val="00974CA2"/>
    <w:rsid w:val="00977B79"/>
    <w:rsid w:val="00981F2C"/>
    <w:rsid w:val="00990BA3"/>
    <w:rsid w:val="009A0BA7"/>
    <w:rsid w:val="009A1261"/>
    <w:rsid w:val="009A27EE"/>
    <w:rsid w:val="009A7287"/>
    <w:rsid w:val="009B2D35"/>
    <w:rsid w:val="009C05A4"/>
    <w:rsid w:val="009C2F80"/>
    <w:rsid w:val="009D0B8D"/>
    <w:rsid w:val="009D46D9"/>
    <w:rsid w:val="009E1292"/>
    <w:rsid w:val="009E58FE"/>
    <w:rsid w:val="009F4149"/>
    <w:rsid w:val="009F4651"/>
    <w:rsid w:val="00A0145B"/>
    <w:rsid w:val="00A06102"/>
    <w:rsid w:val="00A130F7"/>
    <w:rsid w:val="00A13309"/>
    <w:rsid w:val="00A14B9B"/>
    <w:rsid w:val="00A1791A"/>
    <w:rsid w:val="00A23E9B"/>
    <w:rsid w:val="00A3008C"/>
    <w:rsid w:val="00A32628"/>
    <w:rsid w:val="00A3369F"/>
    <w:rsid w:val="00A3398A"/>
    <w:rsid w:val="00A51ACF"/>
    <w:rsid w:val="00A52848"/>
    <w:rsid w:val="00A52DA5"/>
    <w:rsid w:val="00A53C06"/>
    <w:rsid w:val="00A54662"/>
    <w:rsid w:val="00A60B72"/>
    <w:rsid w:val="00A612FF"/>
    <w:rsid w:val="00A6351C"/>
    <w:rsid w:val="00A654C1"/>
    <w:rsid w:val="00A73592"/>
    <w:rsid w:val="00A800CF"/>
    <w:rsid w:val="00A82912"/>
    <w:rsid w:val="00A90B2D"/>
    <w:rsid w:val="00A9217A"/>
    <w:rsid w:val="00A9687A"/>
    <w:rsid w:val="00AB1DFE"/>
    <w:rsid w:val="00AB351E"/>
    <w:rsid w:val="00AB5CD3"/>
    <w:rsid w:val="00AB6D7B"/>
    <w:rsid w:val="00AC120F"/>
    <w:rsid w:val="00AC3F50"/>
    <w:rsid w:val="00AC5E48"/>
    <w:rsid w:val="00AD12B0"/>
    <w:rsid w:val="00AD1A01"/>
    <w:rsid w:val="00AD27C1"/>
    <w:rsid w:val="00AF0102"/>
    <w:rsid w:val="00B014DF"/>
    <w:rsid w:val="00B10934"/>
    <w:rsid w:val="00B14538"/>
    <w:rsid w:val="00B2217A"/>
    <w:rsid w:val="00B2412D"/>
    <w:rsid w:val="00B30388"/>
    <w:rsid w:val="00B37866"/>
    <w:rsid w:val="00B41648"/>
    <w:rsid w:val="00B428F4"/>
    <w:rsid w:val="00B43BBD"/>
    <w:rsid w:val="00B502BE"/>
    <w:rsid w:val="00B56A58"/>
    <w:rsid w:val="00B63070"/>
    <w:rsid w:val="00B70DC1"/>
    <w:rsid w:val="00B7344E"/>
    <w:rsid w:val="00B73A9F"/>
    <w:rsid w:val="00B86C15"/>
    <w:rsid w:val="00B915A0"/>
    <w:rsid w:val="00B94E16"/>
    <w:rsid w:val="00BA447D"/>
    <w:rsid w:val="00BA4653"/>
    <w:rsid w:val="00BA53D8"/>
    <w:rsid w:val="00BA6662"/>
    <w:rsid w:val="00BB018C"/>
    <w:rsid w:val="00BB305F"/>
    <w:rsid w:val="00BB388B"/>
    <w:rsid w:val="00BB5E90"/>
    <w:rsid w:val="00BC0A59"/>
    <w:rsid w:val="00BC5599"/>
    <w:rsid w:val="00BC6559"/>
    <w:rsid w:val="00BD53D7"/>
    <w:rsid w:val="00BE0825"/>
    <w:rsid w:val="00BE1944"/>
    <w:rsid w:val="00BE2F96"/>
    <w:rsid w:val="00BE7616"/>
    <w:rsid w:val="00BF17AE"/>
    <w:rsid w:val="00BF2F37"/>
    <w:rsid w:val="00BF48C7"/>
    <w:rsid w:val="00C00E6C"/>
    <w:rsid w:val="00C035A3"/>
    <w:rsid w:val="00C04E51"/>
    <w:rsid w:val="00C16AA1"/>
    <w:rsid w:val="00C261A4"/>
    <w:rsid w:val="00C462ED"/>
    <w:rsid w:val="00C5339C"/>
    <w:rsid w:val="00C53432"/>
    <w:rsid w:val="00C55621"/>
    <w:rsid w:val="00C656E9"/>
    <w:rsid w:val="00C66116"/>
    <w:rsid w:val="00C80FAA"/>
    <w:rsid w:val="00C83072"/>
    <w:rsid w:val="00C84B9C"/>
    <w:rsid w:val="00C87433"/>
    <w:rsid w:val="00C96474"/>
    <w:rsid w:val="00CA721F"/>
    <w:rsid w:val="00CB0F63"/>
    <w:rsid w:val="00CB14D1"/>
    <w:rsid w:val="00CB16A8"/>
    <w:rsid w:val="00CB3163"/>
    <w:rsid w:val="00CB3416"/>
    <w:rsid w:val="00CB4D75"/>
    <w:rsid w:val="00CC0640"/>
    <w:rsid w:val="00CC135B"/>
    <w:rsid w:val="00CC790A"/>
    <w:rsid w:val="00CD3CED"/>
    <w:rsid w:val="00CD4D1A"/>
    <w:rsid w:val="00CD7F6C"/>
    <w:rsid w:val="00CE0AAD"/>
    <w:rsid w:val="00CE2671"/>
    <w:rsid w:val="00CE2A26"/>
    <w:rsid w:val="00CE345B"/>
    <w:rsid w:val="00CF1F68"/>
    <w:rsid w:val="00CF3376"/>
    <w:rsid w:val="00CF49CC"/>
    <w:rsid w:val="00D0038B"/>
    <w:rsid w:val="00D02228"/>
    <w:rsid w:val="00D02DD7"/>
    <w:rsid w:val="00D03CFF"/>
    <w:rsid w:val="00D06738"/>
    <w:rsid w:val="00D11D2C"/>
    <w:rsid w:val="00D13DD1"/>
    <w:rsid w:val="00D16D2F"/>
    <w:rsid w:val="00D20EFE"/>
    <w:rsid w:val="00D315B3"/>
    <w:rsid w:val="00D31E88"/>
    <w:rsid w:val="00D44984"/>
    <w:rsid w:val="00D53370"/>
    <w:rsid w:val="00D57236"/>
    <w:rsid w:val="00D7126B"/>
    <w:rsid w:val="00D716FD"/>
    <w:rsid w:val="00D755ED"/>
    <w:rsid w:val="00D76580"/>
    <w:rsid w:val="00D803B8"/>
    <w:rsid w:val="00D94BCC"/>
    <w:rsid w:val="00D95E60"/>
    <w:rsid w:val="00DA3A1B"/>
    <w:rsid w:val="00DA3D67"/>
    <w:rsid w:val="00DA79C4"/>
    <w:rsid w:val="00DB1236"/>
    <w:rsid w:val="00DB2727"/>
    <w:rsid w:val="00DB275C"/>
    <w:rsid w:val="00DB31EA"/>
    <w:rsid w:val="00DB3CA4"/>
    <w:rsid w:val="00DB6160"/>
    <w:rsid w:val="00DC2A9E"/>
    <w:rsid w:val="00DC5DFD"/>
    <w:rsid w:val="00DD11F2"/>
    <w:rsid w:val="00DD5B96"/>
    <w:rsid w:val="00DE0CED"/>
    <w:rsid w:val="00DE0CFB"/>
    <w:rsid w:val="00DE22FF"/>
    <w:rsid w:val="00DE42F0"/>
    <w:rsid w:val="00DE4681"/>
    <w:rsid w:val="00DF2FEA"/>
    <w:rsid w:val="00DF5CD4"/>
    <w:rsid w:val="00E024E5"/>
    <w:rsid w:val="00E02BA5"/>
    <w:rsid w:val="00E073FE"/>
    <w:rsid w:val="00E11696"/>
    <w:rsid w:val="00E145E8"/>
    <w:rsid w:val="00E20A17"/>
    <w:rsid w:val="00E2366D"/>
    <w:rsid w:val="00E25E2C"/>
    <w:rsid w:val="00E35194"/>
    <w:rsid w:val="00E42D8C"/>
    <w:rsid w:val="00E45BF9"/>
    <w:rsid w:val="00E460A9"/>
    <w:rsid w:val="00E51D4F"/>
    <w:rsid w:val="00E522D7"/>
    <w:rsid w:val="00E53FE3"/>
    <w:rsid w:val="00E57200"/>
    <w:rsid w:val="00E60358"/>
    <w:rsid w:val="00E64054"/>
    <w:rsid w:val="00E71058"/>
    <w:rsid w:val="00E7188E"/>
    <w:rsid w:val="00E74553"/>
    <w:rsid w:val="00E754A9"/>
    <w:rsid w:val="00E87DD1"/>
    <w:rsid w:val="00E91223"/>
    <w:rsid w:val="00E91778"/>
    <w:rsid w:val="00E9186C"/>
    <w:rsid w:val="00E97696"/>
    <w:rsid w:val="00EB0833"/>
    <w:rsid w:val="00EB5C8E"/>
    <w:rsid w:val="00EB7601"/>
    <w:rsid w:val="00EC3931"/>
    <w:rsid w:val="00EC623C"/>
    <w:rsid w:val="00ED1AF9"/>
    <w:rsid w:val="00ED2BE3"/>
    <w:rsid w:val="00ED5A40"/>
    <w:rsid w:val="00ED6AD1"/>
    <w:rsid w:val="00EE19EE"/>
    <w:rsid w:val="00EE3048"/>
    <w:rsid w:val="00EE44A1"/>
    <w:rsid w:val="00EE50A3"/>
    <w:rsid w:val="00EF19C3"/>
    <w:rsid w:val="00F009EA"/>
    <w:rsid w:val="00F061FA"/>
    <w:rsid w:val="00F16B8A"/>
    <w:rsid w:val="00F16E53"/>
    <w:rsid w:val="00F17BCC"/>
    <w:rsid w:val="00F204FC"/>
    <w:rsid w:val="00F21F97"/>
    <w:rsid w:val="00F26DC4"/>
    <w:rsid w:val="00F342BF"/>
    <w:rsid w:val="00F35785"/>
    <w:rsid w:val="00F35B34"/>
    <w:rsid w:val="00F40A3B"/>
    <w:rsid w:val="00F44DFE"/>
    <w:rsid w:val="00F51122"/>
    <w:rsid w:val="00F52B47"/>
    <w:rsid w:val="00F555C0"/>
    <w:rsid w:val="00F63AA3"/>
    <w:rsid w:val="00F65AED"/>
    <w:rsid w:val="00F666F4"/>
    <w:rsid w:val="00F7084A"/>
    <w:rsid w:val="00F7105F"/>
    <w:rsid w:val="00F7251B"/>
    <w:rsid w:val="00F72E74"/>
    <w:rsid w:val="00F7504B"/>
    <w:rsid w:val="00F75174"/>
    <w:rsid w:val="00F76143"/>
    <w:rsid w:val="00F80B30"/>
    <w:rsid w:val="00F82FC6"/>
    <w:rsid w:val="00F91845"/>
    <w:rsid w:val="00F937D2"/>
    <w:rsid w:val="00F93EA5"/>
    <w:rsid w:val="00F966F1"/>
    <w:rsid w:val="00FA241D"/>
    <w:rsid w:val="00FA394D"/>
    <w:rsid w:val="00FA4094"/>
    <w:rsid w:val="00FA79DC"/>
    <w:rsid w:val="00FB0A40"/>
    <w:rsid w:val="00FB62B9"/>
    <w:rsid w:val="00FC1350"/>
    <w:rsid w:val="00FC3CAD"/>
    <w:rsid w:val="00FC4486"/>
    <w:rsid w:val="00FD3792"/>
    <w:rsid w:val="00FF43DC"/>
    <w:rsid w:val="00FF7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D106"/>
  <w15:chartTrackingRefBased/>
  <w15:docId w15:val="{F6A2622D-DF56-4EF8-B21E-1A8413C5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592"/>
    <w:pPr>
      <w:spacing w:after="200" w:line="276" w:lineRule="auto"/>
    </w:pPr>
    <w:rPr>
      <w:rFonts w:eastAsiaTheme="minorEastAsia"/>
    </w:rPr>
  </w:style>
  <w:style w:type="paragraph" w:styleId="Heading1">
    <w:name w:val="heading 1"/>
    <w:basedOn w:val="Normal"/>
    <w:next w:val="Normal"/>
    <w:link w:val="Heading1Char"/>
    <w:uiPriority w:val="9"/>
    <w:qFormat/>
    <w:rsid w:val="00964592"/>
    <w:pPr>
      <w:keepNext/>
      <w:keepLines/>
      <w:numPr>
        <w:numId w:val="1"/>
      </w:numPr>
      <w:spacing w:before="480" w:after="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semiHidden/>
    <w:unhideWhenUsed/>
    <w:qFormat/>
    <w:rsid w:val="00964592"/>
    <w:pPr>
      <w:keepNext/>
      <w:keepLines/>
      <w:numPr>
        <w:ilvl w:val="1"/>
        <w:numId w:val="1"/>
      </w:numPr>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64592"/>
    <w:pPr>
      <w:keepNext/>
      <w:keepLines/>
      <w:numPr>
        <w:ilvl w:val="2"/>
        <w:numId w:val="1"/>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64592"/>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64592"/>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64592"/>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9645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45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45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592"/>
    <w:rPr>
      <w:rFonts w:asciiTheme="majorHAnsi" w:eastAsiaTheme="majorEastAsia" w:hAnsiTheme="majorHAnsi" w:cstheme="majorBidi"/>
      <w:b/>
      <w:bCs/>
      <w:color w:val="2D4F8E" w:themeColor="accent1" w:themeShade="B5"/>
      <w:sz w:val="32"/>
      <w:szCs w:val="32"/>
    </w:rPr>
  </w:style>
  <w:style w:type="character" w:customStyle="1" w:styleId="Heading2Char">
    <w:name w:val="Heading 2 Char"/>
    <w:basedOn w:val="DefaultParagraphFont"/>
    <w:link w:val="Heading2"/>
    <w:uiPriority w:val="9"/>
    <w:semiHidden/>
    <w:rsid w:val="0096459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64592"/>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964592"/>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964592"/>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64592"/>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9645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45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64592"/>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96459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4592"/>
    <w:rPr>
      <w:rFonts w:eastAsiaTheme="minorEastAsia"/>
    </w:rPr>
  </w:style>
  <w:style w:type="character" w:styleId="PageNumber">
    <w:name w:val="page number"/>
    <w:basedOn w:val="DefaultParagraphFont"/>
    <w:uiPriority w:val="99"/>
    <w:semiHidden/>
    <w:unhideWhenUsed/>
    <w:rsid w:val="00964592"/>
  </w:style>
  <w:style w:type="character" w:styleId="Hyperlink">
    <w:name w:val="Hyperlink"/>
    <w:basedOn w:val="DefaultParagraphFont"/>
    <w:uiPriority w:val="99"/>
    <w:unhideWhenUsed/>
    <w:rsid w:val="00964592"/>
    <w:rPr>
      <w:color w:val="0563C1" w:themeColor="hyperlink"/>
      <w:u w:val="single"/>
    </w:rPr>
  </w:style>
  <w:style w:type="character" w:customStyle="1" w:styleId="UnresolvedMention1">
    <w:name w:val="Unresolved Mention1"/>
    <w:basedOn w:val="DefaultParagraphFont"/>
    <w:uiPriority w:val="99"/>
    <w:semiHidden/>
    <w:unhideWhenUsed/>
    <w:rsid w:val="008F2529"/>
    <w:rPr>
      <w:color w:val="808080"/>
      <w:shd w:val="clear" w:color="auto" w:fill="E6E6E6"/>
    </w:rPr>
  </w:style>
  <w:style w:type="table" w:styleId="TableGrid">
    <w:name w:val="Table Grid"/>
    <w:basedOn w:val="TableNormal"/>
    <w:uiPriority w:val="39"/>
    <w:rsid w:val="00B56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0191C"/>
    <w:rPr>
      <w:color w:val="605E5C"/>
      <w:shd w:val="clear" w:color="auto" w:fill="E1DFDD"/>
    </w:rPr>
  </w:style>
  <w:style w:type="paragraph" w:styleId="NoSpacing">
    <w:name w:val="No Spacing"/>
    <w:link w:val="NoSpacingChar"/>
    <w:uiPriority w:val="1"/>
    <w:qFormat/>
    <w:rsid w:val="00696E14"/>
    <w:pPr>
      <w:spacing w:after="0" w:line="240" w:lineRule="auto"/>
    </w:pPr>
  </w:style>
  <w:style w:type="character" w:customStyle="1" w:styleId="NoSpacingChar">
    <w:name w:val="No Spacing Char"/>
    <w:link w:val="NoSpacing"/>
    <w:uiPriority w:val="1"/>
    <w:rsid w:val="00696E14"/>
  </w:style>
  <w:style w:type="paragraph" w:styleId="ListParagraph">
    <w:name w:val="List Paragraph"/>
    <w:basedOn w:val="Normal"/>
    <w:uiPriority w:val="1"/>
    <w:qFormat/>
    <w:rsid w:val="00696E14"/>
    <w:pPr>
      <w:ind w:left="720"/>
      <w:contextualSpacing/>
    </w:pPr>
  </w:style>
  <w:style w:type="paragraph" w:customStyle="1" w:styleId="Default">
    <w:name w:val="Default"/>
    <w:rsid w:val="000617C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7A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7AD7"/>
    <w:rPr>
      <w:b/>
      <w:bCs/>
    </w:rPr>
  </w:style>
  <w:style w:type="character" w:customStyle="1" w:styleId="element-invisible">
    <w:name w:val="element-invisible"/>
    <w:basedOn w:val="DefaultParagraphFont"/>
    <w:rsid w:val="00847AD7"/>
  </w:style>
  <w:style w:type="paragraph" w:styleId="TOCHeading">
    <w:name w:val="TOC Heading"/>
    <w:basedOn w:val="Heading1"/>
    <w:next w:val="Normal"/>
    <w:uiPriority w:val="39"/>
    <w:unhideWhenUsed/>
    <w:qFormat/>
    <w:rsid w:val="00697F7D"/>
    <w:pPr>
      <w:numPr>
        <w:numId w:val="0"/>
      </w:numPr>
      <w:spacing w:before="240" w:line="259" w:lineRule="auto"/>
      <w:outlineLvl w:val="9"/>
    </w:pPr>
    <w:rPr>
      <w:b w:val="0"/>
      <w:bCs w:val="0"/>
      <w:color w:val="2F5496" w:themeColor="accent1" w:themeShade="BF"/>
    </w:rPr>
  </w:style>
  <w:style w:type="paragraph" w:styleId="TOC1">
    <w:name w:val="toc 1"/>
    <w:basedOn w:val="Normal"/>
    <w:next w:val="Normal"/>
    <w:autoRedefine/>
    <w:uiPriority w:val="39"/>
    <w:unhideWhenUsed/>
    <w:rsid w:val="007C1174"/>
    <w:pPr>
      <w:tabs>
        <w:tab w:val="right" w:leader="dot" w:pos="10268"/>
      </w:tabs>
      <w:spacing w:after="100"/>
    </w:pPr>
  </w:style>
  <w:style w:type="paragraph" w:styleId="TOC2">
    <w:name w:val="toc 2"/>
    <w:basedOn w:val="Normal"/>
    <w:next w:val="Normal"/>
    <w:autoRedefine/>
    <w:uiPriority w:val="39"/>
    <w:unhideWhenUsed/>
    <w:rsid w:val="00697F7D"/>
    <w:pPr>
      <w:spacing w:after="100"/>
      <w:ind w:left="220"/>
    </w:pPr>
  </w:style>
  <w:style w:type="paragraph" w:styleId="TOC3">
    <w:name w:val="toc 3"/>
    <w:basedOn w:val="Normal"/>
    <w:next w:val="Normal"/>
    <w:autoRedefine/>
    <w:uiPriority w:val="39"/>
    <w:unhideWhenUsed/>
    <w:rsid w:val="00697F7D"/>
    <w:pPr>
      <w:spacing w:after="100"/>
      <w:ind w:left="440"/>
    </w:pPr>
  </w:style>
  <w:style w:type="paragraph" w:styleId="Header">
    <w:name w:val="header"/>
    <w:basedOn w:val="Normal"/>
    <w:link w:val="HeaderChar"/>
    <w:uiPriority w:val="99"/>
    <w:unhideWhenUsed/>
    <w:rsid w:val="00003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704"/>
    <w:rPr>
      <w:rFonts w:eastAsiaTheme="minorEastAsia"/>
    </w:rPr>
  </w:style>
  <w:style w:type="character" w:styleId="FollowedHyperlink">
    <w:name w:val="FollowedHyperlink"/>
    <w:basedOn w:val="DefaultParagraphFont"/>
    <w:uiPriority w:val="99"/>
    <w:semiHidden/>
    <w:unhideWhenUsed/>
    <w:rsid w:val="00CD7F6C"/>
    <w:rPr>
      <w:color w:val="954F72" w:themeColor="followedHyperlink"/>
      <w:u w:val="single"/>
    </w:rPr>
  </w:style>
  <w:style w:type="paragraph" w:styleId="BalloonText">
    <w:name w:val="Balloon Text"/>
    <w:basedOn w:val="Normal"/>
    <w:link w:val="BalloonTextChar"/>
    <w:uiPriority w:val="99"/>
    <w:semiHidden/>
    <w:unhideWhenUsed/>
    <w:rsid w:val="00495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10F"/>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4951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10F"/>
    <w:rPr>
      <w:rFonts w:eastAsiaTheme="minorEastAsia"/>
      <w:sz w:val="20"/>
      <w:szCs w:val="20"/>
    </w:rPr>
  </w:style>
  <w:style w:type="character" w:styleId="FootnoteReference">
    <w:name w:val="footnote reference"/>
    <w:basedOn w:val="DefaultParagraphFont"/>
    <w:uiPriority w:val="99"/>
    <w:semiHidden/>
    <w:unhideWhenUsed/>
    <w:rsid w:val="0049510F"/>
    <w:rPr>
      <w:vertAlign w:val="superscript"/>
    </w:rPr>
  </w:style>
  <w:style w:type="character" w:styleId="Emphasis">
    <w:name w:val="Emphasis"/>
    <w:basedOn w:val="DefaultParagraphFont"/>
    <w:uiPriority w:val="20"/>
    <w:qFormat/>
    <w:rsid w:val="0049510F"/>
    <w:rPr>
      <w:i/>
      <w:iCs/>
    </w:rPr>
  </w:style>
  <w:style w:type="character" w:styleId="CommentReference">
    <w:name w:val="annotation reference"/>
    <w:basedOn w:val="DefaultParagraphFont"/>
    <w:uiPriority w:val="99"/>
    <w:semiHidden/>
    <w:unhideWhenUsed/>
    <w:rsid w:val="003804D2"/>
    <w:rPr>
      <w:sz w:val="16"/>
      <w:szCs w:val="16"/>
    </w:rPr>
  </w:style>
  <w:style w:type="paragraph" w:styleId="CommentText">
    <w:name w:val="annotation text"/>
    <w:basedOn w:val="Normal"/>
    <w:link w:val="CommentTextChar"/>
    <w:uiPriority w:val="99"/>
    <w:semiHidden/>
    <w:unhideWhenUsed/>
    <w:rsid w:val="003804D2"/>
    <w:pPr>
      <w:spacing w:line="240" w:lineRule="auto"/>
    </w:pPr>
    <w:rPr>
      <w:sz w:val="20"/>
      <w:szCs w:val="20"/>
    </w:rPr>
  </w:style>
  <w:style w:type="character" w:customStyle="1" w:styleId="CommentTextChar">
    <w:name w:val="Comment Text Char"/>
    <w:basedOn w:val="DefaultParagraphFont"/>
    <w:link w:val="CommentText"/>
    <w:uiPriority w:val="99"/>
    <w:semiHidden/>
    <w:rsid w:val="003804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04D2"/>
    <w:rPr>
      <w:b/>
      <w:bCs/>
    </w:rPr>
  </w:style>
  <w:style w:type="character" w:customStyle="1" w:styleId="CommentSubjectChar">
    <w:name w:val="Comment Subject Char"/>
    <w:basedOn w:val="CommentTextChar"/>
    <w:link w:val="CommentSubject"/>
    <w:uiPriority w:val="99"/>
    <w:semiHidden/>
    <w:rsid w:val="003804D2"/>
    <w:rPr>
      <w:rFonts w:eastAsiaTheme="minorEastAsia"/>
      <w:b/>
      <w:bCs/>
      <w:sz w:val="20"/>
      <w:szCs w:val="20"/>
    </w:rPr>
  </w:style>
  <w:style w:type="character" w:customStyle="1" w:styleId="UnresolvedMention3">
    <w:name w:val="Unresolved Mention3"/>
    <w:basedOn w:val="DefaultParagraphFont"/>
    <w:uiPriority w:val="99"/>
    <w:semiHidden/>
    <w:unhideWhenUsed/>
    <w:rsid w:val="00224AFE"/>
    <w:rPr>
      <w:color w:val="605E5C"/>
      <w:shd w:val="clear" w:color="auto" w:fill="E1DFDD"/>
    </w:rPr>
  </w:style>
  <w:style w:type="paragraph" w:styleId="BodyText">
    <w:name w:val="Body Text"/>
    <w:basedOn w:val="Normal"/>
    <w:link w:val="BodyTextChar"/>
    <w:uiPriority w:val="1"/>
    <w:qFormat/>
    <w:rsid w:val="0066215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62151"/>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E6FFB"/>
    <w:pPr>
      <w:widowControl w:val="0"/>
      <w:autoSpaceDE w:val="0"/>
      <w:autoSpaceDN w:val="0"/>
      <w:spacing w:after="0" w:line="240" w:lineRule="auto"/>
      <w:ind w:left="105"/>
    </w:pPr>
    <w:rPr>
      <w:rFonts w:ascii="Times New Roman" w:eastAsia="Times New Roman" w:hAnsi="Times New Roman" w:cs="Times New Roman"/>
    </w:rPr>
  </w:style>
  <w:style w:type="paragraph" w:styleId="ListBullet">
    <w:name w:val="List Bullet"/>
    <w:basedOn w:val="Normal"/>
    <w:uiPriority w:val="99"/>
    <w:unhideWhenUsed/>
    <w:qFormat/>
    <w:rsid w:val="002C42B8"/>
    <w:pPr>
      <w:numPr>
        <w:numId w:val="23"/>
      </w:numPr>
      <w:spacing w:after="120" w:line="240" w:lineRule="auto"/>
    </w:pPr>
    <w:rPr>
      <w:rFonts w:eastAsia="Times New Roman" w:cs="Times New Roman"/>
      <w:sz w:val="24"/>
      <w:szCs w:val="24"/>
    </w:rPr>
  </w:style>
  <w:style w:type="paragraph" w:styleId="ListNumber">
    <w:name w:val="List Number"/>
    <w:basedOn w:val="Normal"/>
    <w:uiPriority w:val="99"/>
    <w:unhideWhenUsed/>
    <w:rsid w:val="002C42B8"/>
    <w:pPr>
      <w:spacing w:after="120" w:line="240" w:lineRule="auto"/>
      <w:ind w:left="720" w:hanging="360"/>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8help@osu.edu" TargetMode="External"/><Relationship Id="rId18" Type="http://schemas.openxmlformats.org/officeDocument/2006/relationships/hyperlink" Target="https://buckeyepass.osu.edu/" TargetMode="External"/><Relationship Id="rId26" Type="http://schemas.openxmlformats.org/officeDocument/2006/relationships/hyperlink" Target="https://oaa.osu.edu/academic-integrity-and-misconduct" TargetMode="External"/><Relationship Id="rId39" Type="http://schemas.openxmlformats.org/officeDocument/2006/relationships/hyperlink" Target="https://go.osu.edu/wellnessapp" TargetMode="External"/><Relationship Id="rId21" Type="http://schemas.openxmlformats.org/officeDocument/2006/relationships/customXml" Target="ink/ink1.xml"/><Relationship Id="rId34" Type="http://schemas.openxmlformats.org/officeDocument/2006/relationships/hyperlink" Target="https://go.osu.edu/zoom-accessibility" TargetMode="External"/><Relationship Id="rId42" Type="http://schemas.openxmlformats.org/officeDocument/2006/relationships/footer" Target="footer1.xml"/><Relationship Id="rId50"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cio.osu.edu/blog/community/2015/08/18/free-microsoft-office-for-ohio-state-students" TargetMode="External"/><Relationship Id="rId29" Type="http://schemas.openxmlformats.org/officeDocument/2006/relationships/hyperlink" Target="https://go.osu.edu/cardinal-ru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io.osu.edu/help/hours" TargetMode="External"/><Relationship Id="rId24" Type="http://schemas.openxmlformats.org/officeDocument/2006/relationships/image" Target="media/image3.emf"/><Relationship Id="rId32" Type="http://schemas.openxmlformats.org/officeDocument/2006/relationships/hyperlink" Target="https://slds.osu.edu/" TargetMode="External"/><Relationship Id="rId37" Type="http://schemas.openxmlformats.org/officeDocument/2006/relationships/hyperlink" Target="https://suicidepreventionlifeline.org/" TargetMode="External"/><Relationship Id="rId40" Type="http://schemas.openxmlformats.org/officeDocument/2006/relationships/hyperlink" Target="http://equity.osu.edu/"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o.osu.edu/Bqdx" TargetMode="External"/><Relationship Id="rId28" Type="http://schemas.openxmlformats.org/officeDocument/2006/relationships/hyperlink" Target="https://go.osu.edu/ten-suggestions" TargetMode="External"/><Relationship Id="rId36" Type="http://schemas.openxmlformats.org/officeDocument/2006/relationships/hyperlink" Target="tel:+6142925766" TargetMode="External"/><Relationship Id="rId49" Type="http://schemas.microsoft.com/office/2016/09/relationships/commentsIds" Target="commentsIds.xml"/><Relationship Id="rId10" Type="http://schemas.openxmlformats.org/officeDocument/2006/relationships/image" Target="media/image2.png"/><Relationship Id="rId19" Type="http://schemas.openxmlformats.org/officeDocument/2006/relationships/hyperlink" Target="https://osuitsm.service-now.com/selfservice/kb_view.do?sysparm_article=kb05025" TargetMode="External"/><Relationship Id="rId31" Type="http://schemas.openxmlformats.org/officeDocument/2006/relationships/hyperlink" Target="mailto:slds@osu.edu" TargetMode="External"/><Relationship Id="rId44" Type="http://schemas.openxmlformats.org/officeDocument/2006/relationships/footer" Target="footer3.xml"/><Relationship Id="rId52"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carmen.osu.edu/" TargetMode="External"/><Relationship Id="rId14" Type="http://schemas.openxmlformats.org/officeDocument/2006/relationships/hyperlink" Target="https://community.canvaslms.com/docs/DOC-10701" TargetMode="External"/><Relationship Id="rId27" Type="http://schemas.openxmlformats.org/officeDocument/2006/relationships/hyperlink" Target="https://go.osu.edu/coam" TargetMode="External"/><Relationship Id="rId30" Type="http://schemas.openxmlformats.org/officeDocument/2006/relationships/hyperlink" Target="https://slds.osu.edu/covid-19-info/covid-related-accommodation-requests/" TargetMode="External"/><Relationship Id="rId35" Type="http://schemas.openxmlformats.org/officeDocument/2006/relationships/hyperlink" Target="https://go.osu.edu/ccsondemand" TargetMode="External"/><Relationship Id="rId43"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hyperlink" Target="http://ocio.osu.edu/help" TargetMode="External"/><Relationship Id="rId17" Type="http://schemas.openxmlformats.org/officeDocument/2006/relationships/hyperlink" Target="http://go.osu.edu/office365help" TargetMode="External"/><Relationship Id="rId25" Type="http://schemas.openxmlformats.org/officeDocument/2006/relationships/hyperlink" Target="https://trustees.osu.edu/bylaws-and-rules/code" TargetMode="External"/><Relationship Id="rId33" Type="http://schemas.openxmlformats.org/officeDocument/2006/relationships/hyperlink" Target="https://go.osu.edu/canvas-accessibility" TargetMode="External"/><Relationship Id="rId38" Type="http://schemas.openxmlformats.org/officeDocument/2006/relationships/hyperlink" Target="tel:+8002738255" TargetMode="External"/><Relationship Id="rId46" Type="http://schemas.openxmlformats.org/officeDocument/2006/relationships/theme" Target="theme/theme1.xml"/><Relationship Id="rId20" Type="http://schemas.openxmlformats.org/officeDocument/2006/relationships/hyperlink" Target="https://osuitsm.service-now.com/selfservice/kb_view.do?sysparm_article=kb05026" TargetMode="External"/><Relationship Id="rId41" Type="http://schemas.openxmlformats.org/officeDocument/2006/relationships/hyperlink" Target="mailto:equity@osu.edu"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24T19:54:01.068"/>
    </inkml:context>
    <inkml:brush xml:id="br0">
      <inkml:brushProperty name="width" value="0.03333" units="cm"/>
      <inkml:brushProperty name="height" value="0.03333" units="cm"/>
    </inkml:brush>
  </inkml:definitions>
  <inkml:trace contextRef="#ctx0" brushRef="#br0">4825 1289 384,'-27'0'128,"54"0"-256,-27 0 128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6d00784eec88b1ed18c7efa52e9d45fc">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6bf66f537201082362e451b14cd9215f"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36DD17-0A3C-44C6-8CC1-2EA64F2C2C77}">
  <ds:schemaRefs>
    <ds:schemaRef ds:uri="http://schemas.openxmlformats.org/officeDocument/2006/bibliography"/>
  </ds:schemaRefs>
</ds:datastoreItem>
</file>

<file path=customXml/itemProps2.xml><?xml version="1.0" encoding="utf-8"?>
<ds:datastoreItem xmlns:ds="http://schemas.openxmlformats.org/officeDocument/2006/customXml" ds:itemID="{BB72AA84-8C50-4F5E-A0C4-ACFDA771BFB5}"/>
</file>

<file path=customXml/itemProps3.xml><?xml version="1.0" encoding="utf-8"?>
<ds:datastoreItem xmlns:ds="http://schemas.openxmlformats.org/officeDocument/2006/customXml" ds:itemID="{5549B497-94E5-4FCD-8F15-1CBEE70C40C6}"/>
</file>

<file path=customXml/itemProps4.xml><?xml version="1.0" encoding="utf-8"?>
<ds:datastoreItem xmlns:ds="http://schemas.openxmlformats.org/officeDocument/2006/customXml" ds:itemID="{FD48EB62-4AE0-4431-A970-B0ACB65CD125}"/>
</file>

<file path=docProps/app.xml><?xml version="1.0" encoding="utf-8"?>
<Properties xmlns="http://schemas.openxmlformats.org/officeDocument/2006/extended-properties" xmlns:vt="http://schemas.openxmlformats.org/officeDocument/2006/docPropsVTypes">
  <Template>Normal</Template>
  <TotalTime>14735</TotalTime>
  <Pages>6</Pages>
  <Words>625</Words>
  <Characters>19401</Characters>
  <Application>Microsoft Office Word</Application>
  <DocSecurity>0</DocSecurity>
  <Lines>625</Lines>
  <Paragraphs>625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Bendoly</dc:creator>
  <cp:keywords/>
  <dc:description/>
  <cp:lastModifiedBy>Tian, Min</cp:lastModifiedBy>
  <cp:revision>15</cp:revision>
  <cp:lastPrinted>2022-02-28T19:21:00Z</cp:lastPrinted>
  <dcterms:created xsi:type="dcterms:W3CDTF">2022-09-22T14:52:00Z</dcterms:created>
  <dcterms:modified xsi:type="dcterms:W3CDTF">2023-01-03T17:35:00Z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0x01010030F39777FF810B47B3196B507582B7D5</vt:lpwstr>
  </property>
  <property fmtid="{D5CDD505-2E9C-101B-9397-08002B2CF9AE}" pid="3" name="Order">
    <vt:r8>12058000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