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B53F" w14:textId="31E91CE3" w:rsidR="00E31B2D" w:rsidRPr="00970FBC" w:rsidRDefault="0040173D" w:rsidP="00E31B2D">
      <w:pPr>
        <w:tabs>
          <w:tab w:val="left" w:pos="1305"/>
          <w:tab w:val="left" w:pos="3060"/>
          <w:tab w:val="center" w:pos="4680"/>
        </w:tabs>
        <w:jc w:val="center"/>
        <w:rPr>
          <w:rFonts w:asciiTheme="majorHAnsi" w:hAnsiTheme="majorHAnsi" w:cstheme="majorHAnsi"/>
          <w:b/>
          <w:bCs/>
          <w:sz w:val="28"/>
          <w:szCs w:val="16"/>
        </w:rPr>
      </w:pPr>
      <w:r w:rsidRPr="00970FBC">
        <w:rPr>
          <w:rFonts w:asciiTheme="majorHAnsi" w:hAnsiTheme="majorHAnsi" w:cstheme="majorHAnsi"/>
          <w:b/>
          <w:bCs/>
          <w:sz w:val="28"/>
          <w:szCs w:val="16"/>
        </w:rPr>
        <w:t>Stephanie L. Flout</w:t>
      </w:r>
    </w:p>
    <w:p w14:paraId="19EF1B5B" w14:textId="1E4B188E" w:rsidR="00426764" w:rsidRPr="00C62DAB" w:rsidRDefault="00C62DAB" w:rsidP="009C219C">
      <w:pPr>
        <w:tabs>
          <w:tab w:val="left" w:pos="2085"/>
          <w:tab w:val="center" w:pos="4680"/>
        </w:tabs>
        <w:jc w:val="center"/>
        <w:rPr>
          <w:rFonts w:asciiTheme="majorHAnsi" w:hAnsiTheme="majorHAnsi" w:cstheme="majorHAnsi"/>
          <w:lang w:val="fr-FR"/>
        </w:rPr>
      </w:pPr>
      <w:r w:rsidRPr="00C62DAB">
        <w:rPr>
          <w:rFonts w:asciiTheme="majorHAnsi" w:hAnsiTheme="majorHAnsi" w:cstheme="majorHAnsi"/>
          <w:lang w:val="fr-FR"/>
        </w:rPr>
        <w:t>EM Normandie Business School (École de Management de Normandie</w:t>
      </w:r>
      <w:r>
        <w:rPr>
          <w:rFonts w:asciiTheme="majorHAnsi" w:hAnsiTheme="majorHAnsi" w:cstheme="majorHAnsi"/>
          <w:lang w:val="fr-FR"/>
        </w:rPr>
        <w:t>)</w:t>
      </w:r>
    </w:p>
    <w:p w14:paraId="3D6BE14F" w14:textId="4BB1EAB3" w:rsidR="0040173D" w:rsidRPr="00EB4E67" w:rsidRDefault="0040173D" w:rsidP="009C219C">
      <w:pPr>
        <w:tabs>
          <w:tab w:val="left" w:pos="2085"/>
          <w:tab w:val="center" w:pos="4680"/>
        </w:tabs>
        <w:jc w:val="center"/>
        <w:rPr>
          <w:rFonts w:asciiTheme="majorHAnsi" w:hAnsiTheme="majorHAnsi" w:cstheme="majorHAnsi"/>
          <w:bCs/>
        </w:rPr>
      </w:pPr>
      <w:hyperlink r:id="rId8" w:history="1">
        <w:r w:rsidRPr="00CD18A8">
          <w:rPr>
            <w:rStyle w:val="Hyperlink"/>
            <w:rFonts w:asciiTheme="majorHAnsi" w:hAnsiTheme="majorHAnsi" w:cstheme="majorHAnsi"/>
            <w:bCs/>
          </w:rPr>
          <w:t>flout.1@buckeyemail.osu.edu</w:t>
        </w:r>
      </w:hyperlink>
      <w:r w:rsidRPr="00CD18A8">
        <w:rPr>
          <w:rFonts w:asciiTheme="majorHAnsi" w:hAnsiTheme="majorHAnsi" w:cstheme="majorHAnsi"/>
          <w:bCs/>
        </w:rPr>
        <w:t xml:space="preserve"> </w:t>
      </w:r>
      <w:r w:rsidRPr="00CD18A8">
        <w:rPr>
          <w:rFonts w:asciiTheme="majorHAnsi" w:hAnsiTheme="majorHAnsi" w:cstheme="majorHAnsi"/>
          <w:b/>
        </w:rPr>
        <w:t xml:space="preserve">| </w:t>
      </w:r>
      <w:r w:rsidR="00AC0865" w:rsidRPr="00CD18A8">
        <w:rPr>
          <w:rFonts w:asciiTheme="majorHAnsi" w:hAnsiTheme="majorHAnsi" w:cstheme="majorHAnsi"/>
          <w:bCs/>
        </w:rPr>
        <w:t>Tel:</w:t>
      </w:r>
      <w:r w:rsidR="00AC0865" w:rsidRPr="00CD18A8">
        <w:rPr>
          <w:rFonts w:asciiTheme="majorHAnsi" w:hAnsiTheme="majorHAnsi" w:cstheme="majorHAnsi"/>
          <w:b/>
        </w:rPr>
        <w:t xml:space="preserve"> </w:t>
      </w:r>
      <w:r w:rsidR="00D05B5A" w:rsidRPr="00D05B5A">
        <w:rPr>
          <w:rFonts w:asciiTheme="majorHAnsi" w:hAnsiTheme="majorHAnsi" w:cstheme="majorHAnsi"/>
          <w:bCs/>
        </w:rPr>
        <w:t>+1</w:t>
      </w:r>
      <w:r w:rsidRPr="00D05B5A">
        <w:rPr>
          <w:rFonts w:asciiTheme="majorHAnsi" w:hAnsiTheme="majorHAnsi" w:cstheme="majorHAnsi"/>
          <w:bCs/>
        </w:rPr>
        <w:t>(502</w:t>
      </w:r>
      <w:r w:rsidRPr="00CD18A8">
        <w:rPr>
          <w:rFonts w:asciiTheme="majorHAnsi" w:hAnsiTheme="majorHAnsi" w:cstheme="majorHAnsi"/>
        </w:rPr>
        <w:t>) 939-3330</w:t>
      </w:r>
      <w:r w:rsidRPr="00CD18A8">
        <w:rPr>
          <w:rFonts w:asciiTheme="majorHAnsi" w:hAnsiTheme="majorHAnsi" w:cstheme="majorHAnsi"/>
          <w:b/>
        </w:rPr>
        <w:t xml:space="preserve"> </w:t>
      </w:r>
      <w:r w:rsidR="00EB4E67" w:rsidRPr="00EB4E67">
        <w:rPr>
          <w:rFonts w:asciiTheme="majorHAnsi" w:hAnsiTheme="majorHAnsi" w:cstheme="majorHAnsi"/>
          <w:b/>
        </w:rPr>
        <w:t>|</w:t>
      </w:r>
      <w:r w:rsidR="00EB4E67">
        <w:rPr>
          <w:rFonts w:asciiTheme="majorHAnsi" w:hAnsiTheme="majorHAnsi" w:cstheme="majorHAnsi"/>
          <w:b/>
        </w:rPr>
        <w:t xml:space="preserve"> </w:t>
      </w:r>
      <w:hyperlink r:id="rId9" w:history="1">
        <w:r w:rsidR="004905C2" w:rsidRPr="00C8493E">
          <w:rPr>
            <w:rStyle w:val="Hyperlink"/>
            <w:rFonts w:asciiTheme="majorHAnsi" w:hAnsiTheme="majorHAnsi" w:cstheme="majorHAnsi"/>
            <w:bCs/>
          </w:rPr>
          <w:t>Personal</w:t>
        </w:r>
        <w:r w:rsidR="004905C2" w:rsidRPr="00C8493E">
          <w:rPr>
            <w:rStyle w:val="Hyperlink"/>
            <w:rFonts w:asciiTheme="majorHAnsi" w:hAnsiTheme="majorHAnsi" w:cstheme="majorHAnsi"/>
            <w:b/>
          </w:rPr>
          <w:t xml:space="preserve"> </w:t>
        </w:r>
        <w:r w:rsidR="00EB4E67" w:rsidRPr="00C8493E">
          <w:rPr>
            <w:rStyle w:val="Hyperlink"/>
            <w:rFonts w:asciiTheme="majorHAnsi" w:hAnsiTheme="majorHAnsi" w:cstheme="majorHAnsi"/>
            <w:bCs/>
          </w:rPr>
          <w:t>Website</w:t>
        </w:r>
      </w:hyperlink>
    </w:p>
    <w:p w14:paraId="6EAF558F" w14:textId="611A9211" w:rsidR="0040173D" w:rsidRPr="00FC42D5" w:rsidRDefault="0040173D" w:rsidP="0040173D">
      <w:pPr>
        <w:rPr>
          <w:rFonts w:asciiTheme="majorHAnsi" w:hAnsiTheme="majorHAnsi" w:cstheme="majorHAnsi"/>
          <w:sz w:val="10"/>
        </w:rPr>
      </w:pPr>
    </w:p>
    <w:p w14:paraId="57724230" w14:textId="77777777" w:rsidR="0040173D" w:rsidRPr="00CD18A8" w:rsidRDefault="0040173D" w:rsidP="0040173D">
      <w:pPr>
        <w:jc w:val="center"/>
        <w:rPr>
          <w:rFonts w:asciiTheme="majorHAnsi" w:hAnsiTheme="majorHAnsi" w:cstheme="majorHAnsi"/>
          <w:b/>
          <w:sz w:val="20"/>
        </w:rPr>
      </w:pPr>
    </w:p>
    <w:p w14:paraId="0F9DCEEB" w14:textId="0773E35A" w:rsidR="00343448" w:rsidRDefault="00343448" w:rsidP="00343448">
      <w:pPr>
        <w:rPr>
          <w:rFonts w:cstheme="minorHAnsi"/>
          <w:b/>
        </w:rPr>
      </w:pPr>
      <w:r w:rsidRPr="00EE6028">
        <w:rPr>
          <w:rFonts w:cstheme="minorHAnsi"/>
          <w:b/>
          <w:noProof/>
        </w:rPr>
        <mc:AlternateContent>
          <mc:Choice Requires="wps">
            <w:drawing>
              <wp:anchor distT="0" distB="0" distL="114300" distR="114300" simplePos="0" relativeHeight="251693056" behindDoc="0" locked="0" layoutInCell="1" allowOverlap="1" wp14:anchorId="61A9FC8E" wp14:editId="57EE30DD">
                <wp:simplePos x="0" y="0"/>
                <wp:positionH relativeFrom="margin">
                  <wp:posOffset>975360</wp:posOffset>
                </wp:positionH>
                <wp:positionV relativeFrom="paragraph">
                  <wp:posOffset>142875</wp:posOffset>
                </wp:positionV>
                <wp:extent cx="4968240" cy="0"/>
                <wp:effectExtent l="0" t="0" r="0" b="0"/>
                <wp:wrapNone/>
                <wp:docPr id="442624955" name="Straight Connector 2"/>
                <wp:cNvGraphicFramePr/>
                <a:graphic xmlns:a="http://schemas.openxmlformats.org/drawingml/2006/main">
                  <a:graphicData uri="http://schemas.microsoft.com/office/word/2010/wordprocessingShape">
                    <wps:wsp>
                      <wps:cNvCnPr/>
                      <wps:spPr>
                        <a:xfrm flipV="1">
                          <a:off x="0" y="0"/>
                          <a:ext cx="49682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326EB" id="Straight Connector 2"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8pt,11.25pt" to="46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" strokecolor="black [3200]" strokeweight="1.5pt">
                <v:stroke joinstyle="miter"/>
                <w10:wrap anchorx="margin"/>
              </v:line>
            </w:pict>
          </mc:Fallback>
        </mc:AlternateContent>
      </w:r>
      <w:r w:rsidRPr="00EE6028">
        <w:rPr>
          <w:rFonts w:cstheme="minorHAnsi"/>
          <w:b/>
        </w:rPr>
        <w:t>E</w:t>
      </w:r>
      <w:r>
        <w:rPr>
          <w:rFonts w:cstheme="minorHAnsi"/>
          <w:b/>
        </w:rPr>
        <w:t>MPLOYMENT</w:t>
      </w:r>
    </w:p>
    <w:p w14:paraId="3417D454" w14:textId="77777777" w:rsidR="00343448" w:rsidRDefault="00343448" w:rsidP="00343448">
      <w:pPr>
        <w:rPr>
          <w:rFonts w:cstheme="minorHAnsi"/>
          <w:b/>
        </w:rPr>
      </w:pPr>
    </w:p>
    <w:p w14:paraId="113974E2" w14:textId="08D2E13C" w:rsidR="00343448" w:rsidRDefault="00655203" w:rsidP="00343448">
      <w:pPr>
        <w:rPr>
          <w:rFonts w:cstheme="minorHAnsi"/>
          <w:bCs/>
        </w:rPr>
      </w:pPr>
      <w:r>
        <w:rPr>
          <w:rFonts w:cstheme="minorHAnsi"/>
          <w:bCs/>
        </w:rPr>
        <w:t>Assistant Professor of Marketing</w:t>
      </w:r>
    </w:p>
    <w:p w14:paraId="57581B82" w14:textId="51C53019" w:rsidR="00343448" w:rsidRPr="005A28FA" w:rsidRDefault="00DE63BE" w:rsidP="00A25D80">
      <w:pPr>
        <w:rPr>
          <w:rFonts w:cstheme="minorHAnsi"/>
          <w:bCs/>
          <w:i/>
          <w:iCs/>
          <w:lang w:val="fr-FR"/>
        </w:rPr>
      </w:pPr>
      <w:r w:rsidRPr="005A28FA">
        <w:rPr>
          <w:rFonts w:cstheme="minorHAnsi"/>
          <w:bCs/>
          <w:lang w:val="fr-FR"/>
        </w:rPr>
        <w:t>EM Normandie Business School (</w:t>
      </w:r>
      <w:r w:rsidR="005A28FA" w:rsidRPr="005A28FA">
        <w:rPr>
          <w:rFonts w:cstheme="minorHAnsi"/>
          <w:bCs/>
          <w:lang w:val="fr-FR"/>
        </w:rPr>
        <w:t>École de Management de Normandie</w:t>
      </w:r>
      <w:r w:rsidR="005A28FA">
        <w:rPr>
          <w:rFonts w:cstheme="minorHAnsi"/>
          <w:bCs/>
          <w:lang w:val="fr-FR"/>
        </w:rPr>
        <w:t xml:space="preserve">), 2025 – </w:t>
      </w:r>
      <w:r w:rsidR="005A28FA">
        <w:rPr>
          <w:rFonts w:cstheme="minorHAnsi"/>
          <w:bCs/>
          <w:i/>
          <w:iCs/>
          <w:lang w:val="fr-FR"/>
        </w:rPr>
        <w:t xml:space="preserve">Present </w:t>
      </w:r>
    </w:p>
    <w:p w14:paraId="0BDB2010" w14:textId="77777777" w:rsidR="00343448" w:rsidRPr="005A28FA" w:rsidRDefault="00343448" w:rsidP="00A25D80">
      <w:pPr>
        <w:rPr>
          <w:rFonts w:cstheme="minorHAnsi"/>
          <w:b/>
          <w:lang w:val="fr-FR"/>
        </w:rPr>
      </w:pPr>
    </w:p>
    <w:p w14:paraId="1ADB5AA9" w14:textId="6A2440E9" w:rsidR="007771CD" w:rsidRDefault="00457C8E" w:rsidP="00A25D80">
      <w:pPr>
        <w:rPr>
          <w:rFonts w:cstheme="minorHAnsi"/>
          <w:b/>
        </w:rPr>
      </w:pPr>
      <w:r w:rsidRPr="00EE6028">
        <w:rPr>
          <w:rFonts w:cstheme="minorHAnsi"/>
          <w:b/>
          <w:noProof/>
        </w:rPr>
        <mc:AlternateContent>
          <mc:Choice Requires="wps">
            <w:drawing>
              <wp:anchor distT="0" distB="0" distL="114300" distR="114300" simplePos="0" relativeHeight="251673600" behindDoc="0" locked="0" layoutInCell="1" allowOverlap="1" wp14:anchorId="63F2FDB8" wp14:editId="4CECBBAC">
                <wp:simplePos x="0" y="0"/>
                <wp:positionH relativeFrom="margin">
                  <wp:posOffset>800100</wp:posOffset>
                </wp:positionH>
                <wp:positionV relativeFrom="paragraph">
                  <wp:posOffset>142875</wp:posOffset>
                </wp:positionV>
                <wp:extent cx="5143500" cy="0"/>
                <wp:effectExtent l="0" t="0" r="0" b="0"/>
                <wp:wrapNone/>
                <wp:docPr id="1183938975" name="Straight Connector 2"/>
                <wp:cNvGraphicFramePr/>
                <a:graphic xmlns:a="http://schemas.openxmlformats.org/drawingml/2006/main">
                  <a:graphicData uri="http://schemas.microsoft.com/office/word/2010/wordprocessingShape">
                    <wps:wsp>
                      <wps:cNvCnPr/>
                      <wps:spPr>
                        <a:xfrm flipV="1">
                          <a:off x="0" y="0"/>
                          <a:ext cx="5143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30820"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pt,11.25pt" to="46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" strokecolor="black [3200]" strokeweight="1.5pt">
                <v:stroke joinstyle="miter"/>
                <w10:wrap anchorx="margin"/>
              </v:line>
            </w:pict>
          </mc:Fallback>
        </mc:AlternateContent>
      </w:r>
      <w:r w:rsidR="0040173D" w:rsidRPr="00EE6028">
        <w:rPr>
          <w:rFonts w:cstheme="minorHAnsi"/>
          <w:b/>
        </w:rPr>
        <w:t>EDUCATION</w:t>
      </w:r>
    </w:p>
    <w:p w14:paraId="6CECA2BB" w14:textId="77777777" w:rsidR="005979C4" w:rsidRDefault="005979C4" w:rsidP="00A25D80">
      <w:pPr>
        <w:rPr>
          <w:rFonts w:cstheme="minorHAnsi"/>
          <w:b/>
        </w:rPr>
      </w:pPr>
    </w:p>
    <w:p w14:paraId="2431B3D8" w14:textId="47F48E9D" w:rsidR="005979C4" w:rsidRDefault="005979C4" w:rsidP="00A25D80">
      <w:pPr>
        <w:rPr>
          <w:rFonts w:cstheme="minorHAnsi"/>
          <w:bCs/>
        </w:rPr>
      </w:pPr>
      <w:r>
        <w:rPr>
          <w:rFonts w:cstheme="minorHAnsi"/>
          <w:bCs/>
        </w:rPr>
        <w:t xml:space="preserve">Ph.D., Marketing, Fisher College of Business, The Ohio State University </w:t>
      </w:r>
    </w:p>
    <w:p w14:paraId="59E0D3AB" w14:textId="032A8CBB" w:rsidR="005979C4" w:rsidRDefault="00C45EA3" w:rsidP="00A25D80">
      <w:pPr>
        <w:rPr>
          <w:rFonts w:cstheme="minorHAnsi"/>
          <w:bCs/>
        </w:rPr>
      </w:pPr>
      <w:r>
        <w:rPr>
          <w:rFonts w:cstheme="minorHAnsi"/>
          <w:bCs/>
        </w:rPr>
        <w:t xml:space="preserve">Columbus, OH, </w:t>
      </w:r>
      <w:r w:rsidR="002330FA">
        <w:rPr>
          <w:rFonts w:cstheme="minorHAnsi"/>
          <w:bCs/>
        </w:rPr>
        <w:t xml:space="preserve">2025 </w:t>
      </w:r>
    </w:p>
    <w:p w14:paraId="7C16E891" w14:textId="77777777" w:rsidR="00680732" w:rsidRDefault="00680732" w:rsidP="00A25D80">
      <w:pPr>
        <w:rPr>
          <w:rFonts w:cstheme="minorHAnsi"/>
          <w:bCs/>
        </w:rPr>
      </w:pPr>
    </w:p>
    <w:p w14:paraId="07D641A3" w14:textId="77777777" w:rsidR="00C45EA3" w:rsidRDefault="00C45EA3" w:rsidP="00C45EA3">
      <w:pPr>
        <w:rPr>
          <w:rFonts w:cstheme="minorHAnsi"/>
          <w:bCs/>
        </w:rPr>
      </w:pPr>
      <w:r>
        <w:rPr>
          <w:rFonts w:cstheme="minorHAnsi"/>
          <w:bCs/>
        </w:rPr>
        <w:t xml:space="preserve">M.B.A., </w:t>
      </w:r>
      <w:r w:rsidRPr="00EE6028">
        <w:rPr>
          <w:rFonts w:cstheme="minorHAnsi"/>
          <w:bCs/>
        </w:rPr>
        <w:t>Carl H. Lindner College of Business, University of Cincinnati</w:t>
      </w:r>
    </w:p>
    <w:p w14:paraId="2436A9CD" w14:textId="171F564A" w:rsidR="00C45EA3" w:rsidRDefault="00C45EA3" w:rsidP="00C45EA3">
      <w:pPr>
        <w:rPr>
          <w:rFonts w:cstheme="minorHAnsi"/>
          <w:bCs/>
        </w:rPr>
      </w:pPr>
      <w:r>
        <w:rPr>
          <w:rFonts w:cstheme="minorHAnsi"/>
          <w:bCs/>
        </w:rPr>
        <w:t>Cincinnati, OH, 2020</w:t>
      </w:r>
    </w:p>
    <w:p w14:paraId="6DF06D4F" w14:textId="77777777" w:rsidR="00C45EA3" w:rsidRDefault="00C45EA3" w:rsidP="00C45EA3">
      <w:pPr>
        <w:rPr>
          <w:rFonts w:cstheme="minorHAnsi"/>
          <w:bCs/>
        </w:rPr>
      </w:pPr>
    </w:p>
    <w:p w14:paraId="62568E03" w14:textId="77777777" w:rsidR="004D0193" w:rsidRPr="00EE6028" w:rsidRDefault="00C45EA3" w:rsidP="004D0193">
      <w:pPr>
        <w:rPr>
          <w:rFonts w:cstheme="minorHAnsi"/>
          <w:bCs/>
        </w:rPr>
      </w:pPr>
      <w:r>
        <w:rPr>
          <w:rFonts w:cstheme="minorHAnsi"/>
          <w:bCs/>
        </w:rPr>
        <w:t>M.A.</w:t>
      </w:r>
      <w:r w:rsidR="004D0193">
        <w:rPr>
          <w:rFonts w:cstheme="minorHAnsi"/>
          <w:bCs/>
        </w:rPr>
        <w:t xml:space="preserve"> in Arts Administration, </w:t>
      </w:r>
      <w:r w:rsidR="004D0193" w:rsidRPr="00EE6028">
        <w:rPr>
          <w:rFonts w:cstheme="minorHAnsi"/>
          <w:bCs/>
        </w:rPr>
        <w:t>College-Conservatory of Music, University of Cincinnati</w:t>
      </w:r>
    </w:p>
    <w:p w14:paraId="443F5A57" w14:textId="77777777" w:rsidR="004D0193" w:rsidRDefault="004D0193" w:rsidP="004D0193">
      <w:pPr>
        <w:rPr>
          <w:rFonts w:cstheme="minorHAnsi"/>
          <w:bCs/>
        </w:rPr>
      </w:pPr>
      <w:r>
        <w:rPr>
          <w:rFonts w:cstheme="minorHAnsi"/>
          <w:bCs/>
        </w:rPr>
        <w:t>Cincinnati, OH, 2020</w:t>
      </w:r>
    </w:p>
    <w:p w14:paraId="70D21961" w14:textId="3972086D" w:rsidR="000F292E" w:rsidRPr="00EE6028" w:rsidRDefault="000F292E" w:rsidP="00C45EA3">
      <w:pPr>
        <w:rPr>
          <w:rFonts w:cstheme="minorHAnsi"/>
          <w:bCs/>
        </w:rPr>
      </w:pPr>
      <w:r>
        <w:rPr>
          <w:rFonts w:cstheme="minorHAnsi"/>
          <w:bCs/>
        </w:rPr>
        <w:t xml:space="preserve"> </w:t>
      </w:r>
    </w:p>
    <w:p w14:paraId="16F647AA" w14:textId="7ECFEFF1" w:rsidR="00DE5713" w:rsidRDefault="000F292E" w:rsidP="000F292E">
      <w:pPr>
        <w:rPr>
          <w:rFonts w:cstheme="minorHAnsi"/>
          <w:bCs/>
        </w:rPr>
      </w:pPr>
      <w:r w:rsidRPr="00EE6028">
        <w:rPr>
          <w:rFonts w:cstheme="minorHAnsi"/>
          <w:bCs/>
        </w:rPr>
        <w:t>B.A. in Political Science</w:t>
      </w:r>
      <w:r>
        <w:rPr>
          <w:rFonts w:cstheme="minorHAnsi"/>
          <w:bCs/>
        </w:rPr>
        <w:t xml:space="preserve">, </w:t>
      </w:r>
      <w:r w:rsidR="00DE5713">
        <w:rPr>
          <w:rFonts w:cstheme="minorHAnsi"/>
          <w:bCs/>
          <w:i/>
          <w:iCs/>
        </w:rPr>
        <w:t>cum laude</w:t>
      </w:r>
      <w:r w:rsidR="00DE5713">
        <w:rPr>
          <w:rFonts w:cstheme="minorHAnsi"/>
          <w:bCs/>
        </w:rPr>
        <w:t xml:space="preserve">, </w:t>
      </w:r>
      <w:r w:rsidR="00DE5713" w:rsidRPr="00EE6028">
        <w:rPr>
          <w:rFonts w:cstheme="minorHAnsi"/>
          <w:bCs/>
        </w:rPr>
        <w:t xml:space="preserve">College of Arts </w:t>
      </w:r>
      <w:r w:rsidR="004C30DE">
        <w:rPr>
          <w:rFonts w:cstheme="minorHAnsi"/>
          <w:bCs/>
        </w:rPr>
        <w:t xml:space="preserve">and </w:t>
      </w:r>
      <w:r w:rsidR="00DE5713" w:rsidRPr="00EE6028">
        <w:rPr>
          <w:rFonts w:cstheme="minorHAnsi"/>
          <w:bCs/>
        </w:rPr>
        <w:t xml:space="preserve">Sciences, University of Kentucky </w:t>
      </w:r>
    </w:p>
    <w:p w14:paraId="0A4B0A7E" w14:textId="57789576" w:rsidR="00680732" w:rsidRDefault="004C30DE" w:rsidP="00A25D80">
      <w:pPr>
        <w:rPr>
          <w:rFonts w:cstheme="minorHAnsi"/>
          <w:bCs/>
        </w:rPr>
      </w:pPr>
      <w:r>
        <w:rPr>
          <w:rFonts w:cstheme="minorHAnsi"/>
          <w:bCs/>
        </w:rPr>
        <w:t>Lexington, KY, 2018</w:t>
      </w:r>
    </w:p>
    <w:p w14:paraId="1ED731DF" w14:textId="77777777" w:rsidR="004C30DE" w:rsidRDefault="004C30DE" w:rsidP="00A25D80">
      <w:pPr>
        <w:rPr>
          <w:rFonts w:cstheme="minorHAnsi"/>
          <w:bCs/>
        </w:rPr>
      </w:pPr>
    </w:p>
    <w:p w14:paraId="067D0288" w14:textId="7CD65A1C" w:rsidR="004C30DE" w:rsidRDefault="004C30DE" w:rsidP="004C30DE">
      <w:pPr>
        <w:rPr>
          <w:rFonts w:cstheme="minorHAnsi"/>
          <w:bCs/>
        </w:rPr>
      </w:pPr>
      <w:r w:rsidRPr="00EE6028">
        <w:rPr>
          <w:rFonts w:cstheme="minorHAnsi"/>
          <w:bCs/>
        </w:rPr>
        <w:t xml:space="preserve">B.A. in Foreign Language (French) </w:t>
      </w:r>
      <w:r>
        <w:rPr>
          <w:rFonts w:cstheme="minorHAnsi"/>
          <w:bCs/>
        </w:rPr>
        <w:t>and</w:t>
      </w:r>
      <w:r w:rsidRPr="00EE6028">
        <w:rPr>
          <w:rFonts w:cstheme="minorHAnsi"/>
          <w:bCs/>
        </w:rPr>
        <w:t xml:space="preserve"> International Economics</w:t>
      </w:r>
      <w:r>
        <w:rPr>
          <w:rFonts w:cstheme="minorHAnsi"/>
          <w:bCs/>
        </w:rPr>
        <w:t xml:space="preserve">, </w:t>
      </w:r>
      <w:r>
        <w:rPr>
          <w:rFonts w:cstheme="minorHAnsi"/>
          <w:bCs/>
          <w:i/>
          <w:iCs/>
        </w:rPr>
        <w:t>cum laude</w:t>
      </w:r>
      <w:r>
        <w:rPr>
          <w:rFonts w:cstheme="minorHAnsi"/>
          <w:bCs/>
        </w:rPr>
        <w:t xml:space="preserve">, </w:t>
      </w:r>
      <w:r w:rsidRPr="00EE6028">
        <w:rPr>
          <w:rFonts w:cstheme="minorHAnsi"/>
          <w:bCs/>
        </w:rPr>
        <w:t xml:space="preserve">College of Arts </w:t>
      </w:r>
      <w:r>
        <w:rPr>
          <w:rFonts w:cstheme="minorHAnsi"/>
          <w:bCs/>
        </w:rPr>
        <w:t xml:space="preserve">and </w:t>
      </w:r>
      <w:r w:rsidRPr="00EE6028">
        <w:rPr>
          <w:rFonts w:cstheme="minorHAnsi"/>
          <w:bCs/>
        </w:rPr>
        <w:t xml:space="preserve">Sciences, University of Kentucky </w:t>
      </w:r>
    </w:p>
    <w:p w14:paraId="04D6CC1D" w14:textId="77777777" w:rsidR="004C30DE" w:rsidRDefault="004C30DE" w:rsidP="004C30DE">
      <w:pPr>
        <w:rPr>
          <w:rFonts w:cstheme="minorHAnsi"/>
          <w:bCs/>
        </w:rPr>
      </w:pPr>
      <w:r>
        <w:rPr>
          <w:rFonts w:cstheme="minorHAnsi"/>
          <w:bCs/>
        </w:rPr>
        <w:t>Lexington, KY, 2018</w:t>
      </w:r>
    </w:p>
    <w:p w14:paraId="5BCF5937" w14:textId="77777777" w:rsidR="0040173D" w:rsidRPr="00EE6028" w:rsidRDefault="0040173D" w:rsidP="0040173D">
      <w:pPr>
        <w:rPr>
          <w:rFonts w:cstheme="minorHAnsi"/>
        </w:rPr>
      </w:pPr>
    </w:p>
    <w:p w14:paraId="3DB4CE03" w14:textId="42A2C5E1" w:rsidR="009C219C" w:rsidRPr="00EE6028" w:rsidRDefault="00457C8E" w:rsidP="009C219C">
      <w:pPr>
        <w:rPr>
          <w:rFonts w:cstheme="minorHAnsi"/>
          <w:b/>
        </w:rPr>
        <w:sectPr w:rsidR="009C219C" w:rsidRPr="00EE6028">
          <w:headerReference w:type="default" r:id="rId10"/>
          <w:footerReference w:type="default" r:id="rId11"/>
          <w:pgSz w:w="12240" w:h="15840"/>
          <w:pgMar w:top="1440" w:right="1440" w:bottom="1440" w:left="1440" w:header="720" w:footer="720" w:gutter="0"/>
          <w:cols w:space="720"/>
          <w:docGrid w:linePitch="360"/>
        </w:sectPr>
      </w:pPr>
      <w:r w:rsidRPr="00EE6028">
        <w:rPr>
          <w:rFonts w:cstheme="minorHAnsi"/>
          <w:b/>
          <w:noProof/>
        </w:rPr>
        <mc:AlternateContent>
          <mc:Choice Requires="wps">
            <w:drawing>
              <wp:anchor distT="0" distB="0" distL="114300" distR="114300" simplePos="0" relativeHeight="251671552" behindDoc="0" locked="0" layoutInCell="1" allowOverlap="1" wp14:anchorId="666C18EB" wp14:editId="0FC6045C">
                <wp:simplePos x="0" y="0"/>
                <wp:positionH relativeFrom="margin">
                  <wp:posOffset>1417320</wp:posOffset>
                </wp:positionH>
                <wp:positionV relativeFrom="paragraph">
                  <wp:posOffset>148590</wp:posOffset>
                </wp:positionV>
                <wp:extent cx="4526280" cy="0"/>
                <wp:effectExtent l="0" t="0" r="0" b="0"/>
                <wp:wrapNone/>
                <wp:docPr id="550737754" name="Straight Connector 2"/>
                <wp:cNvGraphicFramePr/>
                <a:graphic xmlns:a="http://schemas.openxmlformats.org/drawingml/2006/main">
                  <a:graphicData uri="http://schemas.microsoft.com/office/word/2010/wordprocessingShape">
                    <wps:wsp>
                      <wps:cNvCnPr/>
                      <wps:spPr>
                        <a:xfrm flipV="1">
                          <a:off x="0" y="0"/>
                          <a:ext cx="45262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B7181"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6pt,11.7pt" to="46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" strokecolor="black [3200]" strokeweight="1.5pt">
                <v:stroke joinstyle="miter"/>
                <w10:wrap anchorx="margin"/>
              </v:line>
            </w:pict>
          </mc:Fallback>
        </mc:AlternateContent>
      </w:r>
      <w:r w:rsidR="006245E4" w:rsidRPr="00EE6028">
        <w:rPr>
          <w:rFonts w:cstheme="minorHAnsi"/>
          <w:b/>
        </w:rPr>
        <w:t>RESEARCH INTERESTS</w:t>
      </w:r>
    </w:p>
    <w:p w14:paraId="200655D3" w14:textId="77777777" w:rsidR="00EF3FE6" w:rsidRPr="00EE6028" w:rsidRDefault="00EF3FE6" w:rsidP="00EF3FE6">
      <w:pPr>
        <w:rPr>
          <w:rFonts w:cstheme="minorHAnsi"/>
        </w:rPr>
      </w:pPr>
    </w:p>
    <w:p w14:paraId="69AB6B8F" w14:textId="77777777" w:rsidR="002B2511" w:rsidRDefault="002B2511" w:rsidP="00EF3FE6">
      <w:pPr>
        <w:rPr>
          <w:rFonts w:cstheme="minorHAnsi"/>
        </w:rPr>
        <w:sectPr w:rsidR="002B2511" w:rsidSect="002B2511">
          <w:type w:val="continuous"/>
          <w:pgSz w:w="12240" w:h="15840"/>
          <w:pgMar w:top="1440" w:right="1440" w:bottom="1440" w:left="1440" w:header="720" w:footer="720" w:gutter="0"/>
          <w:cols w:space="720"/>
          <w:docGrid w:linePitch="360"/>
        </w:sectPr>
      </w:pPr>
    </w:p>
    <w:p w14:paraId="3C06F05C" w14:textId="4C173DDC" w:rsidR="009B727D" w:rsidRDefault="009F3000" w:rsidP="00EF3FE6">
      <w:pPr>
        <w:rPr>
          <w:rFonts w:cstheme="minorHAnsi"/>
        </w:rPr>
      </w:pPr>
      <w:r w:rsidRPr="00EE6028">
        <w:rPr>
          <w:rFonts w:cstheme="minorHAnsi"/>
        </w:rPr>
        <w:t>Aesthetic</w:t>
      </w:r>
      <w:r w:rsidR="002F06CD" w:rsidRPr="00EE6028">
        <w:rPr>
          <w:rFonts w:cstheme="minorHAnsi"/>
        </w:rPr>
        <w:t>s</w:t>
      </w:r>
    </w:p>
    <w:p w14:paraId="69B02EAE" w14:textId="77777777" w:rsidR="002B2511" w:rsidRDefault="002B2511" w:rsidP="00EF3FE6">
      <w:pPr>
        <w:rPr>
          <w:rFonts w:cstheme="minorHAnsi"/>
        </w:rPr>
      </w:pPr>
    </w:p>
    <w:p w14:paraId="699353EC" w14:textId="2C8381CC" w:rsidR="00B15E90" w:rsidRDefault="009B727D" w:rsidP="00EF3FE6">
      <w:pPr>
        <w:rPr>
          <w:rFonts w:cstheme="minorHAnsi"/>
        </w:rPr>
      </w:pPr>
      <w:r>
        <w:rPr>
          <w:rFonts w:cstheme="minorHAnsi"/>
        </w:rPr>
        <w:t>Consumer</w:t>
      </w:r>
      <w:r w:rsidR="002B2511">
        <w:rPr>
          <w:rFonts w:cstheme="minorHAnsi"/>
        </w:rPr>
        <w:t xml:space="preserve"> </w:t>
      </w:r>
      <w:r>
        <w:rPr>
          <w:rFonts w:cstheme="minorHAnsi"/>
        </w:rPr>
        <w:t>Inference</w:t>
      </w:r>
    </w:p>
    <w:p w14:paraId="5E31BD07" w14:textId="77777777" w:rsidR="002B2511" w:rsidRDefault="002B2511" w:rsidP="00EF3FE6">
      <w:pPr>
        <w:rPr>
          <w:rFonts w:cstheme="minorHAnsi"/>
        </w:rPr>
      </w:pPr>
    </w:p>
    <w:p w14:paraId="7A1CD600" w14:textId="28BBA16A" w:rsidR="00B15E90" w:rsidRPr="00343448" w:rsidRDefault="00A97BCF" w:rsidP="00EF3FE6">
      <w:pPr>
        <w:rPr>
          <w:rFonts w:cstheme="minorHAnsi"/>
          <w:lang w:val="fr-FR"/>
        </w:rPr>
      </w:pPr>
      <w:r w:rsidRPr="00343448">
        <w:rPr>
          <w:rFonts w:cstheme="minorHAnsi"/>
          <w:lang w:val="fr-FR"/>
        </w:rPr>
        <w:t xml:space="preserve">Artificial Intelligence </w:t>
      </w:r>
      <w:r w:rsidR="006D2B55" w:rsidRPr="00343448">
        <w:rPr>
          <w:rFonts w:cstheme="minorHAnsi"/>
          <w:lang w:val="fr-FR"/>
        </w:rPr>
        <w:t>(AI)</w:t>
      </w:r>
    </w:p>
    <w:p w14:paraId="2100E07F" w14:textId="77777777" w:rsidR="002B2511" w:rsidRPr="00343448" w:rsidRDefault="002B2511" w:rsidP="00EF3FE6">
      <w:pPr>
        <w:rPr>
          <w:rFonts w:cstheme="minorHAnsi"/>
          <w:lang w:val="fr-FR"/>
        </w:rPr>
      </w:pPr>
    </w:p>
    <w:p w14:paraId="7610D486" w14:textId="7651A432" w:rsidR="0056575C" w:rsidRPr="00343448" w:rsidRDefault="009B727D" w:rsidP="00EF3FE6">
      <w:pPr>
        <w:rPr>
          <w:rFonts w:cstheme="minorHAnsi"/>
          <w:lang w:val="fr-FR"/>
        </w:rPr>
        <w:sectPr w:rsidR="0056575C" w:rsidRPr="00343448" w:rsidSect="002B2511">
          <w:type w:val="continuous"/>
          <w:pgSz w:w="12240" w:h="15840"/>
          <w:pgMar w:top="1440" w:right="1440" w:bottom="1440" w:left="1440" w:header="720" w:footer="720" w:gutter="0"/>
          <w:cols w:space="720"/>
          <w:docGrid w:linePitch="360"/>
        </w:sectPr>
      </w:pPr>
      <w:r w:rsidRPr="00343448">
        <w:rPr>
          <w:rFonts w:cstheme="minorHAnsi"/>
          <w:lang w:val="fr-FR"/>
        </w:rPr>
        <w:t>Person Perception</w:t>
      </w:r>
    </w:p>
    <w:p w14:paraId="1C919D0A" w14:textId="77777777" w:rsidR="00335C7F" w:rsidRPr="00343448" w:rsidRDefault="00335C7F" w:rsidP="006245E4">
      <w:pPr>
        <w:rPr>
          <w:rFonts w:cstheme="minorHAnsi"/>
          <w:lang w:val="fr-FR"/>
        </w:rPr>
        <w:sectPr w:rsidR="00335C7F" w:rsidRPr="00343448" w:rsidSect="00C729AA">
          <w:type w:val="continuous"/>
          <w:pgSz w:w="12240" w:h="15840"/>
          <w:pgMar w:top="1440" w:right="1440" w:bottom="1440" w:left="1440" w:header="720" w:footer="720" w:gutter="0"/>
          <w:cols w:space="720"/>
          <w:docGrid w:linePitch="360"/>
        </w:sectPr>
      </w:pPr>
    </w:p>
    <w:p w14:paraId="00FDE32D" w14:textId="03F6362F" w:rsidR="008474FE" w:rsidRPr="00EE6028" w:rsidRDefault="00457C8E" w:rsidP="008474FE">
      <w:pPr>
        <w:rPr>
          <w:rFonts w:cstheme="minorHAnsi"/>
          <w:b/>
          <w:bCs/>
        </w:rPr>
      </w:pPr>
      <w:r w:rsidRPr="00EE6028">
        <w:rPr>
          <w:rFonts w:cstheme="minorHAnsi"/>
          <w:b/>
          <w:noProof/>
        </w:rPr>
        <mc:AlternateContent>
          <mc:Choice Requires="wps">
            <w:drawing>
              <wp:anchor distT="0" distB="0" distL="114300" distR="114300" simplePos="0" relativeHeight="251675648" behindDoc="0" locked="0" layoutInCell="1" allowOverlap="1" wp14:anchorId="0F04BC80" wp14:editId="6E1FB45A">
                <wp:simplePos x="0" y="0"/>
                <wp:positionH relativeFrom="margin">
                  <wp:posOffset>1226820</wp:posOffset>
                </wp:positionH>
                <wp:positionV relativeFrom="paragraph">
                  <wp:posOffset>143510</wp:posOffset>
                </wp:positionV>
                <wp:extent cx="4754880" cy="0"/>
                <wp:effectExtent l="0" t="0" r="0" b="0"/>
                <wp:wrapNone/>
                <wp:docPr id="1146319314" name="Straight Connector 2"/>
                <wp:cNvGraphicFramePr/>
                <a:graphic xmlns:a="http://schemas.openxmlformats.org/drawingml/2006/main">
                  <a:graphicData uri="http://schemas.microsoft.com/office/word/2010/wordprocessingShape">
                    <wps:wsp>
                      <wps:cNvCnPr/>
                      <wps:spPr>
                        <a:xfrm flipV="1">
                          <a:off x="0" y="0"/>
                          <a:ext cx="47548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FB129"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6pt,11.3pt" to="47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" strokecolor="black [3200]" strokeweight="1.5pt">
                <v:stroke joinstyle="miter"/>
                <w10:wrap anchorx="margin"/>
              </v:line>
            </w:pict>
          </mc:Fallback>
        </mc:AlternateContent>
      </w:r>
      <w:r w:rsidR="005C5370" w:rsidRPr="00EE6028">
        <w:rPr>
          <w:rFonts w:cstheme="minorHAnsi"/>
          <w:b/>
          <w:bCs/>
        </w:rPr>
        <w:t>WORKING PAPERS</w:t>
      </w:r>
    </w:p>
    <w:p w14:paraId="34001386" w14:textId="77777777" w:rsidR="00575F06" w:rsidRPr="00EE6028" w:rsidRDefault="00575F06" w:rsidP="00575F06">
      <w:pPr>
        <w:rPr>
          <w:rFonts w:cstheme="minorHAnsi"/>
          <w:b/>
        </w:rPr>
      </w:pPr>
    </w:p>
    <w:p w14:paraId="1FC1B972" w14:textId="6D92067B" w:rsidR="005C5370" w:rsidRPr="00EE6028" w:rsidRDefault="005C5370" w:rsidP="00575F06">
      <w:pPr>
        <w:rPr>
          <w:rFonts w:cstheme="minorHAnsi"/>
          <w:b/>
        </w:rPr>
      </w:pPr>
      <w:r w:rsidRPr="00EE6028">
        <w:rPr>
          <w:rFonts w:cstheme="minorHAnsi"/>
          <w:b/>
        </w:rPr>
        <w:t>Flout, Stephanie L</w:t>
      </w:r>
      <w:r w:rsidRPr="00EE6028">
        <w:rPr>
          <w:rFonts w:cstheme="minorHAnsi"/>
          <w:bCs/>
        </w:rPr>
        <w:t>., Xiaoyan Deng, Yunhui Huang</w:t>
      </w:r>
      <w:r w:rsidR="00FE57A3">
        <w:rPr>
          <w:rFonts w:cstheme="minorHAnsi"/>
          <w:bCs/>
        </w:rPr>
        <w:t xml:space="preserve">, and </w:t>
      </w:r>
      <w:r w:rsidR="00FE57A3" w:rsidRPr="00FE57A3">
        <w:rPr>
          <w:rFonts w:cstheme="minorHAnsi"/>
          <w:bCs/>
        </w:rPr>
        <w:t xml:space="preserve">Qiang </w:t>
      </w:r>
      <w:r w:rsidR="00FC6E8E">
        <w:rPr>
          <w:rFonts w:cstheme="minorHAnsi"/>
          <w:bCs/>
        </w:rPr>
        <w:t>Zhan</w:t>
      </w:r>
      <w:r w:rsidR="00FE57A3" w:rsidRPr="00FE57A3">
        <w:rPr>
          <w:rFonts w:cstheme="minorHAnsi"/>
          <w:bCs/>
        </w:rPr>
        <w:t>g</w:t>
      </w:r>
      <w:r w:rsidR="00FE57A3">
        <w:rPr>
          <w:rFonts w:cstheme="minorHAnsi"/>
          <w:bCs/>
        </w:rPr>
        <w:t xml:space="preserve"> </w:t>
      </w:r>
      <w:r w:rsidRPr="00EE6028">
        <w:rPr>
          <w:rFonts w:cstheme="minorHAnsi"/>
          <w:bCs/>
        </w:rPr>
        <w:t>“Minimally Indulgent: How Consumer Minimalism Signals High Self-Control</w:t>
      </w:r>
      <w:r w:rsidR="005C06F2" w:rsidRPr="00EE6028">
        <w:rPr>
          <w:rFonts w:cstheme="minorHAnsi"/>
          <w:bCs/>
        </w:rPr>
        <w:t>,”</w:t>
      </w:r>
      <w:r w:rsidR="00DB302A">
        <w:rPr>
          <w:rFonts w:cstheme="minorHAnsi"/>
          <w:bCs/>
        </w:rPr>
        <w:t xml:space="preserve"> </w:t>
      </w:r>
      <w:r w:rsidR="000D4A25">
        <w:rPr>
          <w:rFonts w:cstheme="minorHAnsi"/>
          <w:bCs/>
          <w:i/>
          <w:iCs/>
        </w:rPr>
        <w:t>preparing</w:t>
      </w:r>
      <w:r w:rsidR="006B714E" w:rsidRPr="00DB302A">
        <w:rPr>
          <w:rFonts w:cstheme="minorHAnsi"/>
          <w:bCs/>
          <w:i/>
          <w:iCs/>
        </w:rPr>
        <w:t xml:space="preserve"> for </w:t>
      </w:r>
      <w:r w:rsidR="00BC02EF">
        <w:rPr>
          <w:rFonts w:cstheme="minorHAnsi"/>
          <w:bCs/>
          <w:i/>
          <w:iCs/>
        </w:rPr>
        <w:t xml:space="preserve">submission </w:t>
      </w:r>
    </w:p>
    <w:p w14:paraId="5B116D80" w14:textId="7E1B870E" w:rsidR="005C5370" w:rsidRPr="00EE6028" w:rsidRDefault="005C5370" w:rsidP="006245E4">
      <w:pPr>
        <w:rPr>
          <w:rFonts w:cstheme="minorHAnsi"/>
        </w:rPr>
      </w:pPr>
    </w:p>
    <w:p w14:paraId="1FFAFE33" w14:textId="2A02CF49" w:rsidR="00AD027F" w:rsidRPr="00EE6028" w:rsidRDefault="00457C8E" w:rsidP="0040173D">
      <w:pPr>
        <w:rPr>
          <w:rFonts w:cstheme="minorHAnsi"/>
          <w:b/>
        </w:rPr>
      </w:pPr>
      <w:r w:rsidRPr="00EE6028">
        <w:rPr>
          <w:rFonts w:cstheme="minorHAnsi"/>
          <w:b/>
          <w:noProof/>
        </w:rPr>
        <mc:AlternateContent>
          <mc:Choice Requires="wps">
            <w:drawing>
              <wp:anchor distT="0" distB="0" distL="114300" distR="114300" simplePos="0" relativeHeight="251686912" behindDoc="0" locked="0" layoutInCell="1" allowOverlap="1" wp14:anchorId="356052C1" wp14:editId="73756EF6">
                <wp:simplePos x="0" y="0"/>
                <wp:positionH relativeFrom="margin">
                  <wp:posOffset>1600200</wp:posOffset>
                </wp:positionH>
                <wp:positionV relativeFrom="paragraph">
                  <wp:posOffset>147320</wp:posOffset>
                </wp:positionV>
                <wp:extent cx="4343400" cy="0"/>
                <wp:effectExtent l="0" t="0" r="0" b="0"/>
                <wp:wrapNone/>
                <wp:docPr id="1891353788" name="Straight Connector 2"/>
                <wp:cNvGraphicFramePr/>
                <a:graphic xmlns:a="http://schemas.openxmlformats.org/drawingml/2006/main">
                  <a:graphicData uri="http://schemas.microsoft.com/office/word/2010/wordprocessingShape">
                    <wps:wsp>
                      <wps:cNvCnPr/>
                      <wps:spPr>
                        <a:xfrm flipV="1">
                          <a:off x="0" y="0"/>
                          <a:ext cx="4343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CE69D" id="Straight Connector 2"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pt,11.6pt" to="4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" strokecolor="black [3200]" strokeweight="1.5pt">
                <v:stroke joinstyle="miter"/>
                <w10:wrap anchorx="margin"/>
              </v:line>
            </w:pict>
          </mc:Fallback>
        </mc:AlternateContent>
      </w:r>
      <w:r w:rsidR="006245E4" w:rsidRPr="00EE6028">
        <w:rPr>
          <w:rFonts w:cstheme="minorHAnsi"/>
          <w:b/>
        </w:rPr>
        <w:t>RESEARCH IN PROGRESS</w:t>
      </w:r>
      <w:r w:rsidR="003973E0" w:rsidRPr="00EE6028">
        <w:rPr>
          <w:rFonts w:cstheme="minorHAnsi"/>
          <w:b/>
        </w:rPr>
        <w:t xml:space="preserve"> </w:t>
      </w:r>
    </w:p>
    <w:p w14:paraId="51DEFD8D" w14:textId="72B1D85F" w:rsidR="002B2511" w:rsidRDefault="00330ED4" w:rsidP="00575F06">
      <w:pPr>
        <w:rPr>
          <w:rFonts w:cstheme="minorHAnsi"/>
          <w:bCs/>
          <w:i/>
          <w:iCs/>
        </w:rPr>
      </w:pPr>
      <w:r w:rsidRPr="00EE6028">
        <w:rPr>
          <w:rFonts w:cstheme="minorHAnsi"/>
          <w:bCs/>
          <w:i/>
          <w:iCs/>
        </w:rPr>
        <w:lastRenderedPageBreak/>
        <w:t xml:space="preserve">The following list represents select projects currently at the data collection </w:t>
      </w:r>
      <w:r w:rsidR="003776C0" w:rsidRPr="00EE6028">
        <w:rPr>
          <w:rFonts w:cstheme="minorHAnsi"/>
          <w:bCs/>
          <w:i/>
          <w:iCs/>
        </w:rPr>
        <w:t>phase.</w:t>
      </w:r>
    </w:p>
    <w:p w14:paraId="7DE7E6A4" w14:textId="77777777" w:rsidR="002B2511" w:rsidRDefault="002B2511" w:rsidP="00575F06">
      <w:pPr>
        <w:rPr>
          <w:rFonts w:cstheme="minorHAnsi"/>
          <w:bCs/>
          <w:i/>
          <w:iCs/>
        </w:rPr>
      </w:pPr>
    </w:p>
    <w:p w14:paraId="4996DB38" w14:textId="320B067D" w:rsidR="002B2511" w:rsidRDefault="002B2511" w:rsidP="00575F06">
      <w:pPr>
        <w:rPr>
          <w:rFonts w:cstheme="minorHAnsi"/>
        </w:rPr>
      </w:pPr>
      <w:r w:rsidRPr="00FE57A3">
        <w:rPr>
          <w:rFonts w:cstheme="minorHAnsi"/>
          <w:b/>
        </w:rPr>
        <w:t>Flout, Stephanie L.</w:t>
      </w:r>
      <w:r>
        <w:rPr>
          <w:rFonts w:cstheme="minorHAnsi"/>
          <w:bCs/>
        </w:rPr>
        <w:t xml:space="preserve"> and Donald R. Gaffney</w:t>
      </w:r>
      <w:r w:rsidRPr="00EE6028">
        <w:rPr>
          <w:rFonts w:cstheme="minorHAnsi"/>
        </w:rPr>
        <w:t xml:space="preserve"> </w:t>
      </w:r>
      <w:r>
        <w:rPr>
          <w:rFonts w:cstheme="minorHAnsi"/>
        </w:rPr>
        <w:t xml:space="preserve">“The </w:t>
      </w:r>
      <w:r w:rsidRPr="00EE6028">
        <w:rPr>
          <w:rFonts w:cstheme="minorHAnsi"/>
        </w:rPr>
        <w:t xml:space="preserve">TikTok </w:t>
      </w:r>
      <w:r>
        <w:rPr>
          <w:rFonts w:cstheme="minorHAnsi"/>
        </w:rPr>
        <w:t>Paradox</w:t>
      </w:r>
      <w:r w:rsidR="002F78D8">
        <w:rPr>
          <w:rFonts w:cstheme="minorHAnsi"/>
        </w:rPr>
        <w:t>”</w:t>
      </w:r>
    </w:p>
    <w:p w14:paraId="3A0F015B" w14:textId="3B64CBD6" w:rsidR="00F36FCB" w:rsidRPr="002B2511" w:rsidRDefault="00DE6828" w:rsidP="00575F06">
      <w:pPr>
        <w:rPr>
          <w:rFonts w:cstheme="minorHAnsi"/>
        </w:rPr>
      </w:pPr>
      <w:r w:rsidRPr="00EE6028">
        <w:rPr>
          <w:rFonts w:cstheme="minorHAnsi"/>
          <w:bCs/>
        </w:rPr>
        <w:t xml:space="preserve">Gaffney, Donald R., Bryan Buechner, </w:t>
      </w:r>
      <w:r w:rsidRPr="00EE6028">
        <w:rPr>
          <w:rFonts w:cstheme="minorHAnsi"/>
          <w:b/>
        </w:rPr>
        <w:t>Stephanie L. Flout</w:t>
      </w:r>
      <w:r w:rsidRPr="00EE6028">
        <w:rPr>
          <w:rFonts w:cstheme="minorHAnsi"/>
          <w:bCs/>
        </w:rPr>
        <w:t xml:space="preserve">, Frank </w:t>
      </w:r>
      <w:r w:rsidR="00410055" w:rsidRPr="00EE6028">
        <w:rPr>
          <w:rFonts w:cstheme="minorHAnsi"/>
          <w:bCs/>
        </w:rPr>
        <w:t xml:space="preserve">R. </w:t>
      </w:r>
      <w:r w:rsidRPr="00EE6028">
        <w:rPr>
          <w:rFonts w:cstheme="minorHAnsi"/>
          <w:bCs/>
        </w:rPr>
        <w:t>Kardes</w:t>
      </w:r>
      <w:r w:rsidR="00E82376" w:rsidRPr="00EE6028">
        <w:rPr>
          <w:rFonts w:cstheme="minorHAnsi"/>
          <w:bCs/>
        </w:rPr>
        <w:t>,</w:t>
      </w:r>
      <w:r w:rsidR="0039462C" w:rsidRPr="00EE6028">
        <w:rPr>
          <w:rFonts w:cstheme="minorHAnsi"/>
          <w:bCs/>
        </w:rPr>
        <w:t xml:space="preserve"> “Artificial Intelligence a</w:t>
      </w:r>
      <w:r w:rsidR="00B658B8" w:rsidRPr="00EE6028">
        <w:rPr>
          <w:rFonts w:cstheme="minorHAnsi"/>
          <w:bCs/>
        </w:rPr>
        <w:t xml:space="preserve">nd Decision-Sidestepping” </w:t>
      </w:r>
    </w:p>
    <w:p w14:paraId="3CFCD212" w14:textId="77777777" w:rsidR="00F45B65" w:rsidRPr="00EE6028" w:rsidRDefault="00F45B65" w:rsidP="00575F06">
      <w:pPr>
        <w:rPr>
          <w:rFonts w:cstheme="minorHAnsi"/>
        </w:rPr>
      </w:pPr>
    </w:p>
    <w:p w14:paraId="47009E37" w14:textId="4972A751" w:rsidR="00FE5B76" w:rsidRPr="00EE6028" w:rsidRDefault="00FE57A3" w:rsidP="00575F06">
      <w:pPr>
        <w:rPr>
          <w:rFonts w:cstheme="minorHAnsi"/>
          <w:bCs/>
        </w:rPr>
      </w:pPr>
      <w:r w:rsidRPr="00FE57A3">
        <w:rPr>
          <w:rFonts w:cstheme="minorHAnsi"/>
          <w:b/>
        </w:rPr>
        <w:t>Flout, Stephanie L.</w:t>
      </w:r>
      <w:r>
        <w:rPr>
          <w:rFonts w:cstheme="minorHAnsi"/>
          <w:bCs/>
        </w:rPr>
        <w:t xml:space="preserve"> and Donald R. Gaf</w:t>
      </w:r>
      <w:r w:rsidR="00120B65">
        <w:rPr>
          <w:rFonts w:cstheme="minorHAnsi"/>
          <w:bCs/>
        </w:rPr>
        <w:t>f</w:t>
      </w:r>
      <w:r>
        <w:rPr>
          <w:rFonts w:cstheme="minorHAnsi"/>
          <w:bCs/>
        </w:rPr>
        <w:t>ney</w:t>
      </w:r>
      <w:r w:rsidR="00457A49" w:rsidRPr="00EE6028">
        <w:rPr>
          <w:rFonts w:cstheme="minorHAnsi"/>
          <w:bCs/>
        </w:rPr>
        <w:t xml:space="preserve"> </w:t>
      </w:r>
      <w:r w:rsidR="00313E82" w:rsidRPr="00EE6028">
        <w:rPr>
          <w:rFonts w:cstheme="minorHAnsi"/>
          <w:bCs/>
        </w:rPr>
        <w:t xml:space="preserve">“When Anthropomorphism Fails: The Dehumanization of AI Agents” </w:t>
      </w:r>
    </w:p>
    <w:p w14:paraId="20A5232C" w14:textId="77777777" w:rsidR="00575F06" w:rsidRPr="00EE6028" w:rsidRDefault="00575F06" w:rsidP="00575F06">
      <w:pPr>
        <w:rPr>
          <w:rFonts w:cstheme="minorHAnsi"/>
        </w:rPr>
      </w:pPr>
    </w:p>
    <w:p w14:paraId="11B9C5EA" w14:textId="2C5A5615" w:rsidR="00FE5B76" w:rsidRPr="00EE6028" w:rsidRDefault="00F000E3" w:rsidP="00575F06">
      <w:pPr>
        <w:rPr>
          <w:rFonts w:cstheme="minorHAnsi"/>
        </w:rPr>
      </w:pPr>
      <w:r w:rsidRPr="00EE6028">
        <w:rPr>
          <w:rFonts w:cstheme="minorHAnsi"/>
          <w:b/>
        </w:rPr>
        <w:t>Flout, Stephanie L.</w:t>
      </w:r>
      <w:r w:rsidRPr="00EE6028">
        <w:rPr>
          <w:rFonts w:cstheme="minorHAnsi"/>
          <w:bCs/>
        </w:rPr>
        <w:t xml:space="preserve">, Xiaoyan Deng, and Yunhui Huang “Minimalism and Experiential Consumption” </w:t>
      </w:r>
    </w:p>
    <w:p w14:paraId="7B62B0C3" w14:textId="77777777" w:rsidR="00575F06" w:rsidRPr="00EE6028" w:rsidRDefault="00575F06" w:rsidP="00575F06">
      <w:pPr>
        <w:rPr>
          <w:rFonts w:cstheme="minorHAnsi"/>
          <w:b/>
        </w:rPr>
      </w:pPr>
    </w:p>
    <w:p w14:paraId="610D49B6" w14:textId="018F5AA7" w:rsidR="00FE5B76" w:rsidRPr="00A46CC0" w:rsidRDefault="00AD027F" w:rsidP="00A46CC0">
      <w:pPr>
        <w:rPr>
          <w:rFonts w:cstheme="minorHAnsi"/>
          <w:bCs/>
        </w:rPr>
      </w:pPr>
      <w:r w:rsidRPr="00EE6028">
        <w:rPr>
          <w:rFonts w:cstheme="minorHAnsi"/>
          <w:b/>
        </w:rPr>
        <w:t>Flout, Stephanie L.</w:t>
      </w:r>
      <w:r w:rsidRPr="00EE6028">
        <w:rPr>
          <w:rFonts w:cstheme="minorHAnsi"/>
          <w:bCs/>
        </w:rPr>
        <w:t xml:space="preserve"> and Xiaoyan Deng</w:t>
      </w:r>
      <w:r w:rsidR="00B544B1" w:rsidRPr="00EE6028">
        <w:rPr>
          <w:rFonts w:cstheme="minorHAnsi"/>
          <w:bCs/>
        </w:rPr>
        <w:t>,</w:t>
      </w:r>
      <w:r w:rsidRPr="00EE6028">
        <w:rPr>
          <w:rFonts w:cstheme="minorHAnsi"/>
          <w:bCs/>
        </w:rPr>
        <w:t xml:space="preserve"> “</w:t>
      </w:r>
      <w:r w:rsidR="00A46CC0" w:rsidRPr="00A46CC0">
        <w:rPr>
          <w:rFonts w:cstheme="minorHAnsi"/>
          <w:bCs/>
        </w:rPr>
        <w:t>App Usage Frequency as Influenced by App Icon vs. Brand Logo</w:t>
      </w:r>
      <w:r w:rsidR="00A46CC0">
        <w:rPr>
          <w:rFonts w:cstheme="minorHAnsi"/>
          <w:bCs/>
        </w:rPr>
        <w:t xml:space="preserve"> </w:t>
      </w:r>
      <w:r w:rsidR="00A46CC0" w:rsidRPr="00A46CC0">
        <w:rPr>
          <w:rFonts w:cstheme="minorHAnsi"/>
          <w:bCs/>
        </w:rPr>
        <w:t>Design</w:t>
      </w:r>
      <w:r w:rsidR="00A46CC0">
        <w:rPr>
          <w:rFonts w:cstheme="minorHAnsi"/>
          <w:bCs/>
        </w:rPr>
        <w:t>”</w:t>
      </w:r>
    </w:p>
    <w:p w14:paraId="4BF68958" w14:textId="77777777" w:rsidR="00575F06" w:rsidRPr="00EE6028" w:rsidRDefault="00575F06" w:rsidP="00575F06">
      <w:pPr>
        <w:rPr>
          <w:rFonts w:cstheme="minorHAnsi"/>
          <w:bCs/>
        </w:rPr>
      </w:pPr>
    </w:p>
    <w:p w14:paraId="0403328E" w14:textId="14243449" w:rsidR="003E7BB4" w:rsidRPr="00EE6028" w:rsidRDefault="003E7BB4" w:rsidP="00575F06">
      <w:pPr>
        <w:rPr>
          <w:rFonts w:cstheme="minorHAnsi"/>
        </w:rPr>
      </w:pPr>
      <w:r w:rsidRPr="00EE6028">
        <w:rPr>
          <w:rFonts w:cstheme="minorHAnsi"/>
          <w:bCs/>
        </w:rPr>
        <w:t xml:space="preserve">Sittenauer, Emma, Donald R. Gaffney, Liang Shen, </w:t>
      </w:r>
      <w:r w:rsidRPr="00EE6028">
        <w:rPr>
          <w:rFonts w:cstheme="minorHAnsi"/>
          <w:b/>
        </w:rPr>
        <w:t>Stephanie L. Flout</w:t>
      </w:r>
      <w:r w:rsidRPr="00EE6028">
        <w:rPr>
          <w:rFonts w:cstheme="minorHAnsi"/>
          <w:bCs/>
        </w:rPr>
        <w:t>, Frank R. Kardes, “Novel Moderators of the Reception and Detection of Pseudo-Profound Bullshit”</w:t>
      </w:r>
    </w:p>
    <w:p w14:paraId="763F0564" w14:textId="77777777" w:rsidR="005337E1" w:rsidRPr="00EE6028" w:rsidRDefault="005337E1" w:rsidP="00F36FCB">
      <w:pPr>
        <w:pStyle w:val="ListParagraph"/>
        <w:ind w:left="780"/>
        <w:rPr>
          <w:rFonts w:cstheme="minorHAnsi"/>
          <w:b/>
          <w:sz w:val="24"/>
          <w:szCs w:val="24"/>
        </w:rPr>
      </w:pPr>
    </w:p>
    <w:p w14:paraId="2F2288DB" w14:textId="661718FC" w:rsidR="00B544B1" w:rsidRPr="00EE6028" w:rsidRDefault="00457C8E" w:rsidP="00B544B1">
      <w:pPr>
        <w:rPr>
          <w:rFonts w:cstheme="minorHAnsi"/>
          <w:b/>
        </w:rPr>
      </w:pPr>
      <w:r w:rsidRPr="00EE6028">
        <w:rPr>
          <w:rFonts w:cstheme="minorHAnsi"/>
          <w:b/>
          <w:noProof/>
        </w:rPr>
        <mc:AlternateContent>
          <mc:Choice Requires="wps">
            <w:drawing>
              <wp:anchor distT="0" distB="0" distL="114300" distR="114300" simplePos="0" relativeHeight="251669504" behindDoc="0" locked="0" layoutInCell="1" allowOverlap="1" wp14:anchorId="14E6DC2D" wp14:editId="4DD138F1">
                <wp:simplePos x="0" y="0"/>
                <wp:positionH relativeFrom="margin">
                  <wp:posOffset>982980</wp:posOffset>
                </wp:positionH>
                <wp:positionV relativeFrom="paragraph">
                  <wp:posOffset>135255</wp:posOffset>
                </wp:positionV>
                <wp:extent cx="4960620" cy="0"/>
                <wp:effectExtent l="0" t="0" r="0" b="0"/>
                <wp:wrapNone/>
                <wp:docPr id="1934926030" name="Straight Connector 2"/>
                <wp:cNvGraphicFramePr/>
                <a:graphic xmlns:a="http://schemas.openxmlformats.org/drawingml/2006/main">
                  <a:graphicData uri="http://schemas.microsoft.com/office/word/2010/wordprocessingShape">
                    <wps:wsp>
                      <wps:cNvCnPr/>
                      <wps:spPr>
                        <a:xfrm flipV="1">
                          <a:off x="0" y="0"/>
                          <a:ext cx="49606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3656E"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4pt,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" strokecolor="black [3200]" strokeweight="1.5pt">
                <v:stroke joinstyle="miter"/>
                <w10:wrap anchorx="margin"/>
              </v:line>
            </w:pict>
          </mc:Fallback>
        </mc:AlternateContent>
      </w:r>
      <w:r w:rsidR="00B544B1" w:rsidRPr="00EE6028">
        <w:rPr>
          <w:rFonts w:cstheme="minorHAnsi"/>
          <w:b/>
        </w:rPr>
        <w:t xml:space="preserve">DISSERTATION </w:t>
      </w:r>
    </w:p>
    <w:p w14:paraId="6D1644F5" w14:textId="77777777" w:rsidR="000645C7" w:rsidRPr="00EE6028" w:rsidRDefault="000645C7" w:rsidP="00B544B1">
      <w:pPr>
        <w:rPr>
          <w:rFonts w:cstheme="minorHAnsi"/>
          <w:b/>
        </w:rPr>
      </w:pPr>
    </w:p>
    <w:p w14:paraId="3ACADF87" w14:textId="2830A427" w:rsidR="00B544B1" w:rsidRPr="00EE6028" w:rsidRDefault="00B544B1" w:rsidP="00B544B1">
      <w:pPr>
        <w:rPr>
          <w:rFonts w:cstheme="minorHAnsi"/>
          <w:bCs/>
        </w:rPr>
      </w:pPr>
      <w:r w:rsidRPr="00EE6028">
        <w:rPr>
          <w:rFonts w:cstheme="minorHAnsi"/>
          <w:b/>
        </w:rPr>
        <w:t>Dissertation Title:</w:t>
      </w:r>
      <w:r w:rsidRPr="00EE6028">
        <w:rPr>
          <w:rFonts w:cstheme="minorHAnsi"/>
          <w:bCs/>
        </w:rPr>
        <w:t xml:space="preserve"> </w:t>
      </w:r>
      <w:r w:rsidR="009354D8" w:rsidRPr="00EE6028">
        <w:rPr>
          <w:rFonts w:cstheme="minorHAnsi"/>
          <w:bCs/>
        </w:rPr>
        <w:t>Minimally Indulgent: How Consumer Minimalism Signals High Self-Control</w:t>
      </w:r>
    </w:p>
    <w:p w14:paraId="57A1EB34" w14:textId="58698A85" w:rsidR="00B544B1" w:rsidRPr="00EE6028" w:rsidRDefault="00B544B1" w:rsidP="00B544B1">
      <w:pPr>
        <w:rPr>
          <w:rFonts w:cstheme="minorHAnsi"/>
          <w:bCs/>
        </w:rPr>
      </w:pPr>
      <w:r w:rsidRPr="00EE6028">
        <w:rPr>
          <w:rFonts w:cstheme="minorHAnsi"/>
          <w:b/>
        </w:rPr>
        <w:t>Chair:</w:t>
      </w:r>
      <w:r w:rsidRPr="00EE6028">
        <w:rPr>
          <w:rFonts w:cstheme="minorHAnsi"/>
          <w:bCs/>
        </w:rPr>
        <w:t xml:space="preserve"> Xiaoyan Deng </w:t>
      </w:r>
    </w:p>
    <w:p w14:paraId="1FF7ABDE" w14:textId="0FFD901B" w:rsidR="00B544B1" w:rsidRPr="00EE6028" w:rsidRDefault="00B544B1" w:rsidP="00B544B1">
      <w:pPr>
        <w:rPr>
          <w:rFonts w:cstheme="minorHAnsi"/>
          <w:bCs/>
        </w:rPr>
      </w:pPr>
      <w:r w:rsidRPr="00EE6028">
        <w:rPr>
          <w:rFonts w:cstheme="minorHAnsi"/>
          <w:b/>
        </w:rPr>
        <w:t>Committee Members:</w:t>
      </w:r>
      <w:r w:rsidRPr="00EE6028">
        <w:rPr>
          <w:rFonts w:cstheme="minorHAnsi"/>
          <w:bCs/>
        </w:rPr>
        <w:t xml:space="preserve"> </w:t>
      </w:r>
      <w:r w:rsidR="008B60A1" w:rsidRPr="00EE6028">
        <w:rPr>
          <w:rFonts w:cstheme="minorHAnsi"/>
          <w:bCs/>
        </w:rPr>
        <w:t xml:space="preserve">Grant E. Donnelly, Donald R. Gaffney, </w:t>
      </w:r>
      <w:r w:rsidRPr="00EE6028">
        <w:rPr>
          <w:rFonts w:cstheme="minorHAnsi"/>
          <w:bCs/>
        </w:rPr>
        <w:t xml:space="preserve">Yunhui Huang, </w:t>
      </w:r>
      <w:r w:rsidR="003861E1" w:rsidRPr="00EE6028">
        <w:rPr>
          <w:rFonts w:cstheme="minorHAnsi"/>
          <w:bCs/>
        </w:rPr>
        <w:t>Ben</w:t>
      </w:r>
      <w:r w:rsidR="008B60A1" w:rsidRPr="00EE6028">
        <w:rPr>
          <w:rFonts w:cstheme="minorHAnsi"/>
          <w:bCs/>
        </w:rPr>
        <w:t xml:space="preserve"> Tepper</w:t>
      </w:r>
      <w:r w:rsidR="003861E1" w:rsidRPr="00EE6028">
        <w:rPr>
          <w:rFonts w:cstheme="minorHAnsi"/>
          <w:bCs/>
        </w:rPr>
        <w:t xml:space="preserve"> </w:t>
      </w:r>
    </w:p>
    <w:p w14:paraId="1C15CA67" w14:textId="5059B3C8" w:rsidR="008B60A1" w:rsidRPr="00EE6028" w:rsidRDefault="008B60A1" w:rsidP="00B544B1">
      <w:pPr>
        <w:rPr>
          <w:rFonts w:cstheme="minorHAnsi"/>
          <w:bCs/>
        </w:rPr>
      </w:pPr>
      <w:r w:rsidRPr="00EE6028">
        <w:rPr>
          <w:rFonts w:cstheme="minorHAnsi"/>
          <w:b/>
        </w:rPr>
        <w:t>Proposal Defense:</w:t>
      </w:r>
      <w:r w:rsidRPr="00EE6028">
        <w:rPr>
          <w:rFonts w:cstheme="minorHAnsi"/>
          <w:bCs/>
        </w:rPr>
        <w:t xml:space="preserve"> May </w:t>
      </w:r>
      <w:r w:rsidR="00D96D83" w:rsidRPr="00EE6028">
        <w:rPr>
          <w:rFonts w:cstheme="minorHAnsi"/>
          <w:bCs/>
        </w:rPr>
        <w:t xml:space="preserve">2, 2025 </w:t>
      </w:r>
    </w:p>
    <w:p w14:paraId="23AB77AD" w14:textId="77777777" w:rsidR="006016F8" w:rsidRPr="00EE6028" w:rsidRDefault="006016F8" w:rsidP="00B544B1">
      <w:pPr>
        <w:rPr>
          <w:rFonts w:cstheme="minorHAnsi"/>
          <w:bCs/>
        </w:rPr>
      </w:pPr>
    </w:p>
    <w:p w14:paraId="7CA2E6E7" w14:textId="6D3419FD" w:rsidR="00411966" w:rsidRDefault="000A5910" w:rsidP="00F36FCB">
      <w:pPr>
        <w:ind w:firstLine="720"/>
        <w:rPr>
          <w:rFonts w:cstheme="minorHAnsi"/>
          <w:bCs/>
        </w:rPr>
      </w:pPr>
      <w:r w:rsidRPr="00EE6028">
        <w:rPr>
          <w:rFonts w:cstheme="minorHAnsi"/>
          <w:bCs/>
        </w:rPr>
        <w:t xml:space="preserve">Minimalism is a rising consumption trend. However, there remains limited research on consumer minimalism as well as its implications for consumers, marketers, and policymakers. The current research proposes and shows that minimalist consumers are perceived by others to excel in their self-control abilities, as reflected in making healthier eating and lifestyle choices and being good at self-control in general. Because a minimalist lifestyle necessitates little indulgent consumption and consistent denial of small consumption rewards, people infer that minimalist consumers tend to avoid indulgent consumption, which in turn leads to the perception of minimalist consumers being high on self-control. </w:t>
      </w:r>
      <w:r w:rsidR="00E46E69" w:rsidRPr="00EE6028">
        <w:rPr>
          <w:rFonts w:cstheme="minorHAnsi"/>
          <w:bCs/>
        </w:rPr>
        <w:t>This work</w:t>
      </w:r>
      <w:r w:rsidR="002A1721" w:rsidRPr="00EE6028">
        <w:rPr>
          <w:rFonts w:cstheme="minorHAnsi"/>
          <w:bCs/>
        </w:rPr>
        <w:t xml:space="preserve"> contributes to the literature on self-control by expanding the scope of self-control to include minimalism as an antecedent of inferences of high self-control.</w:t>
      </w:r>
      <w:r w:rsidR="00E46E69" w:rsidRPr="00EE6028">
        <w:rPr>
          <w:rFonts w:cstheme="minorHAnsi"/>
          <w:bCs/>
        </w:rPr>
        <w:t xml:space="preserve"> Additionally, t</w:t>
      </w:r>
      <w:r w:rsidR="002A1721" w:rsidRPr="00EE6028">
        <w:rPr>
          <w:rFonts w:cstheme="minorHAnsi"/>
          <w:bCs/>
        </w:rPr>
        <w:t xml:space="preserve">his work contributes to </w:t>
      </w:r>
      <w:r w:rsidR="00ED4080" w:rsidRPr="00EE6028">
        <w:rPr>
          <w:rFonts w:cstheme="minorHAnsi"/>
          <w:bCs/>
        </w:rPr>
        <w:t>the</w:t>
      </w:r>
      <w:r w:rsidR="002A1721" w:rsidRPr="00EE6028">
        <w:rPr>
          <w:rFonts w:cstheme="minorHAnsi"/>
          <w:bCs/>
        </w:rPr>
        <w:t xml:space="preserve"> understanding of consumer inference-making by demonstrating that minimalism as a consumption style can affect the inferences of self-control. </w:t>
      </w:r>
      <w:r w:rsidR="00ED4080" w:rsidRPr="00EE6028">
        <w:rPr>
          <w:rFonts w:cstheme="minorHAnsi"/>
          <w:bCs/>
        </w:rPr>
        <w:t>Finally, t</w:t>
      </w:r>
      <w:r w:rsidR="00530A4B" w:rsidRPr="00EE6028">
        <w:rPr>
          <w:rFonts w:cstheme="minorHAnsi"/>
          <w:bCs/>
        </w:rPr>
        <w:t xml:space="preserve">his </w:t>
      </w:r>
      <w:r w:rsidR="002A1721" w:rsidRPr="00EE6028">
        <w:rPr>
          <w:rFonts w:cstheme="minorHAnsi"/>
          <w:bCs/>
        </w:rPr>
        <w:t xml:space="preserve">research provides implications for consumers, marketers, and policymakers. </w:t>
      </w:r>
      <w:r w:rsidR="00ED1A39" w:rsidRPr="00EE6028">
        <w:rPr>
          <w:rFonts w:cstheme="minorHAnsi"/>
          <w:bCs/>
        </w:rPr>
        <w:t>This work finds</w:t>
      </w:r>
      <w:r w:rsidR="002A1721" w:rsidRPr="00EE6028">
        <w:rPr>
          <w:rFonts w:cstheme="minorHAnsi"/>
          <w:bCs/>
        </w:rPr>
        <w:t xml:space="preserve"> that adopting a minimalist lifestyle will lead others to perceive one as less indulgent and, therefore, as having high self-control. Consumers interested in signaling to others their ability to exert self-control might consider adopting a minimalist aesthetic. </w:t>
      </w:r>
    </w:p>
    <w:p w14:paraId="1951B92A" w14:textId="77777777" w:rsidR="00CE0ED4" w:rsidRDefault="00CE0ED4" w:rsidP="00CE0ED4">
      <w:pPr>
        <w:rPr>
          <w:rFonts w:cstheme="minorHAnsi"/>
          <w:bCs/>
        </w:rPr>
      </w:pPr>
    </w:p>
    <w:p w14:paraId="2F9E2563" w14:textId="1D5F06F7" w:rsidR="00CE0ED4" w:rsidRDefault="00CE0ED4" w:rsidP="00CE0ED4">
      <w:pPr>
        <w:rPr>
          <w:rFonts w:cstheme="minorHAnsi"/>
          <w:b/>
        </w:rPr>
      </w:pPr>
      <w:r w:rsidRPr="00EE6028">
        <w:rPr>
          <w:rFonts w:cstheme="minorHAnsi"/>
          <w:b/>
          <w:noProof/>
        </w:rPr>
        <mc:AlternateContent>
          <mc:Choice Requires="wps">
            <w:drawing>
              <wp:anchor distT="0" distB="0" distL="114300" distR="114300" simplePos="0" relativeHeight="251688960" behindDoc="0" locked="0" layoutInCell="1" allowOverlap="1" wp14:anchorId="610D24D9" wp14:editId="46EDBA1B">
                <wp:simplePos x="0" y="0"/>
                <wp:positionH relativeFrom="margin">
                  <wp:posOffset>1028700</wp:posOffset>
                </wp:positionH>
                <wp:positionV relativeFrom="paragraph">
                  <wp:posOffset>133985</wp:posOffset>
                </wp:positionV>
                <wp:extent cx="4914900" cy="0"/>
                <wp:effectExtent l="0" t="0" r="0" b="0"/>
                <wp:wrapNone/>
                <wp:docPr id="806649457" name="Straight Connector 2"/>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ADD7D"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pt,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" strokecolor="black [3200]" strokeweight="1.5pt">
                <v:stroke joinstyle="miter"/>
                <w10:wrap anchorx="margin"/>
              </v:line>
            </w:pict>
          </mc:Fallback>
        </mc:AlternateContent>
      </w:r>
      <w:r>
        <w:rPr>
          <w:rFonts w:cstheme="minorHAnsi"/>
          <w:b/>
          <w:noProof/>
        </w:rPr>
        <w:t>INVITED</w:t>
      </w:r>
      <w:r w:rsidRPr="00EE6028">
        <w:rPr>
          <w:rFonts w:cstheme="minorHAnsi"/>
          <w:b/>
        </w:rPr>
        <w:t xml:space="preserve"> </w:t>
      </w:r>
      <w:r>
        <w:rPr>
          <w:rFonts w:cstheme="minorHAnsi"/>
          <w:b/>
        </w:rPr>
        <w:t>TALKS</w:t>
      </w:r>
    </w:p>
    <w:p w14:paraId="15A8AD2C" w14:textId="77777777" w:rsidR="007049EC" w:rsidRPr="0095008D" w:rsidRDefault="007049EC" w:rsidP="00CE0ED4">
      <w:pP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2320DC" w14:paraId="4F50B162" w14:textId="77777777" w:rsidTr="002320DC">
        <w:tc>
          <w:tcPr>
            <w:tcW w:w="7285" w:type="dxa"/>
          </w:tcPr>
          <w:p w14:paraId="7A510CB8" w14:textId="235433E9" w:rsidR="002320DC" w:rsidRDefault="002320DC" w:rsidP="00CE0ED4">
            <w:pPr>
              <w:rPr>
                <w:rFonts w:cstheme="minorHAnsi"/>
                <w:bCs/>
              </w:rPr>
            </w:pPr>
            <w:r>
              <w:rPr>
                <w:rFonts w:cstheme="minorHAnsi"/>
                <w:bCs/>
              </w:rPr>
              <w:t>Berea College</w:t>
            </w:r>
          </w:p>
        </w:tc>
        <w:tc>
          <w:tcPr>
            <w:tcW w:w="2065" w:type="dxa"/>
          </w:tcPr>
          <w:p w14:paraId="1261DC64" w14:textId="0A6FC619" w:rsidR="002320DC" w:rsidRDefault="002320DC" w:rsidP="0064352B">
            <w:pPr>
              <w:jc w:val="right"/>
              <w:rPr>
                <w:rFonts w:cstheme="minorHAnsi"/>
                <w:bCs/>
              </w:rPr>
            </w:pPr>
            <w:r>
              <w:rPr>
                <w:rFonts w:cstheme="minorHAnsi"/>
                <w:bCs/>
              </w:rPr>
              <w:t>2025</w:t>
            </w:r>
          </w:p>
        </w:tc>
      </w:tr>
      <w:tr w:rsidR="00C47DFB" w14:paraId="4AF820B3" w14:textId="77777777" w:rsidTr="002320DC">
        <w:tc>
          <w:tcPr>
            <w:tcW w:w="7285" w:type="dxa"/>
          </w:tcPr>
          <w:p w14:paraId="0876EF4C" w14:textId="22BB7DF9" w:rsidR="00C47DFB" w:rsidRDefault="00237A49" w:rsidP="00CE0ED4">
            <w:pPr>
              <w:rPr>
                <w:rFonts w:cstheme="minorHAnsi"/>
                <w:bCs/>
              </w:rPr>
            </w:pPr>
            <w:r>
              <w:rPr>
                <w:rFonts w:cstheme="minorHAnsi"/>
                <w:bCs/>
              </w:rPr>
              <w:t xml:space="preserve">College of Business, </w:t>
            </w:r>
            <w:r w:rsidR="00771AA7">
              <w:rPr>
                <w:rFonts w:cstheme="minorHAnsi"/>
                <w:bCs/>
              </w:rPr>
              <w:t xml:space="preserve">Eastern Kentucky University </w:t>
            </w:r>
          </w:p>
        </w:tc>
        <w:tc>
          <w:tcPr>
            <w:tcW w:w="2065" w:type="dxa"/>
          </w:tcPr>
          <w:p w14:paraId="55C6E97C" w14:textId="0B465EE4" w:rsidR="00C47DFB" w:rsidRDefault="00237A49" w:rsidP="0064352B">
            <w:pPr>
              <w:jc w:val="right"/>
              <w:rPr>
                <w:rFonts w:cstheme="minorHAnsi"/>
                <w:bCs/>
              </w:rPr>
            </w:pPr>
            <w:r>
              <w:rPr>
                <w:rFonts w:cstheme="minorHAnsi"/>
                <w:bCs/>
              </w:rPr>
              <w:t>2025</w:t>
            </w:r>
          </w:p>
        </w:tc>
      </w:tr>
      <w:tr w:rsidR="006C6588" w14:paraId="3F56DAC1" w14:textId="77777777" w:rsidTr="002320DC">
        <w:tc>
          <w:tcPr>
            <w:tcW w:w="7285" w:type="dxa"/>
          </w:tcPr>
          <w:p w14:paraId="4E11A0A6" w14:textId="099F2350" w:rsidR="006C6588" w:rsidRDefault="00DF6130" w:rsidP="00CE0ED4">
            <w:pPr>
              <w:rPr>
                <w:rFonts w:cstheme="minorHAnsi"/>
                <w:bCs/>
              </w:rPr>
            </w:pPr>
            <w:r>
              <w:rPr>
                <w:rFonts w:cstheme="minorHAnsi"/>
                <w:bCs/>
              </w:rPr>
              <w:t xml:space="preserve">EM Normandie Business School </w:t>
            </w:r>
          </w:p>
        </w:tc>
        <w:tc>
          <w:tcPr>
            <w:tcW w:w="2065" w:type="dxa"/>
          </w:tcPr>
          <w:p w14:paraId="154CD367" w14:textId="3BE7A6AF" w:rsidR="006C6588" w:rsidRDefault="006C6588" w:rsidP="0064352B">
            <w:pPr>
              <w:jc w:val="right"/>
              <w:rPr>
                <w:rFonts w:cstheme="minorHAnsi"/>
                <w:bCs/>
              </w:rPr>
            </w:pPr>
            <w:r>
              <w:rPr>
                <w:rFonts w:cstheme="minorHAnsi"/>
                <w:bCs/>
              </w:rPr>
              <w:t>2025</w:t>
            </w:r>
          </w:p>
        </w:tc>
      </w:tr>
      <w:tr w:rsidR="00F429C1" w14:paraId="30DE48D6" w14:textId="77777777" w:rsidTr="002320DC">
        <w:tc>
          <w:tcPr>
            <w:tcW w:w="7285" w:type="dxa"/>
          </w:tcPr>
          <w:p w14:paraId="456AF07E" w14:textId="07AC340D" w:rsidR="00F429C1" w:rsidRDefault="00E0721D" w:rsidP="00CE0ED4">
            <w:pPr>
              <w:rPr>
                <w:rFonts w:cstheme="minorHAnsi"/>
                <w:bCs/>
              </w:rPr>
            </w:pPr>
            <w:r>
              <w:rPr>
                <w:rFonts w:cstheme="minorHAnsi"/>
                <w:bCs/>
              </w:rPr>
              <w:t>College of Business &amp; Public Management, Wenzhou-Kean University</w:t>
            </w:r>
          </w:p>
        </w:tc>
        <w:tc>
          <w:tcPr>
            <w:tcW w:w="2065" w:type="dxa"/>
          </w:tcPr>
          <w:p w14:paraId="3298F43B" w14:textId="4AF7D12E" w:rsidR="00F429C1" w:rsidRDefault="00FB6B58" w:rsidP="0064352B">
            <w:pPr>
              <w:jc w:val="right"/>
              <w:rPr>
                <w:rFonts w:cstheme="minorHAnsi"/>
                <w:bCs/>
              </w:rPr>
            </w:pPr>
            <w:r>
              <w:rPr>
                <w:rFonts w:cstheme="minorHAnsi"/>
                <w:bCs/>
              </w:rPr>
              <w:t>2025</w:t>
            </w:r>
          </w:p>
        </w:tc>
      </w:tr>
      <w:tr w:rsidR="0064352B" w14:paraId="2197B29D" w14:textId="77777777" w:rsidTr="002320DC">
        <w:tc>
          <w:tcPr>
            <w:tcW w:w="7285" w:type="dxa"/>
          </w:tcPr>
          <w:p w14:paraId="2A3A2410" w14:textId="30FDD3F4" w:rsidR="0064352B" w:rsidRDefault="0091029F" w:rsidP="00CE0ED4">
            <w:pPr>
              <w:rPr>
                <w:rFonts w:cstheme="minorHAnsi"/>
                <w:bCs/>
              </w:rPr>
            </w:pPr>
            <w:r>
              <w:rPr>
                <w:rFonts w:cstheme="minorHAnsi"/>
                <w:bCs/>
              </w:rPr>
              <w:t>Centre College</w:t>
            </w:r>
          </w:p>
        </w:tc>
        <w:tc>
          <w:tcPr>
            <w:tcW w:w="2065" w:type="dxa"/>
          </w:tcPr>
          <w:p w14:paraId="1386487E" w14:textId="41C9EF0F" w:rsidR="0064352B" w:rsidRDefault="0091029F" w:rsidP="0064352B">
            <w:pPr>
              <w:jc w:val="right"/>
              <w:rPr>
                <w:rFonts w:cstheme="minorHAnsi"/>
                <w:bCs/>
              </w:rPr>
            </w:pPr>
            <w:r>
              <w:rPr>
                <w:rFonts w:cstheme="minorHAnsi"/>
                <w:bCs/>
              </w:rPr>
              <w:t>2024</w:t>
            </w:r>
          </w:p>
        </w:tc>
      </w:tr>
      <w:tr w:rsidR="0064352B" w14:paraId="3169710F" w14:textId="77777777" w:rsidTr="002320DC">
        <w:tc>
          <w:tcPr>
            <w:tcW w:w="7285" w:type="dxa"/>
          </w:tcPr>
          <w:p w14:paraId="53ABE449" w14:textId="6FF37602" w:rsidR="0064352B" w:rsidRDefault="00D82152" w:rsidP="003C03DC">
            <w:pPr>
              <w:rPr>
                <w:rFonts w:cstheme="minorHAnsi"/>
                <w:bCs/>
              </w:rPr>
            </w:pPr>
            <w:r>
              <w:rPr>
                <w:rFonts w:cstheme="minorHAnsi"/>
                <w:bCs/>
              </w:rPr>
              <w:t xml:space="preserve">Transylvania University </w:t>
            </w:r>
          </w:p>
        </w:tc>
        <w:tc>
          <w:tcPr>
            <w:tcW w:w="2065" w:type="dxa"/>
          </w:tcPr>
          <w:p w14:paraId="0461A7A7" w14:textId="5BCA9D96" w:rsidR="0064352B" w:rsidRDefault="00396DBC" w:rsidP="0064352B">
            <w:pPr>
              <w:jc w:val="right"/>
              <w:rPr>
                <w:rFonts w:cstheme="minorHAnsi"/>
                <w:bCs/>
              </w:rPr>
            </w:pPr>
            <w:r>
              <w:rPr>
                <w:rFonts w:cstheme="minorHAnsi"/>
                <w:bCs/>
              </w:rPr>
              <w:t>2024</w:t>
            </w:r>
          </w:p>
        </w:tc>
      </w:tr>
      <w:tr w:rsidR="0064352B" w14:paraId="4A25ED90" w14:textId="77777777" w:rsidTr="002320DC">
        <w:tc>
          <w:tcPr>
            <w:tcW w:w="7285" w:type="dxa"/>
          </w:tcPr>
          <w:p w14:paraId="3523198D" w14:textId="24B80D23" w:rsidR="0064352B" w:rsidRDefault="00567095" w:rsidP="00CE0ED4">
            <w:pPr>
              <w:rPr>
                <w:rFonts w:cstheme="minorHAnsi"/>
                <w:bCs/>
              </w:rPr>
            </w:pPr>
            <w:r>
              <w:rPr>
                <w:rFonts w:cstheme="minorHAnsi"/>
                <w:bCs/>
              </w:rPr>
              <w:t>NEOMA Business School</w:t>
            </w:r>
          </w:p>
        </w:tc>
        <w:tc>
          <w:tcPr>
            <w:tcW w:w="2065" w:type="dxa"/>
          </w:tcPr>
          <w:p w14:paraId="1E980C8B" w14:textId="44CF015A" w:rsidR="0064352B" w:rsidRDefault="00A62451" w:rsidP="0064352B">
            <w:pPr>
              <w:jc w:val="right"/>
              <w:rPr>
                <w:rFonts w:cstheme="minorHAnsi"/>
                <w:bCs/>
              </w:rPr>
            </w:pPr>
            <w:r>
              <w:rPr>
                <w:rFonts w:cstheme="minorHAnsi"/>
                <w:bCs/>
              </w:rPr>
              <w:t>2024</w:t>
            </w:r>
          </w:p>
        </w:tc>
      </w:tr>
      <w:tr w:rsidR="0064352B" w14:paraId="197DAF56" w14:textId="77777777" w:rsidTr="002320DC">
        <w:tc>
          <w:tcPr>
            <w:tcW w:w="7285" w:type="dxa"/>
          </w:tcPr>
          <w:p w14:paraId="0C084B38" w14:textId="5022781A" w:rsidR="0064352B" w:rsidRDefault="0064352B" w:rsidP="00CE0ED4">
            <w:pPr>
              <w:rPr>
                <w:rFonts w:cstheme="minorHAnsi"/>
                <w:bCs/>
              </w:rPr>
            </w:pPr>
            <w:r>
              <w:rPr>
                <w:rFonts w:cstheme="minorHAnsi"/>
                <w:bCs/>
              </w:rPr>
              <w:t>School of Management, Swansea University</w:t>
            </w:r>
          </w:p>
        </w:tc>
        <w:tc>
          <w:tcPr>
            <w:tcW w:w="2065" w:type="dxa"/>
          </w:tcPr>
          <w:p w14:paraId="353A528D" w14:textId="3D1790F4" w:rsidR="0064352B" w:rsidRDefault="0064352B" w:rsidP="0064352B">
            <w:pPr>
              <w:jc w:val="right"/>
              <w:rPr>
                <w:rFonts w:cstheme="minorHAnsi"/>
                <w:bCs/>
              </w:rPr>
            </w:pPr>
            <w:r>
              <w:rPr>
                <w:rFonts w:cstheme="minorHAnsi"/>
                <w:bCs/>
              </w:rPr>
              <w:t>2024</w:t>
            </w:r>
          </w:p>
        </w:tc>
      </w:tr>
    </w:tbl>
    <w:p w14:paraId="05C2D137" w14:textId="77777777" w:rsidR="0055545D" w:rsidRPr="00EE6028" w:rsidRDefault="0055545D" w:rsidP="0055545D">
      <w:pPr>
        <w:rPr>
          <w:rFonts w:cstheme="minorHAnsi"/>
          <w:b/>
        </w:rPr>
      </w:pPr>
    </w:p>
    <w:p w14:paraId="6D1E998D" w14:textId="4396563B" w:rsidR="00457C8E" w:rsidRPr="00EE6028" w:rsidRDefault="00457C8E" w:rsidP="0055545D">
      <w:pPr>
        <w:rPr>
          <w:rFonts w:cstheme="minorHAnsi"/>
          <w:b/>
        </w:rPr>
      </w:pPr>
      <w:r w:rsidRPr="00EE6028">
        <w:rPr>
          <w:rFonts w:cstheme="minorHAnsi"/>
          <w:b/>
          <w:noProof/>
        </w:rPr>
        <mc:AlternateContent>
          <mc:Choice Requires="wps">
            <w:drawing>
              <wp:anchor distT="0" distB="0" distL="114300" distR="114300" simplePos="0" relativeHeight="251665408" behindDoc="0" locked="0" layoutInCell="1" allowOverlap="1" wp14:anchorId="712F481D" wp14:editId="3051AA89">
                <wp:simplePos x="0" y="0"/>
                <wp:positionH relativeFrom="margin">
                  <wp:posOffset>1546860</wp:posOffset>
                </wp:positionH>
                <wp:positionV relativeFrom="paragraph">
                  <wp:posOffset>135890</wp:posOffset>
                </wp:positionV>
                <wp:extent cx="4396740" cy="0"/>
                <wp:effectExtent l="0" t="0" r="0" b="0"/>
                <wp:wrapNone/>
                <wp:docPr id="1005870843" name="Straight Connector 2"/>
                <wp:cNvGraphicFramePr/>
                <a:graphic xmlns:a="http://schemas.openxmlformats.org/drawingml/2006/main">
                  <a:graphicData uri="http://schemas.microsoft.com/office/word/2010/wordprocessingShape">
                    <wps:wsp>
                      <wps:cNvCnPr/>
                      <wps:spPr>
                        <a:xfrm>
                          <a:off x="0" y="0"/>
                          <a:ext cx="43967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7694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8pt,10.7pt" to="46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" strokecolor="black [3200]" strokeweight="1.5pt">
                <v:stroke joinstyle="miter"/>
                <w10:wrap anchorx="margin"/>
              </v:line>
            </w:pict>
          </mc:Fallback>
        </mc:AlternateContent>
      </w:r>
      <w:r w:rsidR="0055545D" w:rsidRPr="00EE6028">
        <w:rPr>
          <w:rFonts w:cstheme="minorHAnsi"/>
          <w:b/>
        </w:rPr>
        <w:t>HONORS AND AWARDS</w:t>
      </w:r>
    </w:p>
    <w:p w14:paraId="5E58D640" w14:textId="77777777" w:rsidR="00F73ACD" w:rsidRPr="00EE6028" w:rsidRDefault="00F73ACD" w:rsidP="00F73ACD">
      <w:pPr>
        <w:rPr>
          <w:rFonts w:cstheme="minorHAnsi"/>
          <w:bCs/>
        </w:rPr>
      </w:pPr>
    </w:p>
    <w:p w14:paraId="43B8EC14" w14:textId="3F348ED8" w:rsidR="00A97BCF" w:rsidRPr="00EE6028" w:rsidRDefault="00A97BCF" w:rsidP="00F73ACD">
      <w:pPr>
        <w:rPr>
          <w:rFonts w:cstheme="minorHAnsi"/>
          <w:bCs/>
        </w:rPr>
      </w:pPr>
      <w:r w:rsidRPr="00EE6028">
        <w:rPr>
          <w:rFonts w:cstheme="minorHAnsi"/>
          <w:bCs/>
        </w:rPr>
        <w:t xml:space="preserve">Doctoral Fellow, AMA-Sheth Doctoral Consortium, </w:t>
      </w:r>
      <w:r w:rsidR="00ED57ED" w:rsidRPr="00EE6028">
        <w:rPr>
          <w:rFonts w:cstheme="minorHAnsi"/>
          <w:bCs/>
        </w:rPr>
        <w:t xml:space="preserve">University of Manchester, </w:t>
      </w:r>
      <w:r w:rsidRPr="00EE6028">
        <w:rPr>
          <w:rFonts w:cstheme="minorHAnsi"/>
          <w:bCs/>
        </w:rPr>
        <w:t xml:space="preserve">2024 </w:t>
      </w:r>
    </w:p>
    <w:p w14:paraId="79CFB34E" w14:textId="77777777" w:rsidR="00F73ACD" w:rsidRPr="00EE6028" w:rsidRDefault="00F73ACD" w:rsidP="00F73ACD">
      <w:pPr>
        <w:rPr>
          <w:rFonts w:cstheme="minorHAnsi"/>
          <w:bCs/>
        </w:rPr>
      </w:pPr>
    </w:p>
    <w:p w14:paraId="564875F3" w14:textId="2BCD30A3" w:rsidR="0055545D" w:rsidRPr="00EE6028" w:rsidRDefault="00ED57ED" w:rsidP="00F73ACD">
      <w:pPr>
        <w:rPr>
          <w:rFonts w:cstheme="minorHAnsi"/>
          <w:bCs/>
        </w:rPr>
      </w:pPr>
      <w:r w:rsidRPr="00EE6028">
        <w:rPr>
          <w:rFonts w:cstheme="minorHAnsi"/>
          <w:bCs/>
        </w:rPr>
        <w:t xml:space="preserve">Doctoral Fellow (Presenter) </w:t>
      </w:r>
      <w:r w:rsidR="00E378EA" w:rsidRPr="00EE6028">
        <w:rPr>
          <w:rFonts w:cstheme="minorHAnsi"/>
          <w:bCs/>
        </w:rPr>
        <w:t>Mittelstaedt &amp; Gentry Doctoral Symposium, University of Nebraska-Lincoln, 2024</w:t>
      </w:r>
    </w:p>
    <w:p w14:paraId="2853BE64" w14:textId="77777777" w:rsidR="00972BFD" w:rsidRPr="00B15E90" w:rsidRDefault="00972BFD" w:rsidP="00B15E90">
      <w:pPr>
        <w:rPr>
          <w:rFonts w:cstheme="minorHAnsi"/>
          <w:b/>
        </w:rPr>
      </w:pPr>
    </w:p>
    <w:p w14:paraId="3ABB958F" w14:textId="59C96AF2" w:rsidR="00EE6028" w:rsidRPr="00EE6028" w:rsidRDefault="005337E1" w:rsidP="00AC0865">
      <w:pPr>
        <w:rPr>
          <w:rFonts w:cstheme="minorHAnsi"/>
          <w:bCs/>
          <w:color w:val="3B3838" w:themeColor="background2" w:themeShade="40"/>
        </w:rPr>
      </w:pPr>
      <w:r w:rsidRPr="00EE6028">
        <w:rPr>
          <w:rFonts w:cstheme="minorHAnsi"/>
          <w:b/>
          <w:noProof/>
        </w:rPr>
        <mc:AlternateContent>
          <mc:Choice Requires="wps">
            <w:drawing>
              <wp:anchor distT="0" distB="0" distL="114300" distR="114300" simplePos="0" relativeHeight="251663360" behindDoc="0" locked="0" layoutInCell="1" allowOverlap="1" wp14:anchorId="2D54689E" wp14:editId="704D066D">
                <wp:simplePos x="0" y="0"/>
                <wp:positionH relativeFrom="margin">
                  <wp:posOffset>3314700</wp:posOffset>
                </wp:positionH>
                <wp:positionV relativeFrom="paragraph">
                  <wp:posOffset>137160</wp:posOffset>
                </wp:positionV>
                <wp:extent cx="2628900" cy="0"/>
                <wp:effectExtent l="0" t="0" r="0" b="0"/>
                <wp:wrapNone/>
                <wp:docPr id="1959265268" name="Straight Connector 2"/>
                <wp:cNvGraphicFramePr/>
                <a:graphic xmlns:a="http://schemas.openxmlformats.org/drawingml/2006/main">
                  <a:graphicData uri="http://schemas.microsoft.com/office/word/2010/wordprocessingShape">
                    <wps:wsp>
                      <wps:cNvCnPr/>
                      <wps:spPr>
                        <a:xfrm flipV="1">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B3FD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" strokecolor="black [3200]" strokeweight="1.5pt">
                <v:stroke joinstyle="miter"/>
                <w10:wrap anchorx="margin"/>
              </v:line>
            </w:pict>
          </mc:Fallback>
        </mc:AlternateContent>
      </w:r>
      <w:r w:rsidR="006245E4" w:rsidRPr="00EE6028">
        <w:rPr>
          <w:rFonts w:cstheme="minorHAnsi"/>
          <w:b/>
        </w:rPr>
        <w:t xml:space="preserve">CONFERENCE PRESENTATIONS </w:t>
      </w:r>
      <w:r w:rsidR="00EE6028" w:rsidRPr="00EE6028">
        <w:rPr>
          <w:rFonts w:cstheme="minorHAnsi"/>
          <w:bCs/>
          <w:color w:val="3B3838" w:themeColor="background2" w:themeShade="40"/>
        </w:rPr>
        <w:t>(*denotes presenter)</w:t>
      </w:r>
    </w:p>
    <w:p w14:paraId="0F0BBCE9" w14:textId="77777777" w:rsidR="00EE6028" w:rsidRPr="00EE6028" w:rsidRDefault="00EE6028" w:rsidP="00AC0865">
      <w:pPr>
        <w:rPr>
          <w:rFonts w:cstheme="minorHAnsi"/>
          <w:bCs/>
          <w:color w:val="3B3838" w:themeColor="background2" w:themeShade="40"/>
        </w:rPr>
      </w:pPr>
    </w:p>
    <w:p w14:paraId="168660E2" w14:textId="3279766C" w:rsidR="009310B6" w:rsidRPr="00EE6028" w:rsidRDefault="009310B6" w:rsidP="00EE6028">
      <w:pPr>
        <w:rPr>
          <w:rFonts w:cstheme="minorHAnsi"/>
          <w:bCs/>
        </w:rPr>
      </w:pPr>
      <w:r w:rsidRPr="00EE6028">
        <w:rPr>
          <w:rFonts w:cstheme="minorHAnsi"/>
          <w:b/>
        </w:rPr>
        <w:t>Flout, Stephanie</w:t>
      </w:r>
      <w:r w:rsidR="004663F7" w:rsidRPr="00EE6028">
        <w:rPr>
          <w:rFonts w:cstheme="minorHAnsi"/>
          <w:b/>
        </w:rPr>
        <w:t xml:space="preserve"> L.</w:t>
      </w:r>
      <w:r w:rsidRPr="00EE6028">
        <w:rPr>
          <w:rFonts w:cstheme="minorHAnsi"/>
          <w:b/>
        </w:rPr>
        <w:t>*</w:t>
      </w:r>
      <w:r w:rsidRPr="00EE6028">
        <w:rPr>
          <w:rFonts w:cstheme="minorHAnsi"/>
          <w:bCs/>
        </w:rPr>
        <w:t xml:space="preserve">, Xiaoyan Deng, and Yunhui Huang (2024) “Minimally Indulgent: How Consumer Minimalism Signals High Self-Control”, Mittelstaedt &amp; Gentry Doctoral Symposium, Lincoln, Nebraska </w:t>
      </w:r>
    </w:p>
    <w:p w14:paraId="522FC207" w14:textId="77777777" w:rsidR="00EE6028" w:rsidRPr="00EE6028" w:rsidRDefault="00EE6028" w:rsidP="00EE6028">
      <w:pPr>
        <w:rPr>
          <w:rFonts w:cstheme="minorHAnsi"/>
          <w:bCs/>
        </w:rPr>
      </w:pPr>
    </w:p>
    <w:p w14:paraId="220B7231" w14:textId="0D23A843" w:rsidR="00E626B6" w:rsidRPr="00EE6028" w:rsidRDefault="00B10744" w:rsidP="00EE6028">
      <w:pPr>
        <w:rPr>
          <w:rFonts w:cstheme="minorHAnsi"/>
          <w:bCs/>
        </w:rPr>
      </w:pPr>
      <w:r w:rsidRPr="00EE6028">
        <w:rPr>
          <w:rFonts w:cstheme="minorHAnsi"/>
          <w:b/>
        </w:rPr>
        <w:t>Flout, Stephanie</w:t>
      </w:r>
      <w:r w:rsidR="004663F7" w:rsidRPr="00EE6028">
        <w:rPr>
          <w:rFonts w:cstheme="minorHAnsi"/>
          <w:b/>
        </w:rPr>
        <w:t xml:space="preserve"> L.</w:t>
      </w:r>
      <w:r w:rsidRPr="00EE6028">
        <w:rPr>
          <w:rFonts w:cstheme="minorHAnsi"/>
          <w:bCs/>
        </w:rPr>
        <w:t xml:space="preserve">, Xiaoyan Deng, and Yunhui Huang* (2023) </w:t>
      </w:r>
      <w:r w:rsidR="00E626B6" w:rsidRPr="00EE6028">
        <w:rPr>
          <w:rFonts w:cstheme="minorHAnsi"/>
          <w:bCs/>
        </w:rPr>
        <w:t>“Minimally Indulgent: How Consumer Minimalism Signals High Self-Control”</w:t>
      </w:r>
      <w:r w:rsidRPr="00EE6028">
        <w:rPr>
          <w:rFonts w:cstheme="minorHAnsi"/>
          <w:bCs/>
        </w:rPr>
        <w:t xml:space="preserve">, </w:t>
      </w:r>
      <w:r w:rsidRPr="00EE6028">
        <w:rPr>
          <w:rFonts w:cstheme="minorHAnsi"/>
          <w:bCs/>
          <w:i/>
          <w:iCs/>
        </w:rPr>
        <w:t>Society for Consumer Psychology</w:t>
      </w:r>
      <w:r w:rsidRPr="00EE6028">
        <w:rPr>
          <w:rFonts w:cstheme="minorHAnsi"/>
          <w:bCs/>
        </w:rPr>
        <w:t>, San Juan, Puerto Rico</w:t>
      </w:r>
      <w:r w:rsidR="00C654BF" w:rsidRPr="00EE6028">
        <w:rPr>
          <w:rFonts w:cstheme="minorHAnsi"/>
          <w:bCs/>
        </w:rPr>
        <w:t>.</w:t>
      </w:r>
      <w:r w:rsidRPr="00EE6028">
        <w:rPr>
          <w:rFonts w:cstheme="minorHAnsi"/>
          <w:bCs/>
        </w:rPr>
        <w:t xml:space="preserve"> </w:t>
      </w:r>
    </w:p>
    <w:p w14:paraId="09A8E2E3" w14:textId="77777777" w:rsidR="00EE6028" w:rsidRPr="00EE6028" w:rsidRDefault="00EE6028" w:rsidP="00EE6028">
      <w:pPr>
        <w:rPr>
          <w:rFonts w:cstheme="minorHAnsi"/>
          <w:bCs/>
        </w:rPr>
      </w:pPr>
    </w:p>
    <w:p w14:paraId="5EA677B4" w14:textId="0C08C5B7" w:rsidR="00E626B6" w:rsidRPr="00EE6028" w:rsidRDefault="00B10744" w:rsidP="00EE6028">
      <w:pPr>
        <w:rPr>
          <w:rFonts w:cstheme="minorHAnsi"/>
          <w:bCs/>
        </w:rPr>
      </w:pPr>
      <w:r w:rsidRPr="00EE6028">
        <w:rPr>
          <w:rFonts w:cstheme="minorHAnsi"/>
          <w:b/>
        </w:rPr>
        <w:t>Flout, Stephanie</w:t>
      </w:r>
      <w:r w:rsidR="004663F7" w:rsidRPr="00EE6028">
        <w:rPr>
          <w:rFonts w:cstheme="minorHAnsi"/>
          <w:b/>
        </w:rPr>
        <w:t xml:space="preserve"> L.</w:t>
      </w:r>
      <w:r w:rsidRPr="00EE6028">
        <w:rPr>
          <w:rFonts w:cstheme="minorHAnsi"/>
          <w:bCs/>
        </w:rPr>
        <w:t>*, Xiaoyan Deng, and Yunhui Huang (2022) “Minimally Indulgent: How Consumer Minimalism Signals High Self-Control”</w:t>
      </w:r>
      <w:r w:rsidR="00C654BF" w:rsidRPr="00EE6028">
        <w:rPr>
          <w:rFonts w:cstheme="minorHAnsi"/>
          <w:bCs/>
        </w:rPr>
        <w:t xml:space="preserve">, </w:t>
      </w:r>
      <w:r w:rsidR="00C654BF" w:rsidRPr="00EE6028">
        <w:rPr>
          <w:rFonts w:cstheme="minorHAnsi"/>
          <w:bCs/>
          <w:i/>
          <w:iCs/>
        </w:rPr>
        <w:t>Association for Consumer Research</w:t>
      </w:r>
      <w:r w:rsidR="00C654BF" w:rsidRPr="00EE6028">
        <w:rPr>
          <w:rFonts w:cstheme="minorHAnsi"/>
          <w:bCs/>
        </w:rPr>
        <w:t>, Denver, Colorado (</w:t>
      </w:r>
      <w:r w:rsidR="00C654BF" w:rsidRPr="00EE6028">
        <w:rPr>
          <w:rFonts w:cstheme="minorHAnsi"/>
          <w:bCs/>
          <w:i/>
          <w:iCs/>
        </w:rPr>
        <w:t>poster</w:t>
      </w:r>
      <w:r w:rsidR="00C654BF" w:rsidRPr="00EE6028">
        <w:rPr>
          <w:rFonts w:cstheme="minorHAnsi"/>
          <w:bCs/>
        </w:rPr>
        <w:t>).</w:t>
      </w:r>
    </w:p>
    <w:p w14:paraId="4B4E4D2A" w14:textId="77777777" w:rsidR="00EE6028" w:rsidRPr="00EE6028" w:rsidRDefault="00EE6028" w:rsidP="00EE6028">
      <w:pPr>
        <w:rPr>
          <w:rFonts w:cstheme="minorHAnsi"/>
          <w:bCs/>
          <w:i/>
          <w:iCs/>
        </w:rPr>
      </w:pPr>
    </w:p>
    <w:p w14:paraId="2CD2655F" w14:textId="63FD7EDB" w:rsidR="00E626B6" w:rsidRPr="00EE6028" w:rsidRDefault="00B10744" w:rsidP="00EE6028">
      <w:pPr>
        <w:rPr>
          <w:rFonts w:cstheme="minorHAnsi"/>
          <w:b/>
          <w:u w:val="single"/>
        </w:rPr>
      </w:pPr>
      <w:r w:rsidRPr="00EE6028">
        <w:rPr>
          <w:rFonts w:cstheme="minorHAnsi"/>
          <w:bCs/>
        </w:rPr>
        <w:t>Neybert, Emma</w:t>
      </w:r>
      <w:r w:rsidR="00E626B6" w:rsidRPr="00EE6028">
        <w:rPr>
          <w:rFonts w:cstheme="minorHAnsi"/>
          <w:bCs/>
        </w:rPr>
        <w:t xml:space="preserve">*, Donald R Gaffney, Liang Shen, </w:t>
      </w:r>
      <w:r w:rsidR="00E626B6" w:rsidRPr="00EE6028">
        <w:rPr>
          <w:rFonts w:cstheme="minorHAnsi"/>
          <w:b/>
        </w:rPr>
        <w:t xml:space="preserve">Stephanie </w:t>
      </w:r>
      <w:r w:rsidR="004663F7" w:rsidRPr="00EE6028">
        <w:rPr>
          <w:rFonts w:cstheme="minorHAnsi"/>
          <w:b/>
        </w:rPr>
        <w:t xml:space="preserve">L. </w:t>
      </w:r>
      <w:r w:rsidR="00E626B6" w:rsidRPr="00EE6028">
        <w:rPr>
          <w:rFonts w:cstheme="minorHAnsi"/>
          <w:b/>
        </w:rPr>
        <w:t>Flout</w:t>
      </w:r>
      <w:r w:rsidR="00E626B6" w:rsidRPr="00EE6028">
        <w:rPr>
          <w:rFonts w:cstheme="minorHAnsi"/>
          <w:bCs/>
        </w:rPr>
        <w:t>, Maxwell Richards, Frank Kardes, Sarah Elizabeth Perry, Zoey Phelps</w:t>
      </w:r>
      <w:r w:rsidRPr="00EE6028">
        <w:rPr>
          <w:rFonts w:cstheme="minorHAnsi"/>
          <w:bCs/>
        </w:rPr>
        <w:t xml:space="preserve"> (2020), “Novel Moderators of the Reception and Detection of Pseudo-Profound Bullshit”, </w:t>
      </w:r>
      <w:r w:rsidR="00E626B6" w:rsidRPr="00EE6028">
        <w:rPr>
          <w:rFonts w:cstheme="minorHAnsi"/>
          <w:bCs/>
        </w:rPr>
        <w:t xml:space="preserve"> </w:t>
      </w:r>
      <w:r w:rsidR="00E626B6" w:rsidRPr="00EE6028">
        <w:rPr>
          <w:rFonts w:cstheme="minorHAnsi"/>
          <w:bCs/>
          <w:i/>
          <w:iCs/>
        </w:rPr>
        <w:t>The Society for Judgment and Decision Making</w:t>
      </w:r>
      <w:r w:rsidR="00E626B6" w:rsidRPr="00EE6028">
        <w:rPr>
          <w:rFonts w:cstheme="minorHAnsi"/>
          <w:bCs/>
        </w:rPr>
        <w:t>,</w:t>
      </w:r>
      <w:r w:rsidR="00C654BF" w:rsidRPr="00EE6028">
        <w:rPr>
          <w:rFonts w:cstheme="minorHAnsi"/>
          <w:bCs/>
        </w:rPr>
        <w:t xml:space="preserve"> Virtual,</w:t>
      </w:r>
      <w:r w:rsidR="00E626B6" w:rsidRPr="00EE6028">
        <w:rPr>
          <w:rFonts w:cstheme="minorHAnsi"/>
          <w:bCs/>
        </w:rPr>
        <w:t xml:space="preserve"> </w:t>
      </w:r>
      <w:hyperlink r:id="rId12" w:history="1">
        <w:r w:rsidR="00E626B6" w:rsidRPr="00EE6028">
          <w:rPr>
            <w:rStyle w:val="Hyperlink"/>
            <w:rFonts w:cstheme="minorHAnsi"/>
            <w:bCs/>
          </w:rPr>
          <w:t>PDF</w:t>
        </w:r>
      </w:hyperlink>
      <w:r w:rsidR="00E626B6" w:rsidRPr="00EE6028">
        <w:rPr>
          <w:rFonts w:cstheme="minorHAnsi"/>
          <w:bCs/>
        </w:rPr>
        <w:t xml:space="preserve">. </w:t>
      </w:r>
    </w:p>
    <w:p w14:paraId="36310E82" w14:textId="77777777" w:rsidR="002D1B5E" w:rsidRPr="00EE6028" w:rsidRDefault="002D1B5E" w:rsidP="00F36FCB">
      <w:pPr>
        <w:rPr>
          <w:rFonts w:cstheme="minorHAnsi"/>
          <w:b/>
          <w:u w:val="single"/>
        </w:rPr>
      </w:pPr>
    </w:p>
    <w:p w14:paraId="392E9F9E" w14:textId="562BE53F" w:rsidR="00F36FCB" w:rsidRPr="000C70CE" w:rsidRDefault="005337E1" w:rsidP="00F36FCB">
      <w:pPr>
        <w:rPr>
          <w:rFonts w:cstheme="minorHAnsi"/>
          <w:b/>
        </w:rPr>
      </w:pPr>
      <w:r w:rsidRPr="00EE6028">
        <w:rPr>
          <w:rFonts w:cstheme="minorHAnsi"/>
          <w:b/>
          <w:noProof/>
        </w:rPr>
        <mc:AlternateContent>
          <mc:Choice Requires="wps">
            <w:drawing>
              <wp:anchor distT="0" distB="0" distL="114300" distR="114300" simplePos="0" relativeHeight="251661312" behindDoc="0" locked="0" layoutInCell="1" allowOverlap="1" wp14:anchorId="05C33797" wp14:editId="77DF1EC5">
                <wp:simplePos x="0" y="0"/>
                <wp:positionH relativeFrom="margin">
                  <wp:posOffset>1371600</wp:posOffset>
                </wp:positionH>
                <wp:positionV relativeFrom="paragraph">
                  <wp:posOffset>130810</wp:posOffset>
                </wp:positionV>
                <wp:extent cx="4572000" cy="0"/>
                <wp:effectExtent l="0" t="0" r="0" b="0"/>
                <wp:wrapNone/>
                <wp:docPr id="1192635705" name="Straight Connector 2"/>
                <wp:cNvGraphicFramePr/>
                <a:graphic xmlns:a="http://schemas.openxmlformats.org/drawingml/2006/main">
                  <a:graphicData uri="http://schemas.microsoft.com/office/word/2010/wordprocessingShape">
                    <wps:wsp>
                      <wps:cNvCnPr/>
                      <wps:spPr>
                        <a:xfrm flipV="1">
                          <a:off x="0" y="0"/>
                          <a:ext cx="4572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622F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" strokecolor="black [3200]" strokeweight="1.5pt">
                <v:stroke joinstyle="miter"/>
                <w10:wrap anchorx="margin"/>
              </v:line>
            </w:pict>
          </mc:Fallback>
        </mc:AlternateContent>
      </w:r>
      <w:r w:rsidR="00850B93" w:rsidRPr="00EE6028">
        <w:rPr>
          <w:rFonts w:cstheme="minorHAnsi"/>
          <w:b/>
        </w:rPr>
        <w:t xml:space="preserve">TEACHING INTERESTS </w:t>
      </w:r>
    </w:p>
    <w:p w14:paraId="198CCC6B" w14:textId="77777777" w:rsidR="00B36BB9" w:rsidRDefault="00B36BB9" w:rsidP="000C70CE">
      <w:pPr>
        <w:rPr>
          <w:rFonts w:cstheme="minorHAnsi"/>
          <w:bCs/>
        </w:rPr>
      </w:pPr>
    </w:p>
    <w:p w14:paraId="6D5C79A1" w14:textId="362987CD" w:rsidR="004663F7" w:rsidRDefault="003B42E4" w:rsidP="000C70CE">
      <w:pPr>
        <w:rPr>
          <w:rFonts w:cstheme="minorHAnsi"/>
          <w:bCs/>
        </w:rPr>
      </w:pPr>
      <w:r w:rsidRPr="00EE6028">
        <w:rPr>
          <w:rFonts w:cstheme="minorHAnsi"/>
          <w:bCs/>
        </w:rPr>
        <w:t>Consumer Behavior</w:t>
      </w:r>
      <w:r w:rsidR="007431A6" w:rsidRPr="00EE6028">
        <w:rPr>
          <w:rFonts w:cstheme="minorHAnsi"/>
          <w:bCs/>
        </w:rPr>
        <w:t xml:space="preserve">, </w:t>
      </w:r>
      <w:r w:rsidRPr="00EE6028">
        <w:rPr>
          <w:rFonts w:cstheme="minorHAnsi"/>
          <w:bCs/>
        </w:rPr>
        <w:t xml:space="preserve">Social Media </w:t>
      </w:r>
      <w:r w:rsidR="00CE0ED4">
        <w:rPr>
          <w:rFonts w:cstheme="minorHAnsi"/>
          <w:bCs/>
        </w:rPr>
        <w:t>&amp;</w:t>
      </w:r>
      <w:r w:rsidRPr="00EE6028">
        <w:rPr>
          <w:rFonts w:cstheme="minorHAnsi"/>
          <w:bCs/>
        </w:rPr>
        <w:t xml:space="preserve"> Digital Marketing</w:t>
      </w:r>
      <w:r w:rsidR="007431A6" w:rsidRPr="00EE6028">
        <w:rPr>
          <w:rFonts w:cstheme="minorHAnsi"/>
          <w:bCs/>
        </w:rPr>
        <w:t xml:space="preserve">, </w:t>
      </w:r>
      <w:r w:rsidR="009B2F6B" w:rsidRPr="00EE6028">
        <w:rPr>
          <w:rFonts w:cstheme="minorHAnsi"/>
          <w:bCs/>
        </w:rPr>
        <w:t>International Marketing</w:t>
      </w:r>
      <w:r w:rsidR="00CE0ED4">
        <w:rPr>
          <w:rFonts w:cstheme="minorHAnsi"/>
          <w:bCs/>
        </w:rPr>
        <w:t xml:space="preserve">, Advertising &amp; Promotion, </w:t>
      </w:r>
      <w:r w:rsidR="00D825FF">
        <w:rPr>
          <w:rFonts w:cstheme="minorHAnsi"/>
          <w:bCs/>
        </w:rPr>
        <w:t xml:space="preserve">Introduction to Marketing </w:t>
      </w:r>
    </w:p>
    <w:p w14:paraId="4D786621" w14:textId="77777777" w:rsidR="000C70CE" w:rsidRPr="000C70CE" w:rsidRDefault="000C70CE" w:rsidP="000C70CE">
      <w:pPr>
        <w:rPr>
          <w:rFonts w:cstheme="minorHAnsi"/>
          <w:bCs/>
        </w:rPr>
      </w:pPr>
    </w:p>
    <w:p w14:paraId="26D8B2C3" w14:textId="1F44C379" w:rsidR="008C6BDF" w:rsidRPr="00EE6028" w:rsidRDefault="005337E1" w:rsidP="00A91A92">
      <w:pPr>
        <w:rPr>
          <w:rFonts w:cstheme="minorHAnsi"/>
          <w:b/>
        </w:rPr>
      </w:pPr>
      <w:r w:rsidRPr="00EE6028">
        <w:rPr>
          <w:rFonts w:cstheme="minorHAnsi"/>
          <w:b/>
          <w:noProof/>
        </w:rPr>
        <mc:AlternateContent>
          <mc:Choice Requires="wps">
            <w:drawing>
              <wp:anchor distT="0" distB="0" distL="114300" distR="114300" simplePos="0" relativeHeight="251667456" behindDoc="0" locked="0" layoutInCell="1" allowOverlap="1" wp14:anchorId="2F2C2407" wp14:editId="09AC7BD6">
                <wp:simplePos x="0" y="0"/>
                <wp:positionH relativeFrom="margin">
                  <wp:posOffset>1478280</wp:posOffset>
                </wp:positionH>
                <wp:positionV relativeFrom="paragraph">
                  <wp:posOffset>131445</wp:posOffset>
                </wp:positionV>
                <wp:extent cx="4465320" cy="0"/>
                <wp:effectExtent l="0" t="0" r="0" b="0"/>
                <wp:wrapNone/>
                <wp:docPr id="1278626910" name="Straight Connector 2"/>
                <wp:cNvGraphicFramePr/>
                <a:graphic xmlns:a="http://schemas.openxmlformats.org/drawingml/2006/main">
                  <a:graphicData uri="http://schemas.microsoft.com/office/word/2010/wordprocessingShape">
                    <wps:wsp>
                      <wps:cNvCnPr/>
                      <wps:spPr>
                        <a:xfrm flipV="1">
                          <a:off x="0" y="0"/>
                          <a:ext cx="44653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64197"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4pt,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" strokecolor="black [3200]" strokeweight="1.5pt">
                <v:stroke joinstyle="miter"/>
                <w10:wrap anchorx="margin"/>
              </v:line>
            </w:pict>
          </mc:Fallback>
        </mc:AlternateContent>
      </w:r>
      <w:r w:rsidR="00CE7D4A" w:rsidRPr="00EE6028">
        <w:rPr>
          <w:rFonts w:cstheme="minorHAnsi"/>
          <w:b/>
        </w:rPr>
        <w:t>TEACHING EXPERIENCE</w:t>
      </w:r>
    </w:p>
    <w:p w14:paraId="482FA3AD" w14:textId="77777777" w:rsidR="00F36FCB" w:rsidRPr="00EE6028" w:rsidRDefault="00F36FCB" w:rsidP="00F36FCB">
      <w:pPr>
        <w:rPr>
          <w:rFonts w:cstheme="minorHAnsi"/>
          <w:b/>
        </w:rPr>
      </w:pPr>
    </w:p>
    <w:p w14:paraId="61F9015A" w14:textId="77777777" w:rsidR="000200DA" w:rsidRDefault="0042547E" w:rsidP="0040173D">
      <w:pPr>
        <w:rPr>
          <w:rFonts w:cstheme="minorHAnsi"/>
          <w:bCs/>
        </w:rPr>
      </w:pPr>
      <w:r w:rsidRPr="00EE6028">
        <w:rPr>
          <w:rFonts w:cstheme="minorHAnsi"/>
          <w:bCs/>
        </w:rPr>
        <w:t>Instructor</w:t>
      </w:r>
      <w:r w:rsidR="00063603" w:rsidRPr="00EE6028">
        <w:rPr>
          <w:rFonts w:cstheme="minorHAnsi"/>
          <w:bCs/>
        </w:rPr>
        <w:t xml:space="preserve">, </w:t>
      </w:r>
      <w:r w:rsidR="00CE7D4A" w:rsidRPr="00EE6028">
        <w:rPr>
          <w:rFonts w:cstheme="minorHAnsi"/>
          <w:bCs/>
        </w:rPr>
        <w:t>Consumer Behavior (</w:t>
      </w:r>
      <w:r w:rsidR="00BD509D">
        <w:rPr>
          <w:rFonts w:cstheme="minorHAnsi"/>
          <w:bCs/>
        </w:rPr>
        <w:t>undergraduate</w:t>
      </w:r>
      <w:r w:rsidR="00CE7D4A" w:rsidRPr="00EE6028">
        <w:rPr>
          <w:rFonts w:cstheme="minorHAnsi"/>
          <w:bCs/>
        </w:rPr>
        <w:t>), Fisher College of Business</w:t>
      </w:r>
      <w:r w:rsidR="000200DA">
        <w:rPr>
          <w:rFonts w:cstheme="minorHAnsi"/>
          <w:bCs/>
        </w:rPr>
        <w:t xml:space="preserve">, </w:t>
      </w:r>
      <w:r w:rsidR="00CE7D4A" w:rsidRPr="00EE6028">
        <w:rPr>
          <w:rFonts w:cstheme="minorHAnsi"/>
          <w:bCs/>
        </w:rPr>
        <w:t>Summer 2022</w:t>
      </w:r>
    </w:p>
    <w:p w14:paraId="440BB4F8" w14:textId="14DB3B83" w:rsidR="00707778" w:rsidRPr="000200DA" w:rsidRDefault="00C41603" w:rsidP="00C41603">
      <w:pPr>
        <w:ind w:firstLine="720"/>
        <w:rPr>
          <w:rFonts w:cstheme="minorHAnsi"/>
          <w:bCs/>
        </w:rPr>
      </w:pPr>
      <w:r>
        <w:rPr>
          <w:rFonts w:cstheme="minorHAnsi"/>
          <w:bCs/>
        </w:rPr>
        <w:lastRenderedPageBreak/>
        <w:t>I</w:t>
      </w:r>
      <w:r w:rsidR="00CE7D4A" w:rsidRPr="000200DA">
        <w:rPr>
          <w:rFonts w:cstheme="minorHAnsi"/>
          <w:bCs/>
        </w:rPr>
        <w:t>n-person</w:t>
      </w:r>
      <w:r>
        <w:rPr>
          <w:rFonts w:cstheme="minorHAnsi"/>
          <w:bCs/>
        </w:rPr>
        <w:t xml:space="preserve"> formant</w:t>
      </w:r>
    </w:p>
    <w:p w14:paraId="0027BA5B" w14:textId="102A5CC6" w:rsidR="00963ED1" w:rsidRDefault="00CE7D4A" w:rsidP="00707778">
      <w:pPr>
        <w:ind w:firstLine="720"/>
        <w:rPr>
          <w:rFonts w:cstheme="minorHAnsi"/>
          <w:bCs/>
        </w:rPr>
      </w:pPr>
      <w:r w:rsidRPr="00EE6028">
        <w:rPr>
          <w:rFonts w:cstheme="minorHAnsi"/>
          <w:bCs/>
        </w:rPr>
        <w:t>Instructor Evaluation: 4.78/5</w:t>
      </w:r>
      <w:r w:rsidR="00DA1696" w:rsidRPr="00EE6028">
        <w:rPr>
          <w:rFonts w:cstheme="minorHAnsi"/>
          <w:bCs/>
        </w:rPr>
        <w:t xml:space="preserve"> (</w:t>
      </w:r>
      <w:r w:rsidR="004A04BA" w:rsidRPr="00EE6028">
        <w:rPr>
          <w:rFonts w:cstheme="minorHAnsi"/>
          <w:bCs/>
        </w:rPr>
        <w:t>University Mean:</w:t>
      </w:r>
      <w:r w:rsidR="00DA1696" w:rsidRPr="00EE6028">
        <w:rPr>
          <w:rFonts w:cstheme="minorHAnsi"/>
          <w:bCs/>
        </w:rPr>
        <w:t xml:space="preserve"> </w:t>
      </w:r>
      <w:r w:rsidR="00901B0B" w:rsidRPr="00EE6028">
        <w:rPr>
          <w:rFonts w:cstheme="minorHAnsi"/>
          <w:bCs/>
        </w:rPr>
        <w:t>4.49)</w:t>
      </w:r>
      <w:r w:rsidR="00E95F98" w:rsidRPr="00EE6028">
        <w:rPr>
          <w:rFonts w:cstheme="minorHAnsi"/>
          <w:bCs/>
        </w:rPr>
        <w:t xml:space="preserve"> </w:t>
      </w:r>
    </w:p>
    <w:p w14:paraId="4360C824" w14:textId="77777777" w:rsidR="00237A49" w:rsidRPr="00963ED1" w:rsidRDefault="00237A49" w:rsidP="0040173D">
      <w:pPr>
        <w:rPr>
          <w:rFonts w:cstheme="minorHAnsi"/>
          <w:bCs/>
        </w:rPr>
      </w:pPr>
    </w:p>
    <w:p w14:paraId="4293710A" w14:textId="402C062C" w:rsidR="005337E1" w:rsidRPr="00EE6028" w:rsidRDefault="005337E1" w:rsidP="006245E4">
      <w:pPr>
        <w:rPr>
          <w:rFonts w:cstheme="minorHAnsi"/>
          <w:b/>
        </w:rPr>
      </w:pPr>
      <w:r w:rsidRPr="00EE6028">
        <w:rPr>
          <w:rFonts w:cstheme="minorHAnsi"/>
          <w:b/>
          <w:noProof/>
        </w:rPr>
        <mc:AlternateContent>
          <mc:Choice Requires="wps">
            <w:drawing>
              <wp:anchor distT="0" distB="0" distL="114300" distR="114300" simplePos="0" relativeHeight="251677696" behindDoc="0" locked="0" layoutInCell="1" allowOverlap="1" wp14:anchorId="28180C79" wp14:editId="76861F0F">
                <wp:simplePos x="0" y="0"/>
                <wp:positionH relativeFrom="margin">
                  <wp:posOffset>1684020</wp:posOffset>
                </wp:positionH>
                <wp:positionV relativeFrom="paragraph">
                  <wp:posOffset>130810</wp:posOffset>
                </wp:positionV>
                <wp:extent cx="4297680" cy="0"/>
                <wp:effectExtent l="0" t="0" r="0" b="0"/>
                <wp:wrapNone/>
                <wp:docPr id="1522128725" name="Straight Connector 2"/>
                <wp:cNvGraphicFramePr/>
                <a:graphic xmlns:a="http://schemas.openxmlformats.org/drawingml/2006/main">
                  <a:graphicData uri="http://schemas.microsoft.com/office/word/2010/wordprocessingShape">
                    <wps:wsp>
                      <wps:cNvCnPr/>
                      <wps:spPr>
                        <a:xfrm>
                          <a:off x="0" y="0"/>
                          <a:ext cx="42976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A2ABE"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6pt,10.3pt" to="4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" strokecolor="black [3200]" strokeweight="1.5pt">
                <v:stroke joinstyle="miter"/>
                <w10:wrap anchorx="margin"/>
              </v:line>
            </w:pict>
          </mc:Fallback>
        </mc:AlternateContent>
      </w:r>
      <w:r w:rsidR="00A25D80" w:rsidRPr="00EE6028">
        <w:rPr>
          <w:rFonts w:cstheme="minorHAnsi"/>
          <w:b/>
        </w:rPr>
        <w:t>RELEVANT</w:t>
      </w:r>
      <w:r w:rsidR="006245E4" w:rsidRPr="00EE6028">
        <w:rPr>
          <w:rFonts w:cstheme="minorHAnsi"/>
          <w:b/>
        </w:rPr>
        <w:t xml:space="preserve"> COURSEWORK</w:t>
      </w:r>
    </w:p>
    <w:p w14:paraId="32C75EE4" w14:textId="77777777" w:rsidR="008C6BDF" w:rsidRPr="00EE6028" w:rsidRDefault="008C6BDF" w:rsidP="006245E4">
      <w:pPr>
        <w:rPr>
          <w:rFonts w:cstheme="minorHAnsi"/>
          <w:b/>
        </w:rPr>
      </w:pPr>
    </w:p>
    <w:p w14:paraId="0CAF6715" w14:textId="38914C58" w:rsidR="004A0F10" w:rsidRPr="004A0F10" w:rsidRDefault="0040173D" w:rsidP="004A0F10">
      <w:pPr>
        <w:rPr>
          <w:rFonts w:cstheme="minorHAnsi"/>
          <w:b/>
        </w:rPr>
      </w:pPr>
      <w:r w:rsidRPr="00EE6028">
        <w:rPr>
          <w:rFonts w:cstheme="minorHAnsi"/>
          <w:b/>
        </w:rPr>
        <w:t>Marketing</w:t>
      </w:r>
    </w:p>
    <w:p w14:paraId="492B6A37" w14:textId="17DA1761" w:rsidR="004A0F10" w:rsidRDefault="004A0F10" w:rsidP="009950AE">
      <w:pPr>
        <w:ind w:firstLine="720"/>
        <w:rPr>
          <w:rFonts w:cstheme="minorHAnsi"/>
          <w:bCs/>
        </w:rPr>
      </w:pPr>
      <w:r w:rsidRPr="00085206">
        <w:rPr>
          <w:rFonts w:cstheme="minorHAnsi"/>
          <w:bCs/>
        </w:rPr>
        <w:t>Attitudes and Persuasion</w:t>
      </w:r>
      <w:r w:rsidR="00A20F8D">
        <w:rPr>
          <w:rFonts w:cstheme="minorHAnsi"/>
          <w:bCs/>
        </w:rPr>
        <w:t xml:space="preserve"> Seminar</w:t>
      </w:r>
      <w:r>
        <w:rPr>
          <w:rFonts w:cstheme="minorHAnsi"/>
          <w:bCs/>
        </w:rPr>
        <w:tab/>
      </w:r>
      <w:r>
        <w:rPr>
          <w:rFonts w:cstheme="minorHAnsi"/>
          <w:bCs/>
        </w:rPr>
        <w:tab/>
      </w:r>
      <w:r>
        <w:rPr>
          <w:rFonts w:cstheme="minorHAnsi"/>
          <w:bCs/>
        </w:rPr>
        <w:tab/>
      </w:r>
      <w:r>
        <w:rPr>
          <w:rFonts w:cstheme="minorHAnsi"/>
          <w:bCs/>
        </w:rPr>
        <w:tab/>
      </w:r>
      <w:r w:rsidRPr="00085206">
        <w:rPr>
          <w:rFonts w:cstheme="minorHAnsi"/>
          <w:bCs/>
        </w:rPr>
        <w:t>Joshua J. Clarkson</w:t>
      </w:r>
      <w:r w:rsidR="00F60920">
        <w:rPr>
          <w:rStyle w:val="FootnoteReference"/>
          <w:rFonts w:cstheme="minorHAnsi"/>
          <w:bCs/>
        </w:rPr>
        <w:footnoteReference w:id="1"/>
      </w:r>
      <w:r w:rsidRPr="00085206">
        <w:rPr>
          <w:rFonts w:cstheme="minorHAnsi"/>
          <w:bCs/>
        </w:rPr>
        <w:t xml:space="preserve"> </w:t>
      </w:r>
    </w:p>
    <w:p w14:paraId="40124DC5" w14:textId="5C312D53" w:rsidR="004A0F10" w:rsidRDefault="004A0F10" w:rsidP="004A0F10">
      <w:pPr>
        <w:ind w:firstLine="720"/>
        <w:rPr>
          <w:rFonts w:cstheme="minorHAnsi"/>
          <w:bCs/>
        </w:rPr>
      </w:pPr>
      <w:r w:rsidRPr="00085206">
        <w:rPr>
          <w:rFonts w:cstheme="minorHAnsi"/>
          <w:bCs/>
        </w:rPr>
        <w:t>Consumer Behavior Seminar I</w:t>
      </w:r>
      <w:r>
        <w:rPr>
          <w:rFonts w:cstheme="minorHAnsi"/>
          <w:bCs/>
        </w:rPr>
        <w:tab/>
      </w:r>
      <w:r>
        <w:rPr>
          <w:rFonts w:cstheme="minorHAnsi"/>
          <w:bCs/>
        </w:rPr>
        <w:tab/>
      </w:r>
      <w:r>
        <w:rPr>
          <w:rFonts w:cstheme="minorHAnsi"/>
          <w:bCs/>
        </w:rPr>
        <w:tab/>
      </w:r>
      <w:r>
        <w:rPr>
          <w:rFonts w:cstheme="minorHAnsi"/>
          <w:bCs/>
        </w:rPr>
        <w:tab/>
      </w:r>
      <w:r w:rsidRPr="00085206">
        <w:rPr>
          <w:rFonts w:cstheme="minorHAnsi"/>
          <w:bCs/>
        </w:rPr>
        <w:t>Rebecca Walker Reczek</w:t>
      </w:r>
    </w:p>
    <w:p w14:paraId="342885AE" w14:textId="71B04680" w:rsidR="004A0F10" w:rsidRPr="00085206" w:rsidRDefault="004A0F10" w:rsidP="004A0F10">
      <w:pPr>
        <w:ind w:firstLine="720"/>
        <w:rPr>
          <w:rFonts w:cstheme="minorHAnsi"/>
          <w:bCs/>
        </w:rPr>
      </w:pPr>
      <w:r w:rsidRPr="00085206">
        <w:rPr>
          <w:rFonts w:cstheme="minorHAnsi"/>
          <w:bCs/>
        </w:rPr>
        <w:t xml:space="preserve">Consumer Behavior Seminar II- </w:t>
      </w:r>
      <w:r>
        <w:rPr>
          <w:rFonts w:cstheme="minorHAnsi"/>
          <w:bCs/>
        </w:rPr>
        <w:t>JDM</w:t>
      </w:r>
      <w:r>
        <w:rPr>
          <w:rFonts w:cstheme="minorHAnsi"/>
          <w:bCs/>
        </w:rPr>
        <w:tab/>
      </w:r>
      <w:r>
        <w:rPr>
          <w:rFonts w:cstheme="minorHAnsi"/>
          <w:bCs/>
        </w:rPr>
        <w:tab/>
      </w:r>
      <w:r>
        <w:rPr>
          <w:rFonts w:cstheme="minorHAnsi"/>
          <w:bCs/>
        </w:rPr>
        <w:tab/>
      </w:r>
      <w:r>
        <w:rPr>
          <w:rFonts w:cstheme="minorHAnsi"/>
          <w:bCs/>
        </w:rPr>
        <w:tab/>
      </w:r>
      <w:r w:rsidRPr="00085206">
        <w:rPr>
          <w:rFonts w:cstheme="minorHAnsi"/>
          <w:bCs/>
        </w:rPr>
        <w:t xml:space="preserve">Selin A. Malkoc </w:t>
      </w:r>
    </w:p>
    <w:p w14:paraId="0470A647" w14:textId="2F19D28E" w:rsidR="00085206" w:rsidRDefault="00085206" w:rsidP="00085206">
      <w:pPr>
        <w:ind w:firstLine="720"/>
        <w:rPr>
          <w:rFonts w:cstheme="minorHAnsi"/>
          <w:bCs/>
        </w:rPr>
      </w:pPr>
      <w:r w:rsidRPr="00085206">
        <w:rPr>
          <w:rFonts w:cstheme="minorHAnsi"/>
          <w:bCs/>
        </w:rPr>
        <w:t>Marketing Models</w:t>
      </w:r>
      <w:r w:rsidR="004A0F10">
        <w:rPr>
          <w:rFonts w:cstheme="minorHAnsi"/>
          <w:bCs/>
        </w:rPr>
        <w:t xml:space="preserve"> Seminar</w:t>
      </w:r>
      <w:r>
        <w:rPr>
          <w:rFonts w:cstheme="minorHAnsi"/>
          <w:bCs/>
        </w:rPr>
        <w:tab/>
      </w:r>
      <w:r w:rsidR="004A0F10">
        <w:rPr>
          <w:rFonts w:cstheme="minorHAnsi"/>
          <w:bCs/>
        </w:rPr>
        <w:tab/>
      </w:r>
      <w:r w:rsidR="004A0F10">
        <w:rPr>
          <w:rFonts w:cstheme="minorHAnsi"/>
          <w:bCs/>
        </w:rPr>
        <w:tab/>
      </w:r>
      <w:r w:rsidR="004A0F10">
        <w:rPr>
          <w:rFonts w:cstheme="minorHAnsi"/>
          <w:bCs/>
        </w:rPr>
        <w:tab/>
      </w:r>
      <w:r w:rsidR="004A0F10">
        <w:rPr>
          <w:rFonts w:cstheme="minorHAnsi"/>
          <w:bCs/>
        </w:rPr>
        <w:tab/>
      </w:r>
      <w:r w:rsidRPr="00085206">
        <w:rPr>
          <w:rFonts w:cstheme="minorHAnsi"/>
          <w:bCs/>
        </w:rPr>
        <w:t>Alice Li and Dong Soo Kim</w:t>
      </w:r>
    </w:p>
    <w:p w14:paraId="2394A29B" w14:textId="77777777" w:rsidR="004A0F10" w:rsidRPr="00EE6028" w:rsidRDefault="004A0F10" w:rsidP="004A0F10">
      <w:pPr>
        <w:ind w:firstLine="720"/>
        <w:rPr>
          <w:rFonts w:cstheme="minorHAnsi"/>
          <w:bCs/>
        </w:rPr>
      </w:pPr>
    </w:p>
    <w:p w14:paraId="675269AF" w14:textId="0D179C2F" w:rsidR="005A0C8A" w:rsidRDefault="003B66AB" w:rsidP="003B66AB">
      <w:pPr>
        <w:rPr>
          <w:rFonts w:cstheme="minorHAnsi"/>
          <w:b/>
          <w:bCs/>
        </w:rPr>
      </w:pPr>
      <w:r w:rsidRPr="00EE6028">
        <w:rPr>
          <w:rFonts w:cstheme="minorHAnsi"/>
          <w:b/>
          <w:bCs/>
        </w:rPr>
        <w:t xml:space="preserve">Psychology </w:t>
      </w:r>
    </w:p>
    <w:p w14:paraId="6E24B3B0" w14:textId="522EE0BF" w:rsidR="004A0F10" w:rsidRPr="004A0F10" w:rsidRDefault="004A0F10" w:rsidP="004A0F10">
      <w:pPr>
        <w:ind w:left="720"/>
        <w:rPr>
          <w:rFonts w:cstheme="minorHAnsi"/>
        </w:rPr>
      </w:pPr>
      <w:r w:rsidRPr="004A0F10">
        <w:rPr>
          <w:rFonts w:cstheme="minorHAnsi"/>
        </w:rPr>
        <w:t xml:space="preserve">The Social Self </w:t>
      </w:r>
      <w:r w:rsidRPr="004A0F10">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A0F10">
        <w:rPr>
          <w:rFonts w:cstheme="minorHAnsi"/>
        </w:rPr>
        <w:t>Jennifer Crocker</w:t>
      </w:r>
    </w:p>
    <w:p w14:paraId="110E4EA4" w14:textId="72E812AC" w:rsidR="004A0F10" w:rsidRPr="004A0F10" w:rsidRDefault="004A0F10" w:rsidP="004A0F10">
      <w:pPr>
        <w:ind w:left="720"/>
        <w:rPr>
          <w:rFonts w:cstheme="minorHAnsi"/>
        </w:rPr>
      </w:pPr>
      <w:r w:rsidRPr="004A0F10">
        <w:rPr>
          <w:rFonts w:cstheme="minorHAnsi"/>
        </w:rPr>
        <w:t>Social Motivation</w:t>
      </w:r>
      <w:r w:rsidRPr="004A0F10">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A0F10">
        <w:rPr>
          <w:rFonts w:cstheme="minorHAnsi"/>
        </w:rPr>
        <w:t>Lisa (Libby) Kuhns</w:t>
      </w:r>
    </w:p>
    <w:p w14:paraId="6CEBAC09" w14:textId="38589014" w:rsidR="004A0F10" w:rsidRPr="004A0F10" w:rsidRDefault="004A0F10" w:rsidP="004A0F10">
      <w:pPr>
        <w:ind w:left="720"/>
        <w:rPr>
          <w:rFonts w:cstheme="minorHAnsi"/>
        </w:rPr>
      </w:pPr>
      <w:r w:rsidRPr="004A0F10">
        <w:rPr>
          <w:rFonts w:cstheme="minorHAnsi"/>
        </w:rPr>
        <w:t>Principles of Social Psychology</w:t>
      </w:r>
      <w:r w:rsidRPr="004A0F10">
        <w:rPr>
          <w:rFonts w:cstheme="minorHAnsi"/>
        </w:rPr>
        <w:tab/>
      </w:r>
      <w:r>
        <w:rPr>
          <w:rFonts w:cstheme="minorHAnsi"/>
        </w:rPr>
        <w:tab/>
      </w:r>
      <w:r>
        <w:rPr>
          <w:rFonts w:cstheme="minorHAnsi"/>
        </w:rPr>
        <w:tab/>
      </w:r>
      <w:r>
        <w:rPr>
          <w:rFonts w:cstheme="minorHAnsi"/>
        </w:rPr>
        <w:tab/>
      </w:r>
      <w:r w:rsidRPr="004A0F10">
        <w:rPr>
          <w:rFonts w:cstheme="minorHAnsi"/>
        </w:rPr>
        <w:t>Dylan D. Wagner</w:t>
      </w:r>
    </w:p>
    <w:p w14:paraId="2833D9E5" w14:textId="2BCDAAD3" w:rsidR="004A0F10" w:rsidRPr="004A0F10" w:rsidRDefault="004A0F10" w:rsidP="004A0F10">
      <w:pPr>
        <w:ind w:left="720"/>
        <w:rPr>
          <w:rFonts w:cstheme="minorHAnsi"/>
        </w:rPr>
      </w:pPr>
      <w:r w:rsidRPr="004A0F10">
        <w:rPr>
          <w:rFonts w:cstheme="minorHAnsi"/>
        </w:rPr>
        <w:t xml:space="preserve">Attitudes and Persuasion </w:t>
      </w:r>
      <w:r w:rsidRPr="004A0F10">
        <w:rPr>
          <w:rFonts w:cstheme="minorHAnsi"/>
        </w:rPr>
        <w:tab/>
      </w:r>
      <w:r>
        <w:rPr>
          <w:rFonts w:cstheme="minorHAnsi"/>
        </w:rPr>
        <w:tab/>
      </w:r>
      <w:r>
        <w:rPr>
          <w:rFonts w:cstheme="minorHAnsi"/>
        </w:rPr>
        <w:tab/>
      </w:r>
      <w:r>
        <w:rPr>
          <w:rFonts w:cstheme="minorHAnsi"/>
        </w:rPr>
        <w:tab/>
      </w:r>
      <w:r>
        <w:rPr>
          <w:rFonts w:cstheme="minorHAnsi"/>
        </w:rPr>
        <w:tab/>
      </w:r>
      <w:r w:rsidRPr="004A0F10">
        <w:rPr>
          <w:rFonts w:cstheme="minorHAnsi"/>
        </w:rPr>
        <w:t>Richard E. Petty</w:t>
      </w:r>
    </w:p>
    <w:p w14:paraId="798B8CC0" w14:textId="6267A8A4" w:rsidR="004A0F10" w:rsidRPr="004A0F10" w:rsidRDefault="004A0F10" w:rsidP="004A0F10">
      <w:pPr>
        <w:ind w:left="720"/>
        <w:rPr>
          <w:rFonts w:cstheme="minorHAnsi"/>
        </w:rPr>
      </w:pPr>
      <w:r w:rsidRPr="004A0F10">
        <w:rPr>
          <w:rFonts w:cstheme="minorHAnsi"/>
        </w:rPr>
        <w:t>Social Cognition</w:t>
      </w:r>
      <w:r>
        <w:rPr>
          <w:rFonts w:cstheme="minorHAnsi"/>
        </w:rPr>
        <w:tab/>
      </w:r>
      <w:r>
        <w:rPr>
          <w:rFonts w:cstheme="minorHAnsi"/>
        </w:rPr>
        <w:tab/>
      </w:r>
      <w:r>
        <w:rPr>
          <w:rFonts w:cstheme="minorHAnsi"/>
        </w:rPr>
        <w:tab/>
      </w:r>
      <w:r>
        <w:rPr>
          <w:rFonts w:cstheme="minorHAnsi"/>
        </w:rPr>
        <w:tab/>
      </w:r>
      <w:r w:rsidRPr="004A0F10">
        <w:rPr>
          <w:rFonts w:cstheme="minorHAnsi"/>
        </w:rPr>
        <w:tab/>
      </w:r>
      <w:r>
        <w:rPr>
          <w:rFonts w:cstheme="minorHAnsi"/>
        </w:rPr>
        <w:tab/>
      </w:r>
      <w:r w:rsidRPr="004A0F10">
        <w:rPr>
          <w:rFonts w:cstheme="minorHAnsi"/>
        </w:rPr>
        <w:t>Russel Fazio</w:t>
      </w:r>
    </w:p>
    <w:p w14:paraId="73C40344" w14:textId="77777777" w:rsidR="005A0C8A" w:rsidRPr="00EE6028" w:rsidRDefault="005A0C8A" w:rsidP="003B66AB">
      <w:pPr>
        <w:rPr>
          <w:rFonts w:cstheme="minorHAnsi"/>
        </w:rPr>
      </w:pPr>
    </w:p>
    <w:p w14:paraId="6C03131B" w14:textId="4833A6EE" w:rsidR="00D23AF9" w:rsidRDefault="00B93535" w:rsidP="003B66AB">
      <w:pPr>
        <w:rPr>
          <w:rFonts w:cstheme="minorHAnsi"/>
          <w:b/>
          <w:bCs/>
        </w:rPr>
      </w:pPr>
      <w:r w:rsidRPr="00EE6028">
        <w:rPr>
          <w:rFonts w:cstheme="minorHAnsi"/>
          <w:b/>
          <w:bCs/>
        </w:rPr>
        <w:t xml:space="preserve">Research </w:t>
      </w:r>
      <w:r w:rsidR="00140DFB">
        <w:rPr>
          <w:rFonts w:cstheme="minorHAnsi"/>
          <w:b/>
          <w:bCs/>
        </w:rPr>
        <w:t>and Quantitative</w:t>
      </w:r>
      <w:r w:rsidRPr="00EE6028">
        <w:rPr>
          <w:rFonts w:cstheme="minorHAnsi"/>
          <w:b/>
          <w:bCs/>
        </w:rPr>
        <w:t xml:space="preserve"> </w:t>
      </w:r>
      <w:r w:rsidR="00D23AF9" w:rsidRPr="00EE6028">
        <w:rPr>
          <w:rFonts w:cstheme="minorHAnsi"/>
          <w:b/>
          <w:bCs/>
        </w:rPr>
        <w:t xml:space="preserve">Methods </w:t>
      </w:r>
    </w:p>
    <w:p w14:paraId="12D553F4" w14:textId="473F3D60" w:rsidR="00F60920" w:rsidRDefault="00F60920" w:rsidP="00F60920">
      <w:pPr>
        <w:ind w:firstLine="720"/>
        <w:rPr>
          <w:rFonts w:cstheme="minorHAnsi"/>
          <w:bCs/>
        </w:rPr>
      </w:pPr>
      <w:r w:rsidRPr="00085206">
        <w:rPr>
          <w:rFonts w:cstheme="minorHAnsi"/>
          <w:bCs/>
        </w:rPr>
        <w:t>Research Methods in Consumer Psychology</w:t>
      </w:r>
      <w:r>
        <w:rPr>
          <w:rFonts w:cstheme="minorHAnsi"/>
          <w:bCs/>
        </w:rPr>
        <w:tab/>
      </w:r>
      <w:r>
        <w:rPr>
          <w:rFonts w:cstheme="minorHAnsi"/>
          <w:bCs/>
        </w:rPr>
        <w:tab/>
      </w:r>
      <w:r>
        <w:rPr>
          <w:rFonts w:cstheme="minorHAnsi"/>
          <w:bCs/>
        </w:rPr>
        <w:tab/>
      </w:r>
      <w:r w:rsidRPr="00085206">
        <w:rPr>
          <w:rFonts w:cstheme="minorHAnsi"/>
          <w:bCs/>
        </w:rPr>
        <w:t>Frank R. Kardes</w:t>
      </w:r>
      <w:r>
        <w:rPr>
          <w:rStyle w:val="FootnoteReference"/>
          <w:rFonts w:cstheme="minorHAnsi"/>
          <w:bCs/>
        </w:rPr>
        <w:footnoteReference w:id="2"/>
      </w:r>
    </w:p>
    <w:p w14:paraId="52D0E39F" w14:textId="47B8AD18" w:rsidR="003E5E1D" w:rsidRDefault="003E5E1D" w:rsidP="003E5E1D">
      <w:pPr>
        <w:ind w:firstLine="720"/>
        <w:rPr>
          <w:rFonts w:cstheme="minorHAnsi"/>
          <w:bCs/>
        </w:rPr>
      </w:pPr>
      <w:r w:rsidRPr="00085206">
        <w:rPr>
          <w:rFonts w:cstheme="minorHAnsi"/>
          <w:bCs/>
        </w:rPr>
        <w:t>Advanced Experimental Design</w:t>
      </w:r>
      <w:r>
        <w:rPr>
          <w:rFonts w:cstheme="minorHAnsi"/>
          <w:bCs/>
        </w:rPr>
        <w:tab/>
      </w:r>
      <w:r>
        <w:rPr>
          <w:rFonts w:cstheme="minorHAnsi"/>
          <w:bCs/>
        </w:rPr>
        <w:tab/>
      </w:r>
      <w:r>
        <w:rPr>
          <w:rFonts w:cstheme="minorHAnsi"/>
          <w:bCs/>
        </w:rPr>
        <w:tab/>
      </w:r>
      <w:r>
        <w:rPr>
          <w:rFonts w:cstheme="minorHAnsi"/>
          <w:bCs/>
        </w:rPr>
        <w:tab/>
      </w:r>
      <w:r w:rsidRPr="00085206">
        <w:rPr>
          <w:rFonts w:cstheme="minorHAnsi"/>
          <w:bCs/>
        </w:rPr>
        <w:t>Ryan Rahinel</w:t>
      </w:r>
      <w:r w:rsidRPr="00EE6028">
        <w:rPr>
          <w:rStyle w:val="FootnoteReference"/>
          <w:rFonts w:cstheme="minorHAnsi"/>
        </w:rPr>
        <w:footnoteReference w:id="3"/>
      </w:r>
      <w:r w:rsidRPr="00085206">
        <w:rPr>
          <w:rFonts w:cstheme="minorHAnsi"/>
          <w:bCs/>
        </w:rPr>
        <w:t xml:space="preserve">  </w:t>
      </w:r>
    </w:p>
    <w:p w14:paraId="105EE2BB" w14:textId="08F24F17" w:rsidR="00806B70" w:rsidRPr="00806B70" w:rsidRDefault="00806B70" w:rsidP="00806B70">
      <w:pPr>
        <w:ind w:left="720"/>
        <w:rPr>
          <w:rFonts w:cstheme="minorHAnsi"/>
        </w:rPr>
      </w:pPr>
      <w:r w:rsidRPr="00806B70">
        <w:rPr>
          <w:rFonts w:cstheme="minorHAnsi"/>
        </w:rPr>
        <w:t xml:space="preserve">Research Methods in Social Psychology </w:t>
      </w:r>
      <w:r w:rsidRPr="00806B70">
        <w:rPr>
          <w:rFonts w:cstheme="minorHAnsi"/>
        </w:rPr>
        <w:tab/>
      </w:r>
      <w:r>
        <w:rPr>
          <w:rFonts w:cstheme="minorHAnsi"/>
        </w:rPr>
        <w:tab/>
      </w:r>
      <w:r>
        <w:rPr>
          <w:rFonts w:cstheme="minorHAnsi"/>
        </w:rPr>
        <w:tab/>
      </w:r>
      <w:r w:rsidRPr="00806B70">
        <w:rPr>
          <w:rFonts w:cstheme="minorHAnsi"/>
        </w:rPr>
        <w:t xml:space="preserve">Richard E. Petty </w:t>
      </w:r>
    </w:p>
    <w:p w14:paraId="232CEC23" w14:textId="3743093A" w:rsidR="00806B70" w:rsidRPr="00806B70" w:rsidRDefault="00806B70" w:rsidP="00806B70">
      <w:pPr>
        <w:ind w:left="720"/>
        <w:rPr>
          <w:rFonts w:cstheme="minorHAnsi"/>
        </w:rPr>
      </w:pPr>
      <w:r w:rsidRPr="00806B70">
        <w:rPr>
          <w:rFonts w:cstheme="minorHAnsi"/>
        </w:rPr>
        <w:t>Statistical Methods in Psychology I</w:t>
      </w:r>
      <w:r w:rsidRPr="00806B70">
        <w:rPr>
          <w:rFonts w:cstheme="minorHAnsi"/>
        </w:rPr>
        <w:tab/>
      </w:r>
      <w:r>
        <w:rPr>
          <w:rFonts w:cstheme="minorHAnsi"/>
        </w:rPr>
        <w:tab/>
      </w:r>
      <w:r>
        <w:rPr>
          <w:rFonts w:cstheme="minorHAnsi"/>
        </w:rPr>
        <w:tab/>
      </w:r>
      <w:r>
        <w:rPr>
          <w:rFonts w:cstheme="minorHAnsi"/>
        </w:rPr>
        <w:tab/>
      </w:r>
      <w:r w:rsidRPr="00806B70">
        <w:rPr>
          <w:rFonts w:cstheme="minorHAnsi"/>
        </w:rPr>
        <w:t>Andrew Hayes</w:t>
      </w:r>
    </w:p>
    <w:p w14:paraId="0D6BCA24" w14:textId="5A15F7F5" w:rsidR="00806B70" w:rsidRPr="00806B70" w:rsidRDefault="00806B70" w:rsidP="00806B70">
      <w:pPr>
        <w:ind w:left="720"/>
        <w:rPr>
          <w:rFonts w:cstheme="minorHAnsi"/>
        </w:rPr>
      </w:pPr>
      <w:r w:rsidRPr="00806B70">
        <w:rPr>
          <w:rFonts w:cstheme="minorHAnsi"/>
        </w:rPr>
        <w:t>Statistical Methods in Psychology II</w:t>
      </w:r>
      <w:r w:rsidRPr="00806B70">
        <w:rPr>
          <w:rFonts w:cstheme="minorHAnsi"/>
        </w:rPr>
        <w:tab/>
      </w:r>
      <w:r w:rsidR="00EA0B79">
        <w:rPr>
          <w:rFonts w:cstheme="minorHAnsi"/>
        </w:rPr>
        <w:tab/>
      </w:r>
      <w:r w:rsidR="00EA0B79">
        <w:rPr>
          <w:rFonts w:cstheme="minorHAnsi"/>
        </w:rPr>
        <w:tab/>
      </w:r>
      <w:r w:rsidR="00EA0B79">
        <w:rPr>
          <w:rFonts w:cstheme="minorHAnsi"/>
        </w:rPr>
        <w:tab/>
      </w:r>
      <w:r w:rsidRPr="00806B70">
        <w:rPr>
          <w:rFonts w:cstheme="minorHAnsi"/>
        </w:rPr>
        <w:t>Theodore P. Beauchaine</w:t>
      </w:r>
    </w:p>
    <w:p w14:paraId="1F7AC674" w14:textId="77777777" w:rsidR="003E5E1D" w:rsidRDefault="003E5E1D" w:rsidP="006245E4">
      <w:pPr>
        <w:rPr>
          <w:rFonts w:cstheme="minorHAnsi"/>
          <w:b/>
          <w:bCs/>
        </w:rPr>
      </w:pPr>
    </w:p>
    <w:p w14:paraId="16154864" w14:textId="311576C9" w:rsidR="005337E1" w:rsidRPr="00EE6028" w:rsidRDefault="005337E1" w:rsidP="006245E4">
      <w:pPr>
        <w:rPr>
          <w:rFonts w:cstheme="minorHAnsi"/>
          <w:b/>
        </w:rPr>
      </w:pPr>
      <w:r w:rsidRPr="00EE6028">
        <w:rPr>
          <w:rFonts w:cstheme="minorHAnsi"/>
          <w:b/>
          <w:noProof/>
        </w:rPr>
        <mc:AlternateContent>
          <mc:Choice Requires="wps">
            <w:drawing>
              <wp:anchor distT="0" distB="0" distL="114300" distR="114300" simplePos="0" relativeHeight="251679744" behindDoc="0" locked="0" layoutInCell="1" allowOverlap="1" wp14:anchorId="569B99CA" wp14:editId="09BD621F">
                <wp:simplePos x="0" y="0"/>
                <wp:positionH relativeFrom="margin">
                  <wp:posOffset>1615440</wp:posOffset>
                </wp:positionH>
                <wp:positionV relativeFrom="paragraph">
                  <wp:posOffset>128270</wp:posOffset>
                </wp:positionV>
                <wp:extent cx="4419600" cy="0"/>
                <wp:effectExtent l="0" t="0" r="0" b="0"/>
                <wp:wrapNone/>
                <wp:docPr id="439332675" name="Straight Connector 2"/>
                <wp:cNvGraphicFramePr/>
                <a:graphic xmlns:a="http://schemas.openxmlformats.org/drawingml/2006/main">
                  <a:graphicData uri="http://schemas.microsoft.com/office/word/2010/wordprocessingShape">
                    <wps:wsp>
                      <wps:cNvCnPr/>
                      <wps:spPr>
                        <a:xfrm>
                          <a:off x="0" y="0"/>
                          <a:ext cx="4419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1F8A5"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2pt,10.1pt" to="475.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" strokecolor="black [3200]" strokeweight="1.5pt">
                <v:stroke joinstyle="miter"/>
                <w10:wrap anchorx="margin"/>
              </v:line>
            </w:pict>
          </mc:Fallback>
        </mc:AlternateContent>
      </w:r>
      <w:r w:rsidR="00D23AF9" w:rsidRPr="00EE6028">
        <w:rPr>
          <w:rFonts w:cstheme="minorHAnsi"/>
          <w:b/>
        </w:rPr>
        <w:t>ACADEMIC AFFILIATIONS</w:t>
      </w:r>
    </w:p>
    <w:p w14:paraId="4BDD1666" w14:textId="77777777" w:rsidR="00F36FCB" w:rsidRPr="00EE6028" w:rsidRDefault="00F36FCB" w:rsidP="006245E4">
      <w:pPr>
        <w:rPr>
          <w:rFonts w:cstheme="minorHAnsi"/>
          <w:b/>
        </w:rPr>
      </w:pPr>
    </w:p>
    <w:p w14:paraId="21658060" w14:textId="24AE62EA" w:rsidR="0040173D" w:rsidRPr="00EE6028" w:rsidRDefault="0040173D" w:rsidP="00EE6028">
      <w:pPr>
        <w:rPr>
          <w:rFonts w:cstheme="minorHAnsi"/>
          <w:iCs/>
        </w:rPr>
      </w:pPr>
      <w:r w:rsidRPr="00EE6028">
        <w:rPr>
          <w:rFonts w:cstheme="minorHAnsi"/>
          <w:iCs/>
        </w:rPr>
        <w:t xml:space="preserve">Association for Consumer Research </w:t>
      </w:r>
      <w:r w:rsidR="00A25D80" w:rsidRPr="00EE6028">
        <w:rPr>
          <w:rFonts w:cstheme="minorHAnsi"/>
          <w:iCs/>
        </w:rPr>
        <w:t>(ACR)</w:t>
      </w:r>
    </w:p>
    <w:p w14:paraId="64E58E1F" w14:textId="5EC759C2" w:rsidR="0040173D" w:rsidRPr="00EE6028" w:rsidRDefault="0040173D" w:rsidP="00EE6028">
      <w:pPr>
        <w:rPr>
          <w:rFonts w:cstheme="minorHAnsi"/>
          <w:iCs/>
        </w:rPr>
      </w:pPr>
      <w:r w:rsidRPr="00EE6028">
        <w:rPr>
          <w:rFonts w:cstheme="minorHAnsi"/>
          <w:iCs/>
        </w:rPr>
        <w:t xml:space="preserve">Society for Consumer Psychology </w:t>
      </w:r>
      <w:r w:rsidR="00A25D80" w:rsidRPr="00EE6028">
        <w:rPr>
          <w:rFonts w:cstheme="minorHAnsi"/>
          <w:iCs/>
        </w:rPr>
        <w:t>(SCP)</w:t>
      </w:r>
    </w:p>
    <w:p w14:paraId="1A483F1D" w14:textId="227F1F52" w:rsidR="006245E4" w:rsidRPr="00EE6028" w:rsidRDefault="00A25D80" w:rsidP="00EE6028">
      <w:pPr>
        <w:rPr>
          <w:rFonts w:cstheme="minorHAnsi"/>
          <w:iCs/>
        </w:rPr>
      </w:pPr>
      <w:r w:rsidRPr="00EE6028">
        <w:rPr>
          <w:rFonts w:cstheme="minorHAnsi"/>
          <w:iCs/>
        </w:rPr>
        <w:t xml:space="preserve">The Ohio State University Decision Sciences Collaborative </w:t>
      </w:r>
    </w:p>
    <w:p w14:paraId="1CAE84C5" w14:textId="18FA8ACB" w:rsidR="0046716C" w:rsidRPr="00EE6028" w:rsidRDefault="0046716C" w:rsidP="00EE6028">
      <w:pPr>
        <w:rPr>
          <w:rFonts w:cstheme="minorHAnsi"/>
          <w:iCs/>
        </w:rPr>
      </w:pPr>
      <w:r w:rsidRPr="00EE6028">
        <w:rPr>
          <w:rFonts w:cstheme="minorHAnsi"/>
          <w:iCs/>
        </w:rPr>
        <w:t>American Marketing Association (AMA)</w:t>
      </w:r>
    </w:p>
    <w:p w14:paraId="3BA92D07" w14:textId="6AD177F6" w:rsidR="00D807C3" w:rsidRDefault="00D23AF9" w:rsidP="00EE6028">
      <w:pPr>
        <w:rPr>
          <w:rFonts w:cstheme="minorHAnsi"/>
        </w:rPr>
      </w:pPr>
      <w:r w:rsidRPr="00EE6028">
        <w:rPr>
          <w:rFonts w:cstheme="minorHAnsi"/>
        </w:rPr>
        <w:t>Lindner Graduate Student Government Association (2019-2020)</w:t>
      </w:r>
    </w:p>
    <w:p w14:paraId="3CFC146D" w14:textId="77777777" w:rsidR="00D807C3" w:rsidRPr="00EE6028" w:rsidRDefault="00D807C3" w:rsidP="00D807C3">
      <w:pPr>
        <w:rPr>
          <w:rFonts w:cstheme="minorHAnsi"/>
        </w:rPr>
      </w:pPr>
    </w:p>
    <w:p w14:paraId="73C41B33" w14:textId="0EB52D1F" w:rsidR="005337E1" w:rsidRPr="00EE6028" w:rsidRDefault="005337E1" w:rsidP="0040173D">
      <w:pPr>
        <w:rPr>
          <w:rFonts w:cstheme="minorHAnsi"/>
          <w:b/>
        </w:rPr>
      </w:pPr>
      <w:r w:rsidRPr="00EE6028">
        <w:rPr>
          <w:rFonts w:cstheme="minorHAnsi"/>
          <w:b/>
          <w:noProof/>
        </w:rPr>
        <mc:AlternateContent>
          <mc:Choice Requires="wps">
            <w:drawing>
              <wp:anchor distT="0" distB="0" distL="114300" distR="114300" simplePos="0" relativeHeight="251681792" behindDoc="0" locked="0" layoutInCell="1" allowOverlap="1" wp14:anchorId="54363B43" wp14:editId="472ED715">
                <wp:simplePos x="0" y="0"/>
                <wp:positionH relativeFrom="margin">
                  <wp:posOffset>1752600</wp:posOffset>
                </wp:positionH>
                <wp:positionV relativeFrom="paragraph">
                  <wp:posOffset>141605</wp:posOffset>
                </wp:positionV>
                <wp:extent cx="4137660" cy="0"/>
                <wp:effectExtent l="0" t="0" r="0" b="0"/>
                <wp:wrapNone/>
                <wp:docPr id="904826986" name="Straight Connector 2"/>
                <wp:cNvGraphicFramePr/>
                <a:graphic xmlns:a="http://schemas.openxmlformats.org/drawingml/2006/main">
                  <a:graphicData uri="http://schemas.microsoft.com/office/word/2010/wordprocessingShape">
                    <wps:wsp>
                      <wps:cNvCnPr/>
                      <wps:spPr>
                        <a:xfrm flipV="1">
                          <a:off x="0" y="0"/>
                          <a:ext cx="41376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F2150" id="Straight Connector 2"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11.15pt" to="463.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" strokecolor="black [3200]" strokeweight="1.5pt">
                <v:stroke joinstyle="miter"/>
                <w10:wrap anchorx="margin"/>
              </v:line>
            </w:pict>
          </mc:Fallback>
        </mc:AlternateContent>
      </w:r>
      <w:r w:rsidR="00EF28E2" w:rsidRPr="00EE6028">
        <w:rPr>
          <w:rFonts w:cstheme="minorHAnsi"/>
          <w:b/>
        </w:rPr>
        <w:t xml:space="preserve">SELECT </w:t>
      </w:r>
      <w:r w:rsidR="006245E4" w:rsidRPr="00EE6028">
        <w:rPr>
          <w:rFonts w:cstheme="minorHAnsi"/>
          <w:b/>
        </w:rPr>
        <w:t>WORK EXPERIENCE</w:t>
      </w:r>
    </w:p>
    <w:p w14:paraId="40A484BE" w14:textId="77777777" w:rsidR="00F36FCB" w:rsidRPr="00EE6028" w:rsidRDefault="00F36FCB" w:rsidP="0040173D">
      <w:pPr>
        <w:rPr>
          <w:rFonts w:cstheme="minorHAnsi"/>
          <w:b/>
        </w:rPr>
      </w:pPr>
    </w:p>
    <w:p w14:paraId="2E72CDD9" w14:textId="5DC4ABEF" w:rsidR="006245E4" w:rsidRPr="00EE6028" w:rsidRDefault="00A17FA0" w:rsidP="00EE6028">
      <w:pPr>
        <w:rPr>
          <w:rFonts w:cstheme="minorHAnsi"/>
        </w:rPr>
      </w:pPr>
      <w:r w:rsidRPr="00EE6028">
        <w:rPr>
          <w:rFonts w:cstheme="minorHAnsi"/>
        </w:rPr>
        <w:t>Lab Manager</w:t>
      </w:r>
      <w:r w:rsidR="0021669E">
        <w:rPr>
          <w:rFonts w:cstheme="minorHAnsi"/>
        </w:rPr>
        <w:t xml:space="preserve">, </w:t>
      </w:r>
      <w:r w:rsidR="006245E4" w:rsidRPr="00EE6028">
        <w:rPr>
          <w:rFonts w:cstheme="minorHAnsi"/>
        </w:rPr>
        <w:t>University of Cincinnati Consumer and Market Insights Lab</w:t>
      </w:r>
      <w:r w:rsidR="0021669E">
        <w:rPr>
          <w:rFonts w:cstheme="minorHAnsi"/>
        </w:rPr>
        <w:t xml:space="preserve">, </w:t>
      </w:r>
      <w:r w:rsidR="006245E4" w:rsidRPr="00EE6028">
        <w:rPr>
          <w:rFonts w:cstheme="minorHAnsi"/>
        </w:rPr>
        <w:t>Jan. 2019 – May 2020</w:t>
      </w:r>
    </w:p>
    <w:p w14:paraId="073D557E" w14:textId="78B0EAD9" w:rsidR="0040173D" w:rsidRPr="00EE6028" w:rsidRDefault="00A17FA0" w:rsidP="00EE6028">
      <w:pPr>
        <w:rPr>
          <w:rFonts w:cstheme="minorHAnsi"/>
        </w:rPr>
      </w:pPr>
      <w:r w:rsidRPr="00EE6028">
        <w:rPr>
          <w:rFonts w:cstheme="minorHAnsi"/>
        </w:rPr>
        <w:t>Marketing Consultant</w:t>
      </w:r>
      <w:r w:rsidR="0021669E">
        <w:rPr>
          <w:rFonts w:cstheme="minorHAnsi"/>
        </w:rPr>
        <w:t xml:space="preserve">, </w:t>
      </w:r>
      <w:r w:rsidR="0040173D" w:rsidRPr="00EE6028">
        <w:rPr>
          <w:rFonts w:cstheme="minorHAnsi"/>
        </w:rPr>
        <w:t>Footlighters, In</w:t>
      </w:r>
      <w:r w:rsidRPr="00EE6028">
        <w:rPr>
          <w:rFonts w:cstheme="minorHAnsi"/>
        </w:rPr>
        <w:t>c</w:t>
      </w:r>
      <w:r w:rsidR="0040173D" w:rsidRPr="00EE6028">
        <w:rPr>
          <w:rFonts w:cstheme="minorHAnsi"/>
        </w:rPr>
        <w:t>.</w:t>
      </w:r>
      <w:r w:rsidR="0021669E">
        <w:rPr>
          <w:rFonts w:cstheme="minorHAnsi"/>
        </w:rPr>
        <w:t xml:space="preserve">, </w:t>
      </w:r>
      <w:r w:rsidR="0040173D" w:rsidRPr="00EE6028">
        <w:rPr>
          <w:rFonts w:cstheme="minorHAnsi"/>
        </w:rPr>
        <w:t xml:space="preserve">Sept. 2019 – </w:t>
      </w:r>
      <w:r w:rsidR="006245E4" w:rsidRPr="00EE6028">
        <w:rPr>
          <w:rFonts w:cstheme="minorHAnsi"/>
        </w:rPr>
        <w:t>May 2020</w:t>
      </w:r>
    </w:p>
    <w:p w14:paraId="06403651" w14:textId="7C291F18" w:rsidR="0040173D" w:rsidRPr="00EE6028" w:rsidRDefault="00A17FA0" w:rsidP="00EE6028">
      <w:pPr>
        <w:rPr>
          <w:rFonts w:cstheme="minorHAnsi"/>
        </w:rPr>
      </w:pPr>
      <w:r w:rsidRPr="00EE6028">
        <w:rPr>
          <w:rFonts w:cstheme="minorHAnsi"/>
        </w:rPr>
        <w:t>Marketing Intern</w:t>
      </w:r>
      <w:r w:rsidR="0021669E">
        <w:rPr>
          <w:rFonts w:cstheme="minorHAnsi"/>
        </w:rPr>
        <w:t xml:space="preserve">, </w:t>
      </w:r>
      <w:r w:rsidR="0040173D" w:rsidRPr="00EE6028">
        <w:rPr>
          <w:rFonts w:cstheme="minorHAnsi"/>
        </w:rPr>
        <w:t>Cincinnati Opera</w:t>
      </w:r>
      <w:r w:rsidR="0021669E">
        <w:rPr>
          <w:rFonts w:cstheme="minorHAnsi"/>
        </w:rPr>
        <w:t xml:space="preserve">, </w:t>
      </w:r>
      <w:r w:rsidR="0040173D" w:rsidRPr="00EE6028">
        <w:rPr>
          <w:rFonts w:cstheme="minorHAnsi"/>
        </w:rPr>
        <w:t>May – Aug. 2019</w:t>
      </w:r>
    </w:p>
    <w:p w14:paraId="3BF142B9" w14:textId="5333CC73" w:rsidR="0040173D" w:rsidRPr="00EE6028" w:rsidRDefault="00A17FA0" w:rsidP="00EE6028">
      <w:pPr>
        <w:rPr>
          <w:rFonts w:cstheme="minorHAnsi"/>
        </w:rPr>
      </w:pPr>
      <w:r w:rsidRPr="00EE6028">
        <w:rPr>
          <w:rFonts w:cstheme="minorHAnsi"/>
        </w:rPr>
        <w:t>Audience Engagement Inter</w:t>
      </w:r>
      <w:r w:rsidR="0021669E">
        <w:rPr>
          <w:rFonts w:cstheme="minorHAnsi"/>
        </w:rPr>
        <w:t>n (Marketing)</w:t>
      </w:r>
      <w:r w:rsidR="00BB73E9" w:rsidRPr="00EE6028">
        <w:rPr>
          <w:rFonts w:cstheme="minorHAnsi"/>
        </w:rPr>
        <w:t>,</w:t>
      </w:r>
      <w:r w:rsidRPr="00EE6028">
        <w:rPr>
          <w:rFonts w:cstheme="minorHAnsi"/>
        </w:rPr>
        <w:t xml:space="preserve"> </w:t>
      </w:r>
      <w:r w:rsidR="0040173D" w:rsidRPr="00EE6028">
        <w:rPr>
          <w:rFonts w:cstheme="minorHAnsi"/>
        </w:rPr>
        <w:t>Cincinnati Symphony Orchestra</w:t>
      </w:r>
      <w:r w:rsidR="0021669E">
        <w:rPr>
          <w:rFonts w:cstheme="minorHAnsi"/>
        </w:rPr>
        <w:t xml:space="preserve">, </w:t>
      </w:r>
      <w:r w:rsidR="0040173D" w:rsidRPr="00EE6028">
        <w:rPr>
          <w:rFonts w:cstheme="minorHAnsi"/>
        </w:rPr>
        <w:t>Sep</w:t>
      </w:r>
      <w:r w:rsidRPr="00EE6028">
        <w:rPr>
          <w:rFonts w:cstheme="minorHAnsi"/>
        </w:rPr>
        <w:t>t.</w:t>
      </w:r>
      <w:r w:rsidR="0040173D" w:rsidRPr="00EE6028">
        <w:rPr>
          <w:rFonts w:cstheme="minorHAnsi"/>
        </w:rPr>
        <w:t xml:space="preserve"> 2018 – May 2019</w:t>
      </w:r>
    </w:p>
    <w:p w14:paraId="68385463" w14:textId="27D14BC3" w:rsidR="0040173D" w:rsidRPr="00EE6028" w:rsidRDefault="00A17FA0" w:rsidP="00EE6028">
      <w:pPr>
        <w:rPr>
          <w:rFonts w:cstheme="minorHAnsi"/>
        </w:rPr>
      </w:pPr>
      <w:r w:rsidRPr="00EE6028">
        <w:rPr>
          <w:rFonts w:cstheme="minorHAnsi"/>
        </w:rPr>
        <w:lastRenderedPageBreak/>
        <w:t>Development Assistant</w:t>
      </w:r>
      <w:r w:rsidR="0021669E">
        <w:rPr>
          <w:rFonts w:cstheme="minorHAnsi"/>
          <w:b/>
          <w:bCs/>
        </w:rPr>
        <w:t xml:space="preserve">, </w:t>
      </w:r>
      <w:r w:rsidR="0040173D" w:rsidRPr="00EE6028">
        <w:rPr>
          <w:rFonts w:cstheme="minorHAnsi"/>
        </w:rPr>
        <w:t>Lexington Public Library Foundation</w:t>
      </w:r>
      <w:r w:rsidR="0021669E">
        <w:rPr>
          <w:rFonts w:cstheme="minorHAnsi"/>
        </w:rPr>
        <w:t xml:space="preserve">, </w:t>
      </w:r>
      <w:r w:rsidR="0040173D" w:rsidRPr="00EE6028">
        <w:rPr>
          <w:rFonts w:cstheme="minorHAnsi"/>
        </w:rPr>
        <w:t>Jan. 2018 – Aug. 2018</w:t>
      </w:r>
    </w:p>
    <w:p w14:paraId="7A880C77" w14:textId="228EFA25" w:rsidR="0040173D" w:rsidRPr="00EE6028" w:rsidRDefault="00A17FA0" w:rsidP="00EE6028">
      <w:pPr>
        <w:rPr>
          <w:rFonts w:cstheme="minorHAnsi"/>
        </w:rPr>
      </w:pPr>
      <w:r w:rsidRPr="00EE6028">
        <w:rPr>
          <w:rFonts w:cstheme="minorHAnsi"/>
        </w:rPr>
        <w:t>Marketing Intern</w:t>
      </w:r>
      <w:r w:rsidR="0021669E">
        <w:rPr>
          <w:rFonts w:cstheme="minorHAnsi"/>
        </w:rPr>
        <w:t xml:space="preserve">, </w:t>
      </w:r>
      <w:r w:rsidR="0040173D" w:rsidRPr="00EE6028">
        <w:rPr>
          <w:rFonts w:cstheme="minorHAnsi"/>
        </w:rPr>
        <w:t>Louisville Orchestra</w:t>
      </w:r>
      <w:r w:rsidR="0021669E">
        <w:rPr>
          <w:rFonts w:cstheme="minorHAnsi"/>
        </w:rPr>
        <w:t xml:space="preserve">, </w:t>
      </w:r>
      <w:r w:rsidR="0040173D" w:rsidRPr="00EE6028">
        <w:rPr>
          <w:rFonts w:cstheme="minorHAnsi"/>
        </w:rPr>
        <w:t>Jun</w:t>
      </w:r>
      <w:r w:rsidRPr="00EE6028">
        <w:rPr>
          <w:rFonts w:cstheme="minorHAnsi"/>
        </w:rPr>
        <w:t>.</w:t>
      </w:r>
      <w:r w:rsidR="0040173D" w:rsidRPr="00EE6028">
        <w:rPr>
          <w:rFonts w:cstheme="minorHAnsi"/>
        </w:rPr>
        <w:t xml:space="preserve"> 2017 – Dec. 2017</w:t>
      </w:r>
    </w:p>
    <w:p w14:paraId="4A6036DA" w14:textId="77777777" w:rsidR="00730ED9" w:rsidRDefault="00730ED9" w:rsidP="001623A0">
      <w:pPr>
        <w:rPr>
          <w:rFonts w:cstheme="minorHAnsi"/>
        </w:rPr>
      </w:pPr>
    </w:p>
    <w:p w14:paraId="23223941" w14:textId="28FE99D5" w:rsidR="001623A0" w:rsidRPr="00EE6028" w:rsidRDefault="001623A0" w:rsidP="001623A0">
      <w:pPr>
        <w:rPr>
          <w:rFonts w:cstheme="minorHAnsi"/>
          <w:b/>
        </w:rPr>
      </w:pPr>
      <w:r w:rsidRPr="00EE6028">
        <w:rPr>
          <w:rFonts w:cstheme="minorHAnsi"/>
          <w:b/>
          <w:noProof/>
        </w:rPr>
        <mc:AlternateContent>
          <mc:Choice Requires="wps">
            <w:drawing>
              <wp:anchor distT="0" distB="0" distL="114300" distR="114300" simplePos="0" relativeHeight="251691008" behindDoc="0" locked="0" layoutInCell="1" allowOverlap="1" wp14:anchorId="5FD419D2" wp14:editId="6A444C87">
                <wp:simplePos x="0" y="0"/>
                <wp:positionH relativeFrom="margin">
                  <wp:posOffset>478155</wp:posOffset>
                </wp:positionH>
                <wp:positionV relativeFrom="paragraph">
                  <wp:posOffset>123190</wp:posOffset>
                </wp:positionV>
                <wp:extent cx="5413567" cy="0"/>
                <wp:effectExtent l="0" t="0" r="0" b="0"/>
                <wp:wrapNone/>
                <wp:docPr id="1532468545" name="Straight Connector 2"/>
                <wp:cNvGraphicFramePr/>
                <a:graphic xmlns:a="http://schemas.openxmlformats.org/drawingml/2006/main">
                  <a:graphicData uri="http://schemas.microsoft.com/office/word/2010/wordprocessingShape">
                    <wps:wsp>
                      <wps:cNvCnPr/>
                      <wps:spPr>
                        <a:xfrm>
                          <a:off x="0" y="0"/>
                          <a:ext cx="541356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48E72"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65pt,9.7pt" to="463.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" strokecolor="black [3200]" strokeweight="1.5pt">
                <v:stroke joinstyle="miter"/>
                <w10:wrap anchorx="margin"/>
              </v:line>
            </w:pict>
          </mc:Fallback>
        </mc:AlternateContent>
      </w:r>
      <w:r>
        <w:rPr>
          <w:rFonts w:cstheme="minorHAnsi"/>
          <w:b/>
        </w:rPr>
        <w:t>SKILLS</w:t>
      </w:r>
    </w:p>
    <w:p w14:paraId="72FB37FE" w14:textId="77777777" w:rsidR="001623A0" w:rsidRPr="00EE6028" w:rsidRDefault="001623A0" w:rsidP="001623A0">
      <w:pPr>
        <w:rPr>
          <w:rFonts w:cstheme="minorHAnsi"/>
          <w:b/>
        </w:rPr>
      </w:pPr>
    </w:p>
    <w:p w14:paraId="2AA0131F" w14:textId="40091462" w:rsidR="001623A0" w:rsidRDefault="001623A0" w:rsidP="001623A0">
      <w:pPr>
        <w:rPr>
          <w:rFonts w:cstheme="minorHAnsi"/>
        </w:rPr>
      </w:pPr>
      <w:r>
        <w:rPr>
          <w:rFonts w:cstheme="minorHAnsi"/>
        </w:rPr>
        <w:t>Computational: SAS, SPSS,</w:t>
      </w:r>
      <w:r w:rsidR="00730ED9">
        <w:rPr>
          <w:rFonts w:cstheme="minorHAnsi"/>
        </w:rPr>
        <w:t xml:space="preserve"> </w:t>
      </w:r>
      <w:r>
        <w:rPr>
          <w:rFonts w:cstheme="minorHAnsi"/>
        </w:rPr>
        <w:t>Qualtrics</w:t>
      </w:r>
    </w:p>
    <w:p w14:paraId="54C2413E" w14:textId="240EE0B3" w:rsidR="00120B65" w:rsidRDefault="001623A0" w:rsidP="006D2B55">
      <w:pPr>
        <w:rPr>
          <w:rFonts w:cstheme="minorHAnsi"/>
        </w:rPr>
      </w:pPr>
      <w:r>
        <w:rPr>
          <w:rFonts w:cstheme="minorHAnsi"/>
        </w:rPr>
        <w:t>Languages: Fluen</w:t>
      </w:r>
      <w:r w:rsidR="00111497">
        <w:rPr>
          <w:rFonts w:cstheme="minorHAnsi"/>
        </w:rPr>
        <w:t>t</w:t>
      </w:r>
      <w:r>
        <w:rPr>
          <w:rFonts w:cstheme="minorHAnsi"/>
        </w:rPr>
        <w:t xml:space="preserve"> in English, Conversation</w:t>
      </w:r>
      <w:r w:rsidR="003872EF">
        <w:rPr>
          <w:rFonts w:cstheme="minorHAnsi"/>
        </w:rPr>
        <w:t>al</w:t>
      </w:r>
      <w:r>
        <w:rPr>
          <w:rFonts w:cstheme="minorHAnsi"/>
        </w:rPr>
        <w:t xml:space="preserve"> in French</w:t>
      </w:r>
    </w:p>
    <w:p w14:paraId="48CE33E8" w14:textId="77777777" w:rsidR="005C53D7" w:rsidRPr="00EE6028" w:rsidRDefault="005C53D7" w:rsidP="006D2B55">
      <w:pPr>
        <w:rPr>
          <w:rFonts w:cstheme="minorHAnsi"/>
        </w:rPr>
      </w:pPr>
    </w:p>
    <w:p w14:paraId="76A56A73" w14:textId="31CE26EF" w:rsidR="006D2B55" w:rsidRPr="00EE6028" w:rsidRDefault="005337E1" w:rsidP="006D2B55">
      <w:pPr>
        <w:rPr>
          <w:rFonts w:cstheme="minorHAnsi"/>
          <w:b/>
          <w:bCs/>
        </w:rPr>
      </w:pPr>
      <w:r w:rsidRPr="00EE6028">
        <w:rPr>
          <w:rFonts w:cstheme="minorHAnsi"/>
          <w:b/>
          <w:bCs/>
          <w:noProof/>
        </w:rPr>
        <mc:AlternateContent>
          <mc:Choice Requires="wps">
            <w:drawing>
              <wp:anchor distT="0" distB="0" distL="114300" distR="114300" simplePos="0" relativeHeight="251684864" behindDoc="0" locked="0" layoutInCell="1" allowOverlap="1" wp14:anchorId="20EFF4E0" wp14:editId="358A4AAA">
                <wp:simplePos x="0" y="0"/>
                <wp:positionH relativeFrom="column">
                  <wp:posOffset>830580</wp:posOffset>
                </wp:positionH>
                <wp:positionV relativeFrom="paragraph">
                  <wp:posOffset>141605</wp:posOffset>
                </wp:positionV>
                <wp:extent cx="5113020" cy="0"/>
                <wp:effectExtent l="0" t="0" r="0" b="0"/>
                <wp:wrapNone/>
                <wp:docPr id="840276644" name="Straight Connector 3"/>
                <wp:cNvGraphicFramePr/>
                <a:graphic xmlns:a="http://schemas.openxmlformats.org/drawingml/2006/main">
                  <a:graphicData uri="http://schemas.microsoft.com/office/word/2010/wordprocessingShape">
                    <wps:wsp>
                      <wps:cNvCnPr/>
                      <wps:spPr>
                        <a:xfrm>
                          <a:off x="0" y="0"/>
                          <a:ext cx="51130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55C3891" id="Straight Connector 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1.15pt" to="4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" strokecolor="black [3200]" strokeweight="1.5pt">
                <v:stroke joinstyle="miter"/>
              </v:line>
            </w:pict>
          </mc:Fallback>
        </mc:AlternateContent>
      </w:r>
      <w:r w:rsidR="006D2B55" w:rsidRPr="00EE6028">
        <w:rPr>
          <w:rFonts w:cstheme="minorHAnsi"/>
          <w:b/>
          <w:bCs/>
        </w:rPr>
        <w:t>REFERENCES</w:t>
      </w:r>
      <w:r w:rsidRPr="00EE6028">
        <w:rPr>
          <w:rFonts w:cstheme="minorHAnsi"/>
          <w:b/>
          <w:bCs/>
        </w:rPr>
        <w:t xml:space="preserve"> </w:t>
      </w:r>
    </w:p>
    <w:p w14:paraId="5864ECAF" w14:textId="77777777" w:rsidR="008C6BDF" w:rsidRPr="00EE6028" w:rsidRDefault="008C6BDF" w:rsidP="006D2B55">
      <w:pPr>
        <w:rPr>
          <w:rFonts w:cstheme="minorHAnsi"/>
          <w:b/>
          <w:bCs/>
        </w:rPr>
      </w:pPr>
    </w:p>
    <w:p w14:paraId="1D673DEA" w14:textId="77777777" w:rsidR="00FA520D" w:rsidRPr="00EE6028" w:rsidRDefault="00FA520D" w:rsidP="006D2B55">
      <w:pPr>
        <w:rPr>
          <w:rFonts w:cstheme="minorHAnsi"/>
          <w:b/>
          <w:bCs/>
        </w:rPr>
        <w:sectPr w:rsidR="00FA520D" w:rsidRPr="00EE6028" w:rsidSect="00C729AA">
          <w:type w:val="continuous"/>
          <w:pgSz w:w="12240" w:h="15840"/>
          <w:pgMar w:top="1440" w:right="1440" w:bottom="1440" w:left="1440" w:header="720" w:footer="720" w:gutter="0"/>
          <w:cols w:space="720"/>
          <w:docGrid w:linePitch="360"/>
        </w:sectPr>
      </w:pPr>
    </w:p>
    <w:p w14:paraId="4E881E23" w14:textId="37A06E43" w:rsidR="006D2B55" w:rsidRPr="00EE6028" w:rsidRDefault="000A0217" w:rsidP="006D2B55">
      <w:pPr>
        <w:rPr>
          <w:rFonts w:cstheme="minorHAnsi"/>
          <w:b/>
          <w:bCs/>
        </w:rPr>
      </w:pPr>
      <w:r w:rsidRPr="00EE6028">
        <w:rPr>
          <w:rFonts w:cstheme="minorHAnsi"/>
          <w:b/>
          <w:bCs/>
        </w:rPr>
        <w:t xml:space="preserve">Xiaoyan Deng </w:t>
      </w:r>
    </w:p>
    <w:p w14:paraId="0632A1DD" w14:textId="1538E2E3" w:rsidR="000A0217" w:rsidRPr="00EE6028" w:rsidRDefault="0001420F" w:rsidP="006D2B55">
      <w:pPr>
        <w:rPr>
          <w:rFonts w:cstheme="minorHAnsi"/>
          <w:i/>
          <w:iCs/>
        </w:rPr>
      </w:pPr>
      <w:r w:rsidRPr="00EE6028">
        <w:rPr>
          <w:rFonts w:cstheme="minorHAnsi"/>
          <w:i/>
          <w:iCs/>
        </w:rPr>
        <w:t xml:space="preserve">Associate </w:t>
      </w:r>
      <w:r w:rsidR="000A0217" w:rsidRPr="00EE6028">
        <w:rPr>
          <w:rFonts w:cstheme="minorHAnsi"/>
          <w:i/>
          <w:iCs/>
        </w:rPr>
        <w:t xml:space="preserve">Professor of Marketing </w:t>
      </w:r>
    </w:p>
    <w:p w14:paraId="61357B09" w14:textId="5007F757" w:rsidR="000A0217" w:rsidRPr="00EE6028" w:rsidRDefault="000A0217" w:rsidP="006D2B55">
      <w:pPr>
        <w:rPr>
          <w:rFonts w:cstheme="minorHAnsi"/>
        </w:rPr>
      </w:pPr>
      <w:r w:rsidRPr="00EE6028">
        <w:rPr>
          <w:rFonts w:cstheme="minorHAnsi"/>
        </w:rPr>
        <w:t xml:space="preserve">Fisher College of Business </w:t>
      </w:r>
    </w:p>
    <w:p w14:paraId="4DFE1420" w14:textId="67375C76" w:rsidR="000A0217" w:rsidRPr="00EE6028" w:rsidRDefault="000A0217" w:rsidP="006D2B55">
      <w:pPr>
        <w:rPr>
          <w:rFonts w:cstheme="minorHAnsi"/>
        </w:rPr>
      </w:pPr>
      <w:r w:rsidRPr="00EE6028">
        <w:rPr>
          <w:rFonts w:cstheme="minorHAnsi"/>
        </w:rPr>
        <w:t xml:space="preserve">The Ohio State University </w:t>
      </w:r>
    </w:p>
    <w:p w14:paraId="33D93990" w14:textId="29549CA8" w:rsidR="0001420F" w:rsidRPr="00343448" w:rsidRDefault="0001420F" w:rsidP="006D2B55">
      <w:pPr>
        <w:rPr>
          <w:rFonts w:cstheme="minorHAnsi"/>
          <w:lang w:val="fr-FR"/>
        </w:rPr>
      </w:pPr>
      <w:hyperlink r:id="rId13" w:history="1">
        <w:r w:rsidRPr="00343448">
          <w:rPr>
            <w:rStyle w:val="Hyperlink"/>
            <w:rFonts w:cstheme="minorHAnsi"/>
            <w:lang w:val="fr-FR"/>
          </w:rPr>
          <w:t>Deng.84@osu.edu</w:t>
        </w:r>
      </w:hyperlink>
      <w:r w:rsidRPr="00343448">
        <w:rPr>
          <w:rFonts w:cstheme="minorHAnsi"/>
          <w:lang w:val="fr-FR"/>
        </w:rPr>
        <w:t xml:space="preserve"> </w:t>
      </w:r>
    </w:p>
    <w:p w14:paraId="0B6AEE93" w14:textId="77777777" w:rsidR="000A0217" w:rsidRPr="00343448" w:rsidRDefault="000A0217" w:rsidP="006D2B55">
      <w:pPr>
        <w:rPr>
          <w:rFonts w:cstheme="minorHAnsi"/>
          <w:lang w:val="fr-FR"/>
        </w:rPr>
      </w:pPr>
    </w:p>
    <w:p w14:paraId="5BAD626D" w14:textId="77777777" w:rsidR="000A0217" w:rsidRPr="00343448" w:rsidRDefault="000A0217" w:rsidP="000A0217">
      <w:pPr>
        <w:rPr>
          <w:rFonts w:cstheme="minorHAnsi"/>
          <w:b/>
          <w:bCs/>
          <w:lang w:val="fr-FR"/>
        </w:rPr>
      </w:pPr>
      <w:r w:rsidRPr="00343448">
        <w:rPr>
          <w:rFonts w:cstheme="minorHAnsi"/>
          <w:b/>
          <w:bCs/>
          <w:lang w:val="fr-FR"/>
        </w:rPr>
        <w:t>Grant E. Donnelly</w:t>
      </w:r>
    </w:p>
    <w:p w14:paraId="25A5C458" w14:textId="77777777" w:rsidR="000A0217" w:rsidRPr="00EE6028" w:rsidRDefault="000A0217" w:rsidP="000A0217">
      <w:pPr>
        <w:rPr>
          <w:rFonts w:cstheme="minorHAnsi"/>
          <w:i/>
          <w:iCs/>
        </w:rPr>
      </w:pPr>
      <w:r w:rsidRPr="00EE6028">
        <w:rPr>
          <w:rFonts w:cstheme="minorHAnsi"/>
          <w:i/>
          <w:iCs/>
        </w:rPr>
        <w:t>Assistant Professor of Marketing</w:t>
      </w:r>
    </w:p>
    <w:p w14:paraId="636A2827" w14:textId="77777777" w:rsidR="000A0217" w:rsidRPr="00EE6028" w:rsidRDefault="000A0217" w:rsidP="000A0217">
      <w:pPr>
        <w:rPr>
          <w:rFonts w:cstheme="minorHAnsi"/>
        </w:rPr>
      </w:pPr>
      <w:r w:rsidRPr="00EE6028">
        <w:rPr>
          <w:rFonts w:cstheme="minorHAnsi"/>
        </w:rPr>
        <w:t>Fisher College of Business</w:t>
      </w:r>
    </w:p>
    <w:p w14:paraId="7A93453E" w14:textId="77777777" w:rsidR="000A0217" w:rsidRPr="00EE6028" w:rsidRDefault="000A0217" w:rsidP="000A0217">
      <w:pPr>
        <w:rPr>
          <w:rFonts w:cstheme="minorHAnsi"/>
        </w:rPr>
      </w:pPr>
      <w:r w:rsidRPr="00EE6028">
        <w:rPr>
          <w:rFonts w:cstheme="minorHAnsi"/>
        </w:rPr>
        <w:t>The Ohio State University</w:t>
      </w:r>
    </w:p>
    <w:p w14:paraId="137F8007" w14:textId="56115F78" w:rsidR="000A0217" w:rsidRPr="00EE6028" w:rsidRDefault="000A0217" w:rsidP="000A0217">
      <w:pPr>
        <w:rPr>
          <w:rFonts w:cstheme="minorHAnsi"/>
        </w:rPr>
      </w:pPr>
      <w:hyperlink r:id="rId14" w:history="1">
        <w:r w:rsidRPr="00EE6028">
          <w:rPr>
            <w:rStyle w:val="Hyperlink"/>
            <w:rFonts w:cstheme="minorHAnsi"/>
          </w:rPr>
          <w:t>donnelly.177@osu.edu</w:t>
        </w:r>
      </w:hyperlink>
      <w:r w:rsidRPr="00EE6028">
        <w:rPr>
          <w:rFonts w:cstheme="minorHAnsi"/>
        </w:rPr>
        <w:t xml:space="preserve"> </w:t>
      </w:r>
    </w:p>
    <w:p w14:paraId="7F3196B0" w14:textId="47BF3D4B" w:rsidR="000A0217" w:rsidRPr="00EE6028" w:rsidRDefault="000A0217" w:rsidP="000A0217">
      <w:pPr>
        <w:rPr>
          <w:rFonts w:cstheme="minorHAnsi"/>
        </w:rPr>
      </w:pPr>
    </w:p>
    <w:p w14:paraId="17C8C080" w14:textId="77777777" w:rsidR="00147FDF" w:rsidRPr="00EE6028" w:rsidRDefault="00147FDF" w:rsidP="000A0217">
      <w:pPr>
        <w:rPr>
          <w:rFonts w:cstheme="minorHAnsi"/>
        </w:rPr>
      </w:pPr>
    </w:p>
    <w:p w14:paraId="56D03FDB" w14:textId="77777777" w:rsidR="00147FDF" w:rsidRPr="00EE6028" w:rsidRDefault="00147FDF" w:rsidP="000A0217">
      <w:pPr>
        <w:rPr>
          <w:rFonts w:cstheme="minorHAnsi"/>
        </w:rPr>
      </w:pPr>
    </w:p>
    <w:p w14:paraId="0E9E1B57" w14:textId="06210500" w:rsidR="000A0217" w:rsidRPr="00EE6028" w:rsidRDefault="000A0217" w:rsidP="000A0217">
      <w:pPr>
        <w:rPr>
          <w:rFonts w:cstheme="minorHAnsi"/>
          <w:b/>
          <w:bCs/>
        </w:rPr>
      </w:pPr>
      <w:r w:rsidRPr="00EE6028">
        <w:rPr>
          <w:rFonts w:cstheme="minorHAnsi"/>
          <w:b/>
          <w:bCs/>
        </w:rPr>
        <w:t xml:space="preserve">Yunhui Huang </w:t>
      </w:r>
    </w:p>
    <w:p w14:paraId="3D33EAC2" w14:textId="6F70155A" w:rsidR="000A0217" w:rsidRPr="00EE6028" w:rsidRDefault="000A0217" w:rsidP="000A0217">
      <w:pPr>
        <w:rPr>
          <w:rFonts w:cstheme="minorHAnsi"/>
          <w:i/>
          <w:iCs/>
        </w:rPr>
      </w:pPr>
      <w:r w:rsidRPr="00EE6028">
        <w:rPr>
          <w:rFonts w:cstheme="minorHAnsi"/>
          <w:i/>
          <w:iCs/>
        </w:rPr>
        <w:t xml:space="preserve">Assistant Professor of Marketing </w:t>
      </w:r>
    </w:p>
    <w:p w14:paraId="643BF18C" w14:textId="7D6F7D34" w:rsidR="00875D24" w:rsidRPr="00EE6028" w:rsidRDefault="00147FDF" w:rsidP="000A0217">
      <w:pPr>
        <w:rPr>
          <w:rFonts w:cstheme="minorHAnsi"/>
        </w:rPr>
      </w:pPr>
      <w:r w:rsidRPr="00EE6028">
        <w:rPr>
          <w:rFonts w:cstheme="minorHAnsi"/>
        </w:rPr>
        <w:t>School of Business</w:t>
      </w:r>
    </w:p>
    <w:p w14:paraId="579B21A8" w14:textId="2DC11B2A" w:rsidR="007F0546" w:rsidRPr="00EE6028" w:rsidRDefault="00077624" w:rsidP="000A0217">
      <w:pPr>
        <w:rPr>
          <w:rFonts w:cstheme="minorHAnsi"/>
        </w:rPr>
      </w:pPr>
      <w:r w:rsidRPr="00EE6028">
        <w:rPr>
          <w:rFonts w:cstheme="minorHAnsi"/>
        </w:rPr>
        <w:t xml:space="preserve">Hong Kong Baptist University </w:t>
      </w:r>
    </w:p>
    <w:p w14:paraId="55D6E3EC" w14:textId="6647F1CA" w:rsidR="00077624" w:rsidRPr="00EE6028" w:rsidRDefault="00077624" w:rsidP="000A0217">
      <w:pPr>
        <w:rPr>
          <w:rFonts w:cstheme="minorHAnsi"/>
        </w:rPr>
      </w:pPr>
      <w:hyperlink r:id="rId15" w:history="1">
        <w:r w:rsidRPr="00EE6028">
          <w:rPr>
            <w:rStyle w:val="Hyperlink"/>
            <w:rFonts w:cstheme="minorHAnsi"/>
          </w:rPr>
          <w:t>yunhuihuang@hkbu.edu.hk</w:t>
        </w:r>
      </w:hyperlink>
      <w:r w:rsidRPr="00EE6028">
        <w:rPr>
          <w:rFonts w:cstheme="minorHAnsi"/>
        </w:rPr>
        <w:t xml:space="preserve"> </w:t>
      </w:r>
    </w:p>
    <w:p w14:paraId="61AC5F64" w14:textId="76193B69" w:rsidR="004E666B" w:rsidRPr="00EE6028" w:rsidRDefault="004E666B" w:rsidP="000A0217">
      <w:pPr>
        <w:rPr>
          <w:rFonts w:cstheme="minorHAnsi"/>
        </w:rPr>
      </w:pPr>
    </w:p>
    <w:p w14:paraId="18FBC805" w14:textId="24E37D02" w:rsidR="004E666B" w:rsidRPr="00EE6028" w:rsidRDefault="004E666B" w:rsidP="000A0217">
      <w:pPr>
        <w:rPr>
          <w:rFonts w:cstheme="minorHAnsi"/>
          <w:b/>
          <w:bCs/>
        </w:rPr>
      </w:pPr>
      <w:r w:rsidRPr="00EE6028">
        <w:rPr>
          <w:rFonts w:cstheme="minorHAnsi"/>
          <w:b/>
          <w:bCs/>
        </w:rPr>
        <w:t xml:space="preserve">Donald R. Gaffney </w:t>
      </w:r>
    </w:p>
    <w:p w14:paraId="7A819606" w14:textId="77777777" w:rsidR="00875D24" w:rsidRPr="00EE6028" w:rsidRDefault="0010486C" w:rsidP="000A0217">
      <w:pPr>
        <w:rPr>
          <w:rFonts w:cstheme="minorHAnsi"/>
        </w:rPr>
      </w:pPr>
      <w:r w:rsidRPr="00EE6028">
        <w:rPr>
          <w:rFonts w:cstheme="minorHAnsi"/>
          <w:i/>
          <w:iCs/>
        </w:rPr>
        <w:t>Adjunct Professor of Management</w:t>
      </w:r>
    </w:p>
    <w:p w14:paraId="1BDA65DC" w14:textId="4165D3F8" w:rsidR="0010486C" w:rsidRPr="00EE6028" w:rsidRDefault="0010486C" w:rsidP="000A0217">
      <w:pPr>
        <w:rPr>
          <w:rFonts w:cstheme="minorHAnsi"/>
        </w:rPr>
      </w:pPr>
      <w:r w:rsidRPr="00EE6028">
        <w:rPr>
          <w:rFonts w:cstheme="minorHAnsi"/>
        </w:rPr>
        <w:t xml:space="preserve">Owen Graduate School of Management </w:t>
      </w:r>
    </w:p>
    <w:p w14:paraId="2C3C755D" w14:textId="2B21C225" w:rsidR="0010486C" w:rsidRPr="00EE6028" w:rsidRDefault="0010486C" w:rsidP="000A0217">
      <w:pPr>
        <w:rPr>
          <w:rFonts w:cstheme="minorHAnsi"/>
        </w:rPr>
      </w:pPr>
      <w:r w:rsidRPr="00EE6028">
        <w:rPr>
          <w:rFonts w:cstheme="minorHAnsi"/>
        </w:rPr>
        <w:t xml:space="preserve">Vanderbilt University </w:t>
      </w:r>
    </w:p>
    <w:p w14:paraId="070D1C40" w14:textId="267599E1" w:rsidR="00F94A53" w:rsidRPr="00EE6028" w:rsidRDefault="00F94A53" w:rsidP="000A0217">
      <w:pPr>
        <w:rPr>
          <w:rFonts w:cstheme="minorHAnsi"/>
        </w:rPr>
      </w:pPr>
      <w:hyperlink r:id="rId16" w:history="1">
        <w:r w:rsidRPr="00EE6028">
          <w:rPr>
            <w:rStyle w:val="Hyperlink"/>
            <w:rFonts w:cstheme="minorHAnsi"/>
          </w:rPr>
          <w:t>Donald.R.Gaffney@Vanderbilt.edu</w:t>
        </w:r>
      </w:hyperlink>
      <w:r w:rsidRPr="00EE6028">
        <w:rPr>
          <w:rFonts w:cstheme="minorHAnsi"/>
        </w:rPr>
        <w:t xml:space="preserve"> </w:t>
      </w:r>
    </w:p>
    <w:p w14:paraId="4412763D" w14:textId="77777777" w:rsidR="008C6BDF" w:rsidRPr="00EE6028" w:rsidRDefault="008C6BDF" w:rsidP="000A0217">
      <w:pPr>
        <w:rPr>
          <w:rFonts w:cstheme="minorHAnsi"/>
        </w:rPr>
      </w:pPr>
    </w:p>
    <w:p w14:paraId="1CBEFC66" w14:textId="77777777" w:rsidR="00FA520D" w:rsidRPr="00EE6028" w:rsidRDefault="00FA520D" w:rsidP="000A0217">
      <w:pPr>
        <w:rPr>
          <w:rFonts w:cstheme="minorHAnsi"/>
        </w:rPr>
        <w:sectPr w:rsidR="00FA520D" w:rsidRPr="00EE6028" w:rsidSect="00FA520D">
          <w:type w:val="continuous"/>
          <w:pgSz w:w="12240" w:h="15840"/>
          <w:pgMar w:top="1440" w:right="1440" w:bottom="1440" w:left="1440" w:header="720" w:footer="720" w:gutter="0"/>
          <w:cols w:num="2" w:space="720"/>
          <w:docGrid w:linePitch="360"/>
        </w:sectPr>
      </w:pPr>
    </w:p>
    <w:p w14:paraId="20610D46" w14:textId="77777777" w:rsidR="008C6BDF" w:rsidRPr="00EE6028" w:rsidRDefault="008C6BDF" w:rsidP="000A0217">
      <w:pPr>
        <w:rPr>
          <w:rFonts w:cstheme="minorHAnsi"/>
        </w:rPr>
      </w:pPr>
    </w:p>
    <w:p w14:paraId="3123F9FD" w14:textId="77777777" w:rsidR="0010486C" w:rsidRPr="00EE6028" w:rsidRDefault="0010486C" w:rsidP="000A0217">
      <w:pPr>
        <w:rPr>
          <w:rFonts w:cstheme="minorHAnsi"/>
        </w:rPr>
      </w:pPr>
    </w:p>
    <w:p w14:paraId="0D45D871" w14:textId="77777777" w:rsidR="004E666B" w:rsidRPr="00EE6028" w:rsidRDefault="004E666B" w:rsidP="000A0217">
      <w:pPr>
        <w:rPr>
          <w:rFonts w:cstheme="minorHAnsi"/>
        </w:rPr>
      </w:pPr>
    </w:p>
    <w:p w14:paraId="476DC3B4" w14:textId="77777777" w:rsidR="000A0217" w:rsidRPr="00EE6028" w:rsidRDefault="000A0217" w:rsidP="000A0217">
      <w:pPr>
        <w:rPr>
          <w:rFonts w:cstheme="minorHAnsi"/>
          <w:i/>
          <w:iCs/>
        </w:rPr>
      </w:pPr>
    </w:p>
    <w:p w14:paraId="4149B8E7" w14:textId="77777777" w:rsidR="00D23AF9" w:rsidRPr="00EE6028" w:rsidRDefault="00D23AF9" w:rsidP="00D23AF9">
      <w:pPr>
        <w:rPr>
          <w:rFonts w:cstheme="minorHAnsi"/>
          <w:b/>
        </w:rPr>
      </w:pPr>
    </w:p>
    <w:p w14:paraId="0AD4A69E" w14:textId="40F02053" w:rsidR="0040173D" w:rsidRPr="00EE6028" w:rsidRDefault="0040173D" w:rsidP="00D23AF9">
      <w:pPr>
        <w:rPr>
          <w:rFonts w:cstheme="minorHAnsi"/>
          <w:b/>
          <w:bCs/>
        </w:rPr>
      </w:pPr>
      <w:r w:rsidRPr="00EE6028">
        <w:rPr>
          <w:rFonts w:cstheme="minorHAnsi"/>
          <w:b/>
        </w:rPr>
        <w:br/>
      </w:r>
    </w:p>
    <w:p w14:paraId="1B08B1F3" w14:textId="77777777" w:rsidR="0040173D" w:rsidRPr="00EE6028" w:rsidRDefault="0040173D" w:rsidP="0040173D">
      <w:pPr>
        <w:rPr>
          <w:rFonts w:cstheme="minorHAnsi"/>
        </w:rPr>
      </w:pPr>
    </w:p>
    <w:p w14:paraId="078563BF" w14:textId="0C092048" w:rsidR="006F3AAF" w:rsidRDefault="006F3AAF"/>
    <w:sectPr w:rsidR="006F3AAF" w:rsidSect="00C729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32A3" w14:textId="77777777" w:rsidR="008204ED" w:rsidRDefault="008204ED" w:rsidP="0040173D">
      <w:r>
        <w:separator/>
      </w:r>
    </w:p>
  </w:endnote>
  <w:endnote w:type="continuationSeparator" w:id="0">
    <w:p w14:paraId="2DDB87E9" w14:textId="77777777" w:rsidR="008204ED" w:rsidRDefault="008204ED" w:rsidP="0040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909779"/>
      <w:docPartObj>
        <w:docPartGallery w:val="Page Numbers (Bottom of Page)"/>
        <w:docPartUnique/>
      </w:docPartObj>
    </w:sdtPr>
    <w:sdtEndPr>
      <w:rPr>
        <w:noProof/>
      </w:rPr>
    </w:sdtEndPr>
    <w:sdtContent>
      <w:p w14:paraId="4AB4A2D4" w14:textId="626D7E03" w:rsidR="007762E2" w:rsidRDefault="007762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42391" w14:textId="77777777" w:rsidR="007762E2" w:rsidRDefault="0077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5A973" w14:textId="77777777" w:rsidR="008204ED" w:rsidRDefault="008204ED" w:rsidP="0040173D">
      <w:r>
        <w:separator/>
      </w:r>
    </w:p>
  </w:footnote>
  <w:footnote w:type="continuationSeparator" w:id="0">
    <w:p w14:paraId="37B738A5" w14:textId="77777777" w:rsidR="008204ED" w:rsidRDefault="008204ED" w:rsidP="0040173D">
      <w:r>
        <w:continuationSeparator/>
      </w:r>
    </w:p>
  </w:footnote>
  <w:footnote w:id="1">
    <w:p w14:paraId="24BFAAE6" w14:textId="6BF200C6" w:rsidR="00F60920" w:rsidRDefault="00F60920">
      <w:pPr>
        <w:pStyle w:val="FootnoteText"/>
      </w:pPr>
      <w:r>
        <w:rPr>
          <w:rStyle w:val="FootnoteReference"/>
        </w:rPr>
        <w:footnoteRef/>
      </w:r>
      <w:r>
        <w:t xml:space="preserve"> University of Cincinnati, </w:t>
      </w:r>
      <w:r w:rsidR="00303322">
        <w:t>Fall</w:t>
      </w:r>
      <w:r>
        <w:t xml:space="preserve"> 2019</w:t>
      </w:r>
    </w:p>
  </w:footnote>
  <w:footnote w:id="2">
    <w:p w14:paraId="0194C6E9" w14:textId="082C731C" w:rsidR="00F60920" w:rsidRDefault="00F60920" w:rsidP="00F60920">
      <w:pPr>
        <w:pStyle w:val="FootnoteText"/>
      </w:pPr>
      <w:r>
        <w:rPr>
          <w:rStyle w:val="FootnoteReference"/>
        </w:rPr>
        <w:footnoteRef/>
      </w:r>
      <w:r>
        <w:t xml:space="preserve"> University of Cincinnati, </w:t>
      </w:r>
      <w:r w:rsidR="00303322">
        <w:t>Fall</w:t>
      </w:r>
      <w:r>
        <w:t xml:space="preserve"> 2019</w:t>
      </w:r>
    </w:p>
  </w:footnote>
  <w:footnote w:id="3">
    <w:p w14:paraId="036A9D5F" w14:textId="77777777" w:rsidR="003E5E1D" w:rsidRDefault="003E5E1D" w:rsidP="003E5E1D">
      <w:pPr>
        <w:pStyle w:val="FootnoteText"/>
      </w:pPr>
      <w:r>
        <w:rPr>
          <w:rStyle w:val="FootnoteReference"/>
        </w:rPr>
        <w:footnoteRef/>
      </w:r>
      <w:r>
        <w:t xml:space="preserve"> University of Cincinnati, Spring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3A3A" w14:textId="2AD094D3" w:rsidR="0040173D" w:rsidRPr="0040173D" w:rsidRDefault="0040173D">
    <w:pPr>
      <w:pStyle w:val="Header"/>
      <w:rPr>
        <w:i/>
        <w:iCs/>
      </w:rPr>
    </w:pPr>
    <w:r>
      <w:ptab w:relativeTo="margin" w:alignment="right" w:leader="none"/>
    </w:r>
    <w:r w:rsidR="00106C81">
      <w:rPr>
        <w:i/>
        <w:iCs/>
      </w:rPr>
      <w:t>July</w:t>
    </w:r>
    <w:r>
      <w:rPr>
        <w:i/>
        <w:iCs/>
      </w:rPr>
      <w:t xml:space="preserve"> 202</w:t>
    </w:r>
    <w:r w:rsidR="00E0721D">
      <w:rPr>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22A8"/>
    <w:multiLevelType w:val="hybridMultilevel"/>
    <w:tmpl w:val="8156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1396"/>
    <w:multiLevelType w:val="hybridMultilevel"/>
    <w:tmpl w:val="147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2C39"/>
    <w:multiLevelType w:val="hybridMultilevel"/>
    <w:tmpl w:val="23B06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4D0"/>
    <w:multiLevelType w:val="hybridMultilevel"/>
    <w:tmpl w:val="5600D2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0D7627"/>
    <w:multiLevelType w:val="hybridMultilevel"/>
    <w:tmpl w:val="990A8658"/>
    <w:lvl w:ilvl="0" w:tplc="04090001">
      <w:start w:val="1"/>
      <w:numFmt w:val="bullet"/>
      <w:lvlText w:val=""/>
      <w:lvlJc w:val="left"/>
      <w:pPr>
        <w:ind w:left="720" w:hanging="360"/>
      </w:pPr>
      <w:rPr>
        <w:rFonts w:ascii="Symbol" w:hAnsi="Symbol" w:hint="default"/>
        <w:b w:val="0"/>
        <w:bCs/>
      </w:rPr>
    </w:lvl>
    <w:lvl w:ilvl="1" w:tplc="FFFFFFFF">
      <w:numFmt w:val="bullet"/>
      <w:lvlText w:val="•"/>
      <w:lvlJc w:val="left"/>
      <w:pPr>
        <w:ind w:left="1440" w:hanging="360"/>
      </w:pPr>
      <w:rPr>
        <w:rFonts w:hint="default"/>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2E2323"/>
    <w:multiLevelType w:val="hybridMultilevel"/>
    <w:tmpl w:val="4BA2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B1573"/>
    <w:multiLevelType w:val="hybridMultilevel"/>
    <w:tmpl w:val="FBBE6F8C"/>
    <w:lvl w:ilvl="0" w:tplc="B4C4732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A3DF0"/>
    <w:multiLevelType w:val="hybridMultilevel"/>
    <w:tmpl w:val="A462E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65128"/>
    <w:multiLevelType w:val="hybridMultilevel"/>
    <w:tmpl w:val="85E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525D"/>
    <w:multiLevelType w:val="hybridMultilevel"/>
    <w:tmpl w:val="4D9CE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110CC"/>
    <w:multiLevelType w:val="hybridMultilevel"/>
    <w:tmpl w:val="F67E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C03AD"/>
    <w:multiLevelType w:val="hybridMultilevel"/>
    <w:tmpl w:val="53FE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60083"/>
    <w:multiLevelType w:val="hybridMultilevel"/>
    <w:tmpl w:val="90B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37C77"/>
    <w:multiLevelType w:val="hybridMultilevel"/>
    <w:tmpl w:val="4690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C5D81"/>
    <w:multiLevelType w:val="hybridMultilevel"/>
    <w:tmpl w:val="D9CA9518"/>
    <w:lvl w:ilvl="0" w:tplc="3002178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B2DA6"/>
    <w:multiLevelType w:val="hybridMultilevel"/>
    <w:tmpl w:val="E084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67C4"/>
    <w:multiLevelType w:val="hybridMultilevel"/>
    <w:tmpl w:val="50E85E74"/>
    <w:lvl w:ilvl="0" w:tplc="0409000F">
      <w:start w:val="1"/>
      <w:numFmt w:val="decimal"/>
      <w:lvlText w:val="%1."/>
      <w:lvlJc w:val="left"/>
      <w:pPr>
        <w:ind w:left="720" w:hanging="360"/>
      </w:pPr>
      <w:rPr>
        <w:rFonts w:hint="default"/>
        <w:b w:val="0"/>
        <w:bCs/>
      </w:rPr>
    </w:lvl>
    <w:lvl w:ilvl="1" w:tplc="8C04F5BA">
      <w:numFmt w:val="bullet"/>
      <w:lvlText w:val="•"/>
      <w:lvlJc w:val="left"/>
      <w:pPr>
        <w:ind w:left="1440" w:hanging="360"/>
      </w:pPr>
      <w:rPr>
        <w:rFonts w:hint="default"/>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8423F"/>
    <w:multiLevelType w:val="hybridMultilevel"/>
    <w:tmpl w:val="4632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B2B17"/>
    <w:multiLevelType w:val="hybridMultilevel"/>
    <w:tmpl w:val="B7F23126"/>
    <w:lvl w:ilvl="0" w:tplc="E960902E">
      <w:start w:val="1"/>
      <w:numFmt w:val="bullet"/>
      <w:lvlText w:val=""/>
      <w:lvlJc w:val="left"/>
      <w:pPr>
        <w:ind w:left="720" w:hanging="360"/>
      </w:pPr>
      <w:rPr>
        <w:rFonts w:ascii="Symbol" w:hAnsi="Symbol"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561F5"/>
    <w:multiLevelType w:val="hybridMultilevel"/>
    <w:tmpl w:val="611E0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26968909">
    <w:abstractNumId w:val="2"/>
  </w:num>
  <w:num w:numId="2" w16cid:durableId="1503819709">
    <w:abstractNumId w:val="12"/>
  </w:num>
  <w:num w:numId="3" w16cid:durableId="1111704799">
    <w:abstractNumId w:val="9"/>
  </w:num>
  <w:num w:numId="4" w16cid:durableId="1537426018">
    <w:abstractNumId w:val="15"/>
  </w:num>
  <w:num w:numId="5" w16cid:durableId="310640998">
    <w:abstractNumId w:val="6"/>
  </w:num>
  <w:num w:numId="6" w16cid:durableId="538519315">
    <w:abstractNumId w:val="7"/>
  </w:num>
  <w:num w:numId="7" w16cid:durableId="1992053531">
    <w:abstractNumId w:val="14"/>
  </w:num>
  <w:num w:numId="8" w16cid:durableId="258761345">
    <w:abstractNumId w:val="1"/>
  </w:num>
  <w:num w:numId="9" w16cid:durableId="30346197">
    <w:abstractNumId w:val="13"/>
  </w:num>
  <w:num w:numId="10" w16cid:durableId="1363700987">
    <w:abstractNumId w:val="10"/>
  </w:num>
  <w:num w:numId="11" w16cid:durableId="620845986">
    <w:abstractNumId w:val="16"/>
  </w:num>
  <w:num w:numId="12" w16cid:durableId="1074010274">
    <w:abstractNumId w:val="18"/>
  </w:num>
  <w:num w:numId="13" w16cid:durableId="1064261641">
    <w:abstractNumId w:val="19"/>
  </w:num>
  <w:num w:numId="14" w16cid:durableId="110966190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9379548">
    <w:abstractNumId w:val="3"/>
  </w:num>
  <w:num w:numId="16" w16cid:durableId="352609928">
    <w:abstractNumId w:val="4"/>
  </w:num>
  <w:num w:numId="17" w16cid:durableId="162865438">
    <w:abstractNumId w:val="8"/>
  </w:num>
  <w:num w:numId="18" w16cid:durableId="893661293">
    <w:abstractNumId w:val="17"/>
  </w:num>
  <w:num w:numId="19" w16cid:durableId="1115560869">
    <w:abstractNumId w:val="11"/>
  </w:num>
  <w:num w:numId="20" w16cid:durableId="212542389">
    <w:abstractNumId w:val="0"/>
  </w:num>
  <w:num w:numId="21" w16cid:durableId="1855991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3D"/>
    <w:rsid w:val="00002A06"/>
    <w:rsid w:val="0001420F"/>
    <w:rsid w:val="000200DA"/>
    <w:rsid w:val="00023FBF"/>
    <w:rsid w:val="00025490"/>
    <w:rsid w:val="000304FF"/>
    <w:rsid w:val="00060D98"/>
    <w:rsid w:val="00063603"/>
    <w:rsid w:val="00063E70"/>
    <w:rsid w:val="000645C7"/>
    <w:rsid w:val="00074493"/>
    <w:rsid w:val="00077624"/>
    <w:rsid w:val="00085206"/>
    <w:rsid w:val="000930C5"/>
    <w:rsid w:val="000A0217"/>
    <w:rsid w:val="000A5910"/>
    <w:rsid w:val="000C70CE"/>
    <w:rsid w:val="000D4A25"/>
    <w:rsid w:val="000E5F6A"/>
    <w:rsid w:val="000F292E"/>
    <w:rsid w:val="0010486C"/>
    <w:rsid w:val="00106C81"/>
    <w:rsid w:val="001074AF"/>
    <w:rsid w:val="00111497"/>
    <w:rsid w:val="00120B65"/>
    <w:rsid w:val="00124CA7"/>
    <w:rsid w:val="00133C72"/>
    <w:rsid w:val="00140DFB"/>
    <w:rsid w:val="00147FDF"/>
    <w:rsid w:val="00154AC1"/>
    <w:rsid w:val="001613CA"/>
    <w:rsid w:val="001623A0"/>
    <w:rsid w:val="001707B7"/>
    <w:rsid w:val="00172EC1"/>
    <w:rsid w:val="001746EA"/>
    <w:rsid w:val="00176AAE"/>
    <w:rsid w:val="00195194"/>
    <w:rsid w:val="001D303B"/>
    <w:rsid w:val="001E7790"/>
    <w:rsid w:val="001F66BC"/>
    <w:rsid w:val="001F77B3"/>
    <w:rsid w:val="0021669E"/>
    <w:rsid w:val="00226CFD"/>
    <w:rsid w:val="002301B5"/>
    <w:rsid w:val="002309FF"/>
    <w:rsid w:val="002320DC"/>
    <w:rsid w:val="002330FA"/>
    <w:rsid w:val="00237A49"/>
    <w:rsid w:val="00244D57"/>
    <w:rsid w:val="002759E3"/>
    <w:rsid w:val="00282D97"/>
    <w:rsid w:val="002A1721"/>
    <w:rsid w:val="002A47C4"/>
    <w:rsid w:val="002A6D4C"/>
    <w:rsid w:val="002B1491"/>
    <w:rsid w:val="002B2511"/>
    <w:rsid w:val="002B2EC6"/>
    <w:rsid w:val="002C5BF4"/>
    <w:rsid w:val="002D1B5E"/>
    <w:rsid w:val="002D7675"/>
    <w:rsid w:val="002E18D6"/>
    <w:rsid w:val="002E6DE4"/>
    <w:rsid w:val="002F06CD"/>
    <w:rsid w:val="002F78D8"/>
    <w:rsid w:val="00303322"/>
    <w:rsid w:val="00303347"/>
    <w:rsid w:val="0030700F"/>
    <w:rsid w:val="00313E82"/>
    <w:rsid w:val="0031659C"/>
    <w:rsid w:val="00330ED4"/>
    <w:rsid w:val="00335C7F"/>
    <w:rsid w:val="00343448"/>
    <w:rsid w:val="0034760F"/>
    <w:rsid w:val="00365A85"/>
    <w:rsid w:val="003776C0"/>
    <w:rsid w:val="00380E7C"/>
    <w:rsid w:val="003861E1"/>
    <w:rsid w:val="003872EF"/>
    <w:rsid w:val="0039462C"/>
    <w:rsid w:val="00396DBC"/>
    <w:rsid w:val="003973E0"/>
    <w:rsid w:val="003A79E6"/>
    <w:rsid w:val="003B3CBE"/>
    <w:rsid w:val="003B42E4"/>
    <w:rsid w:val="003B4631"/>
    <w:rsid w:val="003B542D"/>
    <w:rsid w:val="003B66AB"/>
    <w:rsid w:val="003C03DC"/>
    <w:rsid w:val="003E593D"/>
    <w:rsid w:val="003E5E1D"/>
    <w:rsid w:val="003E7BB4"/>
    <w:rsid w:val="0040173D"/>
    <w:rsid w:val="004027A5"/>
    <w:rsid w:val="00410055"/>
    <w:rsid w:val="00411966"/>
    <w:rsid w:val="0042390E"/>
    <w:rsid w:val="0042547E"/>
    <w:rsid w:val="00426764"/>
    <w:rsid w:val="004364F4"/>
    <w:rsid w:val="004538CA"/>
    <w:rsid w:val="0045390D"/>
    <w:rsid w:val="00457A49"/>
    <w:rsid w:val="00457C8E"/>
    <w:rsid w:val="004663F7"/>
    <w:rsid w:val="0046716C"/>
    <w:rsid w:val="004905C2"/>
    <w:rsid w:val="00492D75"/>
    <w:rsid w:val="004A04BA"/>
    <w:rsid w:val="004A0F10"/>
    <w:rsid w:val="004A38DB"/>
    <w:rsid w:val="004B04AC"/>
    <w:rsid w:val="004B166D"/>
    <w:rsid w:val="004B2333"/>
    <w:rsid w:val="004C30DE"/>
    <w:rsid w:val="004C4377"/>
    <w:rsid w:val="004D0193"/>
    <w:rsid w:val="004D31D2"/>
    <w:rsid w:val="004E666B"/>
    <w:rsid w:val="004F0CCE"/>
    <w:rsid w:val="004F216B"/>
    <w:rsid w:val="0050575B"/>
    <w:rsid w:val="00530A4B"/>
    <w:rsid w:val="00530F10"/>
    <w:rsid w:val="005337E1"/>
    <w:rsid w:val="0055536B"/>
    <w:rsid w:val="0055545D"/>
    <w:rsid w:val="0055748D"/>
    <w:rsid w:val="0056575C"/>
    <w:rsid w:val="00567095"/>
    <w:rsid w:val="00575F06"/>
    <w:rsid w:val="005914F5"/>
    <w:rsid w:val="005979C4"/>
    <w:rsid w:val="005A0C8A"/>
    <w:rsid w:val="005A28FA"/>
    <w:rsid w:val="005C06F2"/>
    <w:rsid w:val="005C1D71"/>
    <w:rsid w:val="005C33F4"/>
    <w:rsid w:val="005C5370"/>
    <w:rsid w:val="005C53D7"/>
    <w:rsid w:val="005D0F09"/>
    <w:rsid w:val="005F0517"/>
    <w:rsid w:val="005F3035"/>
    <w:rsid w:val="006016F8"/>
    <w:rsid w:val="00617D2A"/>
    <w:rsid w:val="006245E4"/>
    <w:rsid w:val="0063096D"/>
    <w:rsid w:val="0064352B"/>
    <w:rsid w:val="006532F3"/>
    <w:rsid w:val="00655203"/>
    <w:rsid w:val="00660FAE"/>
    <w:rsid w:val="006672A5"/>
    <w:rsid w:val="00671339"/>
    <w:rsid w:val="00672954"/>
    <w:rsid w:val="00680732"/>
    <w:rsid w:val="006861FF"/>
    <w:rsid w:val="00695131"/>
    <w:rsid w:val="006A72FE"/>
    <w:rsid w:val="006B2347"/>
    <w:rsid w:val="006B714E"/>
    <w:rsid w:val="006C5519"/>
    <w:rsid w:val="006C6588"/>
    <w:rsid w:val="006D1D43"/>
    <w:rsid w:val="006D2B55"/>
    <w:rsid w:val="006E436C"/>
    <w:rsid w:val="006E4CB2"/>
    <w:rsid w:val="006E5A65"/>
    <w:rsid w:val="006F3AAF"/>
    <w:rsid w:val="007049EC"/>
    <w:rsid w:val="00706340"/>
    <w:rsid w:val="00707778"/>
    <w:rsid w:val="007229D6"/>
    <w:rsid w:val="00727CE5"/>
    <w:rsid w:val="00730ED9"/>
    <w:rsid w:val="00732340"/>
    <w:rsid w:val="007431A6"/>
    <w:rsid w:val="0074544F"/>
    <w:rsid w:val="00771AA7"/>
    <w:rsid w:val="007762E2"/>
    <w:rsid w:val="007771CD"/>
    <w:rsid w:val="00780D97"/>
    <w:rsid w:val="007A30E5"/>
    <w:rsid w:val="007A4DA1"/>
    <w:rsid w:val="007B12B1"/>
    <w:rsid w:val="007B4044"/>
    <w:rsid w:val="007F0546"/>
    <w:rsid w:val="00805FB7"/>
    <w:rsid w:val="00806B70"/>
    <w:rsid w:val="008204ED"/>
    <w:rsid w:val="008474FE"/>
    <w:rsid w:val="00850B93"/>
    <w:rsid w:val="00874059"/>
    <w:rsid w:val="00875D24"/>
    <w:rsid w:val="008828AF"/>
    <w:rsid w:val="00882DB8"/>
    <w:rsid w:val="008921B3"/>
    <w:rsid w:val="00895DF2"/>
    <w:rsid w:val="008A7C77"/>
    <w:rsid w:val="008B60A1"/>
    <w:rsid w:val="008C542E"/>
    <w:rsid w:val="008C6A7B"/>
    <w:rsid w:val="008C6BDF"/>
    <w:rsid w:val="008E0772"/>
    <w:rsid w:val="008E0B03"/>
    <w:rsid w:val="008E11A2"/>
    <w:rsid w:val="008E14E2"/>
    <w:rsid w:val="008E6AAF"/>
    <w:rsid w:val="008F415A"/>
    <w:rsid w:val="00901B0B"/>
    <w:rsid w:val="0090393E"/>
    <w:rsid w:val="009047A7"/>
    <w:rsid w:val="0091029F"/>
    <w:rsid w:val="00920322"/>
    <w:rsid w:val="009302B6"/>
    <w:rsid w:val="009310B6"/>
    <w:rsid w:val="009354D8"/>
    <w:rsid w:val="00946208"/>
    <w:rsid w:val="0095008D"/>
    <w:rsid w:val="009550A3"/>
    <w:rsid w:val="00957184"/>
    <w:rsid w:val="00960AAB"/>
    <w:rsid w:val="00963ED1"/>
    <w:rsid w:val="00966523"/>
    <w:rsid w:val="00970FBC"/>
    <w:rsid w:val="00972BFD"/>
    <w:rsid w:val="0097728D"/>
    <w:rsid w:val="009950AE"/>
    <w:rsid w:val="009A3BCA"/>
    <w:rsid w:val="009B0281"/>
    <w:rsid w:val="009B2F6B"/>
    <w:rsid w:val="009B727D"/>
    <w:rsid w:val="009C219C"/>
    <w:rsid w:val="009E288B"/>
    <w:rsid w:val="009F3000"/>
    <w:rsid w:val="00A14D52"/>
    <w:rsid w:val="00A17FA0"/>
    <w:rsid w:val="00A20F8D"/>
    <w:rsid w:val="00A21E88"/>
    <w:rsid w:val="00A23563"/>
    <w:rsid w:val="00A25D80"/>
    <w:rsid w:val="00A4631E"/>
    <w:rsid w:val="00A46CC0"/>
    <w:rsid w:val="00A62451"/>
    <w:rsid w:val="00A91A92"/>
    <w:rsid w:val="00A92954"/>
    <w:rsid w:val="00A97BCF"/>
    <w:rsid w:val="00A97CBF"/>
    <w:rsid w:val="00AA64EC"/>
    <w:rsid w:val="00AC0865"/>
    <w:rsid w:val="00AD027F"/>
    <w:rsid w:val="00AE402A"/>
    <w:rsid w:val="00B10744"/>
    <w:rsid w:val="00B121F7"/>
    <w:rsid w:val="00B15E90"/>
    <w:rsid w:val="00B17581"/>
    <w:rsid w:val="00B22B67"/>
    <w:rsid w:val="00B36BB9"/>
    <w:rsid w:val="00B544B1"/>
    <w:rsid w:val="00B62C53"/>
    <w:rsid w:val="00B63567"/>
    <w:rsid w:val="00B658B8"/>
    <w:rsid w:val="00B66093"/>
    <w:rsid w:val="00B70880"/>
    <w:rsid w:val="00B773C7"/>
    <w:rsid w:val="00B93535"/>
    <w:rsid w:val="00BB73E9"/>
    <w:rsid w:val="00BC02EF"/>
    <w:rsid w:val="00BC51A9"/>
    <w:rsid w:val="00BD07D7"/>
    <w:rsid w:val="00BD509D"/>
    <w:rsid w:val="00BD55CD"/>
    <w:rsid w:val="00BE0679"/>
    <w:rsid w:val="00BE52E6"/>
    <w:rsid w:val="00BE6370"/>
    <w:rsid w:val="00BF3FCB"/>
    <w:rsid w:val="00BF6E04"/>
    <w:rsid w:val="00C015D3"/>
    <w:rsid w:val="00C31FFD"/>
    <w:rsid w:val="00C41603"/>
    <w:rsid w:val="00C44CE8"/>
    <w:rsid w:val="00C45EA3"/>
    <w:rsid w:val="00C47DFB"/>
    <w:rsid w:val="00C62DAB"/>
    <w:rsid w:val="00C636B4"/>
    <w:rsid w:val="00C654BF"/>
    <w:rsid w:val="00C729AA"/>
    <w:rsid w:val="00C8309A"/>
    <w:rsid w:val="00C8493E"/>
    <w:rsid w:val="00C93CF5"/>
    <w:rsid w:val="00CA4A2A"/>
    <w:rsid w:val="00CB16F2"/>
    <w:rsid w:val="00CD18A8"/>
    <w:rsid w:val="00CE0ED4"/>
    <w:rsid w:val="00CE6161"/>
    <w:rsid w:val="00CE7D4A"/>
    <w:rsid w:val="00D05B5A"/>
    <w:rsid w:val="00D23AF9"/>
    <w:rsid w:val="00D4381A"/>
    <w:rsid w:val="00D67D38"/>
    <w:rsid w:val="00D807C3"/>
    <w:rsid w:val="00D81470"/>
    <w:rsid w:val="00D82152"/>
    <w:rsid w:val="00D825FF"/>
    <w:rsid w:val="00D932D1"/>
    <w:rsid w:val="00D96D83"/>
    <w:rsid w:val="00DA1696"/>
    <w:rsid w:val="00DA313A"/>
    <w:rsid w:val="00DA7543"/>
    <w:rsid w:val="00DB302A"/>
    <w:rsid w:val="00DB3BFF"/>
    <w:rsid w:val="00DC3821"/>
    <w:rsid w:val="00DE5713"/>
    <w:rsid w:val="00DE63BE"/>
    <w:rsid w:val="00DE6828"/>
    <w:rsid w:val="00DF6130"/>
    <w:rsid w:val="00E02C90"/>
    <w:rsid w:val="00E0721D"/>
    <w:rsid w:val="00E223AA"/>
    <w:rsid w:val="00E31B2D"/>
    <w:rsid w:val="00E341CF"/>
    <w:rsid w:val="00E378EA"/>
    <w:rsid w:val="00E419E8"/>
    <w:rsid w:val="00E421D8"/>
    <w:rsid w:val="00E46E69"/>
    <w:rsid w:val="00E626B6"/>
    <w:rsid w:val="00E75A28"/>
    <w:rsid w:val="00E82376"/>
    <w:rsid w:val="00E95F98"/>
    <w:rsid w:val="00EA0B79"/>
    <w:rsid w:val="00EB4E67"/>
    <w:rsid w:val="00EB7689"/>
    <w:rsid w:val="00ED1A39"/>
    <w:rsid w:val="00ED4080"/>
    <w:rsid w:val="00ED57ED"/>
    <w:rsid w:val="00EE6028"/>
    <w:rsid w:val="00EF28E2"/>
    <w:rsid w:val="00EF3FE6"/>
    <w:rsid w:val="00F000E3"/>
    <w:rsid w:val="00F17C7E"/>
    <w:rsid w:val="00F21A16"/>
    <w:rsid w:val="00F21C4E"/>
    <w:rsid w:val="00F24FEB"/>
    <w:rsid w:val="00F36FCB"/>
    <w:rsid w:val="00F429C1"/>
    <w:rsid w:val="00F43D04"/>
    <w:rsid w:val="00F45B65"/>
    <w:rsid w:val="00F60920"/>
    <w:rsid w:val="00F64E9B"/>
    <w:rsid w:val="00F655DA"/>
    <w:rsid w:val="00F73ACD"/>
    <w:rsid w:val="00F839A6"/>
    <w:rsid w:val="00F94A53"/>
    <w:rsid w:val="00F94C64"/>
    <w:rsid w:val="00FA520D"/>
    <w:rsid w:val="00FB6B58"/>
    <w:rsid w:val="00FC3806"/>
    <w:rsid w:val="00FC6E8E"/>
    <w:rsid w:val="00FD4685"/>
    <w:rsid w:val="00FE57A3"/>
    <w:rsid w:val="00FE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BD8C"/>
  <w15:chartTrackingRefBased/>
  <w15:docId w15:val="{1DA40157-FD8C-407C-80EC-B2E0F6CF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3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73D"/>
    <w:rPr>
      <w:color w:val="0563C1" w:themeColor="hyperlink"/>
      <w:u w:val="single"/>
    </w:rPr>
  </w:style>
  <w:style w:type="paragraph" w:styleId="ListParagraph">
    <w:name w:val="List Paragraph"/>
    <w:basedOn w:val="Normal"/>
    <w:uiPriority w:val="34"/>
    <w:qFormat/>
    <w:rsid w:val="0040173D"/>
    <w:pPr>
      <w:spacing w:after="160" w:line="259" w:lineRule="auto"/>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40173D"/>
    <w:rPr>
      <w:color w:val="605E5C"/>
      <w:shd w:val="clear" w:color="auto" w:fill="E1DFDD"/>
    </w:rPr>
  </w:style>
  <w:style w:type="paragraph" w:styleId="Header">
    <w:name w:val="header"/>
    <w:basedOn w:val="Normal"/>
    <w:link w:val="HeaderChar"/>
    <w:uiPriority w:val="99"/>
    <w:unhideWhenUsed/>
    <w:rsid w:val="0040173D"/>
    <w:pPr>
      <w:tabs>
        <w:tab w:val="center" w:pos="4680"/>
        <w:tab w:val="right" w:pos="9360"/>
      </w:tabs>
    </w:pPr>
  </w:style>
  <w:style w:type="character" w:customStyle="1" w:styleId="HeaderChar">
    <w:name w:val="Header Char"/>
    <w:basedOn w:val="DefaultParagraphFont"/>
    <w:link w:val="Header"/>
    <w:uiPriority w:val="99"/>
    <w:rsid w:val="0040173D"/>
    <w:rPr>
      <w:rFonts w:eastAsiaTheme="minorEastAsia"/>
      <w:sz w:val="24"/>
      <w:szCs w:val="24"/>
    </w:rPr>
  </w:style>
  <w:style w:type="paragraph" w:styleId="Footer">
    <w:name w:val="footer"/>
    <w:basedOn w:val="Normal"/>
    <w:link w:val="FooterChar"/>
    <w:uiPriority w:val="99"/>
    <w:unhideWhenUsed/>
    <w:rsid w:val="0040173D"/>
    <w:pPr>
      <w:tabs>
        <w:tab w:val="center" w:pos="4680"/>
        <w:tab w:val="right" w:pos="9360"/>
      </w:tabs>
    </w:pPr>
  </w:style>
  <w:style w:type="character" w:customStyle="1" w:styleId="FooterChar">
    <w:name w:val="Footer Char"/>
    <w:basedOn w:val="DefaultParagraphFont"/>
    <w:link w:val="Footer"/>
    <w:uiPriority w:val="99"/>
    <w:rsid w:val="0040173D"/>
    <w:rPr>
      <w:rFonts w:eastAsiaTheme="minorEastAsia"/>
      <w:sz w:val="24"/>
      <w:szCs w:val="24"/>
    </w:rPr>
  </w:style>
  <w:style w:type="paragraph" w:styleId="FootnoteText">
    <w:name w:val="footnote text"/>
    <w:basedOn w:val="Normal"/>
    <w:link w:val="FootnoteTextChar"/>
    <w:uiPriority w:val="99"/>
    <w:semiHidden/>
    <w:unhideWhenUsed/>
    <w:rsid w:val="008921B3"/>
    <w:rPr>
      <w:sz w:val="20"/>
      <w:szCs w:val="20"/>
    </w:rPr>
  </w:style>
  <w:style w:type="character" w:customStyle="1" w:styleId="FootnoteTextChar">
    <w:name w:val="Footnote Text Char"/>
    <w:basedOn w:val="DefaultParagraphFont"/>
    <w:link w:val="FootnoteText"/>
    <w:uiPriority w:val="99"/>
    <w:semiHidden/>
    <w:rsid w:val="008921B3"/>
    <w:rPr>
      <w:rFonts w:eastAsiaTheme="minorEastAsia"/>
      <w:sz w:val="20"/>
      <w:szCs w:val="20"/>
    </w:rPr>
  </w:style>
  <w:style w:type="character" w:styleId="FootnoteReference">
    <w:name w:val="footnote reference"/>
    <w:basedOn w:val="DefaultParagraphFont"/>
    <w:uiPriority w:val="99"/>
    <w:unhideWhenUsed/>
    <w:rsid w:val="008921B3"/>
    <w:rPr>
      <w:vertAlign w:val="superscript"/>
    </w:rPr>
  </w:style>
  <w:style w:type="paragraph" w:styleId="EndnoteText">
    <w:name w:val="endnote text"/>
    <w:basedOn w:val="Normal"/>
    <w:link w:val="EndnoteTextChar"/>
    <w:uiPriority w:val="99"/>
    <w:semiHidden/>
    <w:unhideWhenUsed/>
    <w:rsid w:val="008921B3"/>
    <w:rPr>
      <w:sz w:val="20"/>
      <w:szCs w:val="20"/>
    </w:rPr>
  </w:style>
  <w:style w:type="character" w:customStyle="1" w:styleId="EndnoteTextChar">
    <w:name w:val="Endnote Text Char"/>
    <w:basedOn w:val="DefaultParagraphFont"/>
    <w:link w:val="EndnoteText"/>
    <w:uiPriority w:val="99"/>
    <w:semiHidden/>
    <w:rsid w:val="008921B3"/>
    <w:rPr>
      <w:rFonts w:eastAsiaTheme="minorEastAsia"/>
      <w:sz w:val="20"/>
      <w:szCs w:val="20"/>
    </w:rPr>
  </w:style>
  <w:style w:type="character" w:styleId="EndnoteReference">
    <w:name w:val="endnote reference"/>
    <w:basedOn w:val="DefaultParagraphFont"/>
    <w:uiPriority w:val="99"/>
    <w:semiHidden/>
    <w:unhideWhenUsed/>
    <w:rsid w:val="008921B3"/>
    <w:rPr>
      <w:vertAlign w:val="superscript"/>
    </w:rPr>
  </w:style>
  <w:style w:type="table" w:styleId="TableGrid">
    <w:name w:val="Table Grid"/>
    <w:basedOn w:val="TableNormal"/>
    <w:uiPriority w:val="39"/>
    <w:rsid w:val="00DC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82D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43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29772">
      <w:bodyDiv w:val="1"/>
      <w:marLeft w:val="0"/>
      <w:marRight w:val="0"/>
      <w:marTop w:val="0"/>
      <w:marBottom w:val="0"/>
      <w:divBdr>
        <w:top w:val="none" w:sz="0" w:space="0" w:color="auto"/>
        <w:left w:val="none" w:sz="0" w:space="0" w:color="auto"/>
        <w:bottom w:val="none" w:sz="0" w:space="0" w:color="auto"/>
        <w:right w:val="none" w:sz="0" w:space="0" w:color="auto"/>
      </w:divBdr>
    </w:div>
    <w:div w:id="762069443">
      <w:bodyDiv w:val="1"/>
      <w:marLeft w:val="0"/>
      <w:marRight w:val="0"/>
      <w:marTop w:val="0"/>
      <w:marBottom w:val="0"/>
      <w:divBdr>
        <w:top w:val="none" w:sz="0" w:space="0" w:color="auto"/>
        <w:left w:val="none" w:sz="0" w:space="0" w:color="auto"/>
        <w:bottom w:val="none" w:sz="0" w:space="0" w:color="auto"/>
        <w:right w:val="none" w:sz="0" w:space="0" w:color="auto"/>
      </w:divBdr>
    </w:div>
    <w:div w:id="20509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ut.1@buckeyemail.osu.edu" TargetMode="External"/><Relationship Id="rId13" Type="http://schemas.openxmlformats.org/officeDocument/2006/relationships/hyperlink" Target="mailto:Deng.84@o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dm.org/presentations/2020-Poster-Neybert-Emma-Moderators-Reception-Bullshi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nald.R.Gaffney@Vanderbil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yunhuihuang@hkbu.edu.h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ephanieflout4.wixsite.com/stephanie-l-flout" TargetMode="External"/><Relationship Id="rId14" Type="http://schemas.openxmlformats.org/officeDocument/2006/relationships/hyperlink" Target="mailto:donnelly.177@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70EEC-39CE-4DE1-9559-88CD5ECF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11963</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Flout, Stephanie (floutsl)</dc:creator>
  <cp:keywords/>
  <dc:description/>
  <cp:lastModifiedBy>Flout, Stephanie</cp:lastModifiedBy>
  <cp:revision>340</cp:revision>
  <cp:lastPrinted>2025-01-27T18:28:00Z</cp:lastPrinted>
  <dcterms:created xsi:type="dcterms:W3CDTF">2021-03-26T15:34:00Z</dcterms:created>
  <dcterms:modified xsi:type="dcterms:W3CDTF">2025-07-15T17:26:00Z</dcterms:modified>
</cp:coreProperties>
</file>