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C636A" w14:textId="77777777" w:rsidR="004D5407" w:rsidRPr="00504500" w:rsidRDefault="003014CB" w:rsidP="00847906">
      <w:pPr>
        <w:spacing w:after="240"/>
        <w:jc w:val="center"/>
        <w:rPr>
          <w:rFonts w:asciiTheme="minorHAnsi" w:hAnsiTheme="minorHAnsi" w:cstheme="minorHAnsi"/>
          <w:b/>
          <w:color w:val="1F3864" w:themeColor="accent5" w:themeShade="80"/>
          <w:sz w:val="28"/>
        </w:rPr>
      </w:pPr>
      <w:r w:rsidRPr="00504500">
        <w:rPr>
          <w:rFonts w:asciiTheme="minorHAnsi" w:hAnsiTheme="minorHAnsi" w:cstheme="minorHAnsi"/>
          <w:b/>
          <w:color w:val="1F3864" w:themeColor="accent5" w:themeShade="80"/>
          <w:sz w:val="28"/>
        </w:rPr>
        <w:t>POST</w:t>
      </w:r>
      <w:r w:rsidR="00050445" w:rsidRPr="00504500">
        <w:rPr>
          <w:rFonts w:asciiTheme="minorHAnsi" w:hAnsiTheme="minorHAnsi" w:cstheme="minorHAnsi"/>
          <w:b/>
          <w:color w:val="1F3864" w:themeColor="accent5" w:themeShade="80"/>
          <w:sz w:val="28"/>
        </w:rPr>
        <w:t>-</w:t>
      </w:r>
      <w:r w:rsidRPr="00504500">
        <w:rPr>
          <w:rFonts w:asciiTheme="minorHAnsi" w:hAnsiTheme="minorHAnsi" w:cstheme="minorHAnsi"/>
          <w:b/>
          <w:color w:val="1F3864" w:themeColor="accent5" w:themeShade="80"/>
          <w:sz w:val="28"/>
        </w:rPr>
        <w:t xml:space="preserve">CONVICTION </w:t>
      </w:r>
      <w:r w:rsidR="00FB43BA" w:rsidRPr="00504500">
        <w:rPr>
          <w:rFonts w:asciiTheme="minorHAnsi" w:hAnsiTheme="minorHAnsi" w:cstheme="minorHAnsi"/>
          <w:b/>
          <w:color w:val="1F3864" w:themeColor="accent5" w:themeShade="80"/>
          <w:sz w:val="28"/>
        </w:rPr>
        <w:t xml:space="preserve">RIGHTS </w:t>
      </w:r>
      <w:r w:rsidRPr="00504500">
        <w:rPr>
          <w:rFonts w:asciiTheme="minorHAnsi" w:hAnsiTheme="minorHAnsi" w:cstheme="minorHAnsi"/>
          <w:b/>
          <w:color w:val="1F3864" w:themeColor="accent5" w:themeShade="80"/>
          <w:sz w:val="28"/>
        </w:rPr>
        <w:t>NOTICE TO VICTIMS</w:t>
      </w:r>
    </w:p>
    <w:p w14:paraId="5FFE8890" w14:textId="661CF0BB" w:rsidR="000A423A" w:rsidRPr="00504500" w:rsidRDefault="004D5407" w:rsidP="00990EBF">
      <w:pPr>
        <w:spacing w:line="259" w:lineRule="auto"/>
        <w:rPr>
          <w:rFonts w:asciiTheme="majorHAnsi" w:hAnsiTheme="majorHAnsi" w:cstheme="majorHAnsi"/>
          <w:sz w:val="22"/>
        </w:rPr>
      </w:pPr>
      <w:r w:rsidRPr="00504500">
        <w:rPr>
          <w:rFonts w:asciiTheme="majorHAnsi" w:hAnsiTheme="majorHAnsi" w:cstheme="majorHAnsi"/>
          <w:sz w:val="22"/>
        </w:rPr>
        <w:t>Victims have a right to be informed of certain</w:t>
      </w:r>
      <w:r w:rsidR="00861C12">
        <w:rPr>
          <w:rFonts w:asciiTheme="majorHAnsi" w:hAnsiTheme="majorHAnsi" w:cstheme="majorHAnsi"/>
          <w:sz w:val="22"/>
        </w:rPr>
        <w:t xml:space="preserve"> case</w:t>
      </w:r>
      <w:r w:rsidRPr="00504500">
        <w:rPr>
          <w:rFonts w:asciiTheme="majorHAnsi" w:hAnsiTheme="majorHAnsi" w:cstheme="majorHAnsi"/>
          <w:sz w:val="22"/>
        </w:rPr>
        <w:t xml:space="preserve"> events that occur after the defendant has been convicted and sentenced. These events </w:t>
      </w:r>
      <w:r w:rsidR="00FB7749" w:rsidRPr="00504500">
        <w:rPr>
          <w:rFonts w:asciiTheme="majorHAnsi" w:hAnsiTheme="majorHAnsi" w:cstheme="majorHAnsi"/>
          <w:sz w:val="22"/>
        </w:rPr>
        <w:t xml:space="preserve">do not happen in every case, but if they do, </w:t>
      </w:r>
      <w:r w:rsidR="004A2E50" w:rsidRPr="00504500">
        <w:rPr>
          <w:rFonts w:asciiTheme="majorHAnsi" w:hAnsiTheme="majorHAnsi" w:cstheme="majorHAnsi"/>
          <w:sz w:val="22"/>
        </w:rPr>
        <w:t xml:space="preserve">they </w:t>
      </w:r>
      <w:r w:rsidRPr="00504500">
        <w:rPr>
          <w:rFonts w:asciiTheme="majorHAnsi" w:hAnsiTheme="majorHAnsi" w:cstheme="majorHAnsi"/>
          <w:sz w:val="22"/>
        </w:rPr>
        <w:t xml:space="preserve">may </w:t>
      </w:r>
      <w:r w:rsidR="001C31B6" w:rsidRPr="00504500">
        <w:rPr>
          <w:rFonts w:asciiTheme="majorHAnsi" w:hAnsiTheme="majorHAnsi" w:cstheme="majorHAnsi"/>
          <w:sz w:val="22"/>
        </w:rPr>
        <w:t>happen</w:t>
      </w:r>
      <w:r w:rsidR="00FB43BA" w:rsidRPr="00504500">
        <w:rPr>
          <w:rFonts w:asciiTheme="majorHAnsi" w:hAnsiTheme="majorHAnsi" w:cstheme="majorHAnsi"/>
          <w:sz w:val="22"/>
        </w:rPr>
        <w:t xml:space="preserve"> </w:t>
      </w:r>
      <w:r w:rsidRPr="00504500">
        <w:rPr>
          <w:rFonts w:asciiTheme="majorHAnsi" w:hAnsiTheme="majorHAnsi" w:cstheme="majorHAnsi"/>
          <w:sz w:val="22"/>
        </w:rPr>
        <w:t>months or years</w:t>
      </w:r>
      <w:r w:rsidR="00FB43BA" w:rsidRPr="00504500">
        <w:rPr>
          <w:rFonts w:asciiTheme="majorHAnsi" w:hAnsiTheme="majorHAnsi" w:cstheme="majorHAnsi"/>
          <w:sz w:val="22"/>
        </w:rPr>
        <w:t xml:space="preserve"> </w:t>
      </w:r>
      <w:r w:rsidR="00967DDD" w:rsidRPr="00504500">
        <w:rPr>
          <w:rFonts w:asciiTheme="majorHAnsi" w:hAnsiTheme="majorHAnsi" w:cstheme="majorHAnsi"/>
          <w:sz w:val="22"/>
        </w:rPr>
        <w:t xml:space="preserve">after </w:t>
      </w:r>
      <w:r w:rsidR="007264B2" w:rsidRPr="00504500">
        <w:rPr>
          <w:rFonts w:asciiTheme="majorHAnsi" w:hAnsiTheme="majorHAnsi" w:cstheme="majorHAnsi"/>
          <w:sz w:val="22"/>
        </w:rPr>
        <w:t>the case is over</w:t>
      </w:r>
      <w:r w:rsidR="00A475A8" w:rsidRPr="00504500">
        <w:rPr>
          <w:rFonts w:asciiTheme="majorHAnsi" w:hAnsiTheme="majorHAnsi" w:cstheme="majorHAnsi"/>
          <w:sz w:val="22"/>
        </w:rPr>
        <w:t>.</w:t>
      </w:r>
      <w:r w:rsidR="005572C8" w:rsidRPr="00504500">
        <w:rPr>
          <w:rFonts w:asciiTheme="majorHAnsi" w:hAnsiTheme="majorHAnsi" w:cstheme="majorHAnsi"/>
          <w:sz w:val="22"/>
        </w:rPr>
        <w:t xml:space="preserve"> </w:t>
      </w:r>
      <w:r w:rsidR="00861C12">
        <w:rPr>
          <w:rFonts w:asciiTheme="majorHAnsi" w:hAnsiTheme="majorHAnsi" w:cstheme="majorHAnsi"/>
          <w:sz w:val="22"/>
        </w:rPr>
        <w:t>With</w:t>
      </w:r>
      <w:r w:rsidR="00861C12" w:rsidRPr="00504500">
        <w:rPr>
          <w:rFonts w:asciiTheme="majorHAnsi" w:hAnsiTheme="majorHAnsi" w:cstheme="majorHAnsi"/>
          <w:sz w:val="22"/>
        </w:rPr>
        <w:t xml:space="preserve"> </w:t>
      </w:r>
      <w:r w:rsidR="005572C8" w:rsidRPr="00504500">
        <w:rPr>
          <w:rFonts w:asciiTheme="majorHAnsi" w:hAnsiTheme="majorHAnsi" w:cstheme="majorHAnsi"/>
          <w:sz w:val="22"/>
        </w:rPr>
        <w:t xml:space="preserve">some </w:t>
      </w:r>
      <w:r w:rsidR="00861C12">
        <w:rPr>
          <w:rFonts w:asciiTheme="majorHAnsi" w:hAnsiTheme="majorHAnsi" w:cstheme="majorHAnsi"/>
          <w:sz w:val="22"/>
        </w:rPr>
        <w:t>events</w:t>
      </w:r>
      <w:r w:rsidR="00967DDD" w:rsidRPr="00504500">
        <w:rPr>
          <w:rFonts w:asciiTheme="majorHAnsi" w:hAnsiTheme="majorHAnsi" w:cstheme="majorHAnsi"/>
          <w:sz w:val="22"/>
        </w:rPr>
        <w:t>,</w:t>
      </w:r>
      <w:r w:rsidR="005572C8" w:rsidRPr="00504500">
        <w:rPr>
          <w:rFonts w:asciiTheme="majorHAnsi" w:hAnsiTheme="majorHAnsi" w:cstheme="majorHAnsi"/>
          <w:sz w:val="22"/>
        </w:rPr>
        <w:t xml:space="preserve"> the notice will automatically be provided</w:t>
      </w:r>
      <w:r w:rsidR="00967DDD" w:rsidRPr="00504500">
        <w:rPr>
          <w:rFonts w:asciiTheme="majorHAnsi" w:hAnsiTheme="majorHAnsi" w:cstheme="majorHAnsi"/>
          <w:sz w:val="22"/>
        </w:rPr>
        <w:t xml:space="preserve"> to the victim</w:t>
      </w:r>
      <w:r w:rsidR="00A475A8" w:rsidRPr="00504500">
        <w:rPr>
          <w:rFonts w:asciiTheme="majorHAnsi" w:hAnsiTheme="majorHAnsi" w:cstheme="majorHAnsi"/>
          <w:sz w:val="22"/>
        </w:rPr>
        <w:t>,</w:t>
      </w:r>
      <w:r w:rsidR="005572C8" w:rsidRPr="00504500">
        <w:rPr>
          <w:rFonts w:asciiTheme="majorHAnsi" w:hAnsiTheme="majorHAnsi" w:cstheme="majorHAnsi"/>
          <w:sz w:val="22"/>
        </w:rPr>
        <w:t xml:space="preserve"> and </w:t>
      </w:r>
      <w:r w:rsidR="00861C12">
        <w:rPr>
          <w:rFonts w:asciiTheme="majorHAnsi" w:hAnsiTheme="majorHAnsi" w:cstheme="majorHAnsi"/>
          <w:sz w:val="22"/>
        </w:rPr>
        <w:t>with</w:t>
      </w:r>
      <w:r w:rsidR="00861C12" w:rsidRPr="00504500">
        <w:rPr>
          <w:rFonts w:asciiTheme="majorHAnsi" w:hAnsiTheme="majorHAnsi" w:cstheme="majorHAnsi"/>
          <w:sz w:val="22"/>
        </w:rPr>
        <w:t xml:space="preserve"> </w:t>
      </w:r>
      <w:r w:rsidR="005572C8" w:rsidRPr="00504500">
        <w:rPr>
          <w:rFonts w:asciiTheme="majorHAnsi" w:hAnsiTheme="majorHAnsi" w:cstheme="majorHAnsi"/>
          <w:sz w:val="22"/>
        </w:rPr>
        <w:t>others, the victim must request</w:t>
      </w:r>
      <w:r w:rsidR="00967DDD" w:rsidRPr="00504500">
        <w:rPr>
          <w:rFonts w:asciiTheme="majorHAnsi" w:hAnsiTheme="majorHAnsi" w:cstheme="majorHAnsi"/>
          <w:sz w:val="22"/>
        </w:rPr>
        <w:t xml:space="preserve"> to be notified</w:t>
      </w:r>
      <w:r w:rsidR="005572C8" w:rsidRPr="00504500">
        <w:rPr>
          <w:rFonts w:asciiTheme="majorHAnsi" w:hAnsiTheme="majorHAnsi" w:cstheme="majorHAnsi"/>
          <w:sz w:val="22"/>
        </w:rPr>
        <w:t xml:space="preserve">. </w:t>
      </w:r>
      <w:r w:rsidR="00D07C15" w:rsidRPr="00504500">
        <w:rPr>
          <w:rFonts w:asciiTheme="majorHAnsi" w:hAnsiTheme="majorHAnsi" w:cstheme="majorHAnsi"/>
          <w:sz w:val="22"/>
        </w:rPr>
        <w:t>This notice explains the</w:t>
      </w:r>
      <w:r w:rsidR="00050445" w:rsidRPr="00504500">
        <w:rPr>
          <w:rFonts w:asciiTheme="majorHAnsi" w:hAnsiTheme="majorHAnsi" w:cstheme="majorHAnsi"/>
          <w:sz w:val="22"/>
        </w:rPr>
        <w:t>se</w:t>
      </w:r>
      <w:r w:rsidR="00D07C15" w:rsidRPr="00504500">
        <w:rPr>
          <w:rFonts w:asciiTheme="majorHAnsi" w:hAnsiTheme="majorHAnsi" w:cstheme="majorHAnsi"/>
          <w:sz w:val="22"/>
        </w:rPr>
        <w:t xml:space="preserve"> </w:t>
      </w:r>
      <w:r w:rsidR="00393FAB" w:rsidRPr="00504500">
        <w:rPr>
          <w:rFonts w:asciiTheme="majorHAnsi" w:hAnsiTheme="majorHAnsi" w:cstheme="majorHAnsi"/>
          <w:sz w:val="22"/>
        </w:rPr>
        <w:t>post-</w:t>
      </w:r>
      <w:r w:rsidR="00D07C15" w:rsidRPr="00504500">
        <w:rPr>
          <w:rFonts w:asciiTheme="majorHAnsi" w:hAnsiTheme="majorHAnsi" w:cstheme="majorHAnsi"/>
          <w:sz w:val="22"/>
        </w:rPr>
        <w:t>conviction rights</w:t>
      </w:r>
      <w:r w:rsidR="001C31B6" w:rsidRPr="00504500">
        <w:rPr>
          <w:rFonts w:asciiTheme="majorHAnsi" w:hAnsiTheme="majorHAnsi" w:cstheme="majorHAnsi"/>
          <w:sz w:val="22"/>
        </w:rPr>
        <w:t xml:space="preserve"> for crime victims in Minnesota</w:t>
      </w:r>
      <w:r w:rsidR="00A475A8" w:rsidRPr="00504500">
        <w:rPr>
          <w:rFonts w:asciiTheme="majorHAnsi" w:hAnsiTheme="majorHAnsi" w:cstheme="majorHAnsi"/>
          <w:sz w:val="22"/>
        </w:rPr>
        <w:t>.</w:t>
      </w:r>
    </w:p>
    <w:p w14:paraId="42C9D8D9" w14:textId="77777777" w:rsidR="000A423A" w:rsidRPr="00504500" w:rsidRDefault="000A423A" w:rsidP="00B20811">
      <w:pPr>
        <w:rPr>
          <w:rFonts w:asciiTheme="majorHAnsi" w:hAnsiTheme="majorHAnsi" w:cstheme="majorHAnsi"/>
          <w:sz w:val="22"/>
        </w:rPr>
      </w:pPr>
    </w:p>
    <w:p w14:paraId="5490E32F" w14:textId="77777777" w:rsidR="00D07C15" w:rsidRPr="00504500" w:rsidRDefault="00967DDD" w:rsidP="00B20811">
      <w:pPr>
        <w:rPr>
          <w:rFonts w:asciiTheme="majorHAnsi" w:hAnsiTheme="majorHAnsi" w:cstheme="majorHAnsi"/>
          <w:b/>
          <w:i/>
          <w:color w:val="1F3864" w:themeColor="accent5" w:themeShade="80"/>
          <w:sz w:val="28"/>
        </w:rPr>
      </w:pPr>
      <w:r w:rsidRPr="00504500">
        <w:rPr>
          <w:rFonts w:asciiTheme="majorHAnsi" w:hAnsiTheme="majorHAnsi" w:cstheme="majorHAnsi"/>
          <w:b/>
          <w:color w:val="1F3864" w:themeColor="accent5" w:themeShade="80"/>
          <w:sz w:val="28"/>
        </w:rPr>
        <w:t>R</w:t>
      </w:r>
      <w:r w:rsidR="00BF2614" w:rsidRPr="00504500">
        <w:rPr>
          <w:rFonts w:asciiTheme="majorHAnsi" w:hAnsiTheme="majorHAnsi" w:cstheme="majorHAnsi"/>
          <w:b/>
          <w:color w:val="1F3864" w:themeColor="accent5" w:themeShade="80"/>
          <w:sz w:val="28"/>
        </w:rPr>
        <w:t>elease</w:t>
      </w:r>
      <w:r w:rsidR="005729B2" w:rsidRPr="00504500">
        <w:rPr>
          <w:rFonts w:asciiTheme="majorHAnsi" w:hAnsiTheme="majorHAnsi" w:cstheme="majorHAnsi"/>
          <w:b/>
          <w:color w:val="1F3864" w:themeColor="accent5" w:themeShade="80"/>
          <w:sz w:val="28"/>
        </w:rPr>
        <w:t xml:space="preserve"> </w:t>
      </w:r>
      <w:r w:rsidRPr="00504500">
        <w:rPr>
          <w:rFonts w:asciiTheme="majorHAnsi" w:hAnsiTheme="majorHAnsi" w:cstheme="majorHAnsi"/>
          <w:b/>
          <w:color w:val="1F3864" w:themeColor="accent5" w:themeShade="80"/>
          <w:sz w:val="28"/>
        </w:rPr>
        <w:t xml:space="preserve">or reduction in </w:t>
      </w:r>
      <w:r w:rsidR="00297A28" w:rsidRPr="00504500">
        <w:rPr>
          <w:rFonts w:asciiTheme="majorHAnsi" w:hAnsiTheme="majorHAnsi" w:cstheme="majorHAnsi"/>
          <w:b/>
          <w:color w:val="1F3864" w:themeColor="accent5" w:themeShade="80"/>
          <w:sz w:val="28"/>
        </w:rPr>
        <w:t xml:space="preserve">custody </w:t>
      </w:r>
      <w:r w:rsidRPr="00504500">
        <w:rPr>
          <w:rFonts w:asciiTheme="majorHAnsi" w:hAnsiTheme="majorHAnsi" w:cstheme="majorHAnsi"/>
          <w:b/>
          <w:color w:val="1F3864" w:themeColor="accent5" w:themeShade="80"/>
          <w:sz w:val="28"/>
        </w:rPr>
        <w:t>status</w:t>
      </w:r>
    </w:p>
    <w:p w14:paraId="5568608F" w14:textId="77777777" w:rsidR="00C74D3E" w:rsidRPr="00504500" w:rsidRDefault="00C74D3E" w:rsidP="00B20811">
      <w:pPr>
        <w:rPr>
          <w:rFonts w:asciiTheme="majorHAnsi" w:hAnsiTheme="majorHAnsi" w:cstheme="majorHAnsi"/>
          <w:sz w:val="22"/>
        </w:rPr>
      </w:pPr>
    </w:p>
    <w:p w14:paraId="204D29AA" w14:textId="0FB18B82" w:rsidR="00B20811" w:rsidRPr="00504500" w:rsidRDefault="00050445" w:rsidP="00990EBF">
      <w:pPr>
        <w:spacing w:line="259" w:lineRule="auto"/>
        <w:rPr>
          <w:rFonts w:asciiTheme="majorHAnsi" w:hAnsiTheme="majorHAnsi" w:cstheme="majorHAnsi"/>
          <w:sz w:val="22"/>
        </w:rPr>
      </w:pPr>
      <w:r w:rsidRPr="00504500">
        <w:rPr>
          <w:rFonts w:asciiTheme="majorHAnsi" w:hAnsiTheme="majorHAnsi" w:cstheme="majorHAnsi"/>
          <w:sz w:val="22"/>
        </w:rPr>
        <w:t xml:space="preserve">If an offender is in jail or prison, </w:t>
      </w:r>
      <w:r w:rsidR="00BF2614" w:rsidRPr="00504500">
        <w:rPr>
          <w:rFonts w:asciiTheme="majorHAnsi" w:hAnsiTheme="majorHAnsi" w:cstheme="majorHAnsi"/>
          <w:sz w:val="22"/>
        </w:rPr>
        <w:t>a</w:t>
      </w:r>
      <w:r w:rsidR="004D5407" w:rsidRPr="00504500">
        <w:rPr>
          <w:rFonts w:asciiTheme="majorHAnsi" w:hAnsiTheme="majorHAnsi" w:cstheme="majorHAnsi"/>
          <w:sz w:val="22"/>
        </w:rPr>
        <w:t xml:space="preserve"> victim has a right to </w:t>
      </w:r>
      <w:r w:rsidR="00BE7754">
        <w:rPr>
          <w:rFonts w:asciiTheme="majorHAnsi" w:hAnsiTheme="majorHAnsi" w:cstheme="majorHAnsi"/>
          <w:sz w:val="22"/>
        </w:rPr>
        <w:t>request notification</w:t>
      </w:r>
      <w:r w:rsidR="004D5407" w:rsidRPr="00504500">
        <w:rPr>
          <w:rFonts w:asciiTheme="majorHAnsi" w:hAnsiTheme="majorHAnsi" w:cstheme="majorHAnsi"/>
          <w:sz w:val="22"/>
        </w:rPr>
        <w:t xml:space="preserve"> of an offender</w:t>
      </w:r>
      <w:r w:rsidR="00BF2614" w:rsidRPr="00504500">
        <w:rPr>
          <w:rFonts w:asciiTheme="majorHAnsi" w:hAnsiTheme="majorHAnsi" w:cstheme="majorHAnsi"/>
          <w:sz w:val="22"/>
        </w:rPr>
        <w:t>’s</w:t>
      </w:r>
      <w:r w:rsidR="004D5407" w:rsidRPr="00504500">
        <w:rPr>
          <w:rFonts w:asciiTheme="majorHAnsi" w:hAnsiTheme="majorHAnsi" w:cstheme="majorHAnsi"/>
          <w:sz w:val="22"/>
        </w:rPr>
        <w:t xml:space="preserve"> </w:t>
      </w:r>
      <w:r w:rsidR="00400CDD" w:rsidRPr="00504500">
        <w:rPr>
          <w:rFonts w:asciiTheme="majorHAnsi" w:hAnsiTheme="majorHAnsi" w:cstheme="majorHAnsi"/>
          <w:sz w:val="22"/>
        </w:rPr>
        <w:t xml:space="preserve">release, </w:t>
      </w:r>
      <w:r w:rsidR="00B20811" w:rsidRPr="00504500">
        <w:rPr>
          <w:rFonts w:asciiTheme="majorHAnsi" w:hAnsiTheme="majorHAnsi" w:cstheme="majorHAnsi"/>
          <w:sz w:val="22"/>
        </w:rPr>
        <w:t xml:space="preserve">reduction in </w:t>
      </w:r>
      <w:r w:rsidR="00400CDD" w:rsidRPr="00504500">
        <w:rPr>
          <w:rFonts w:asciiTheme="majorHAnsi" w:hAnsiTheme="majorHAnsi" w:cstheme="majorHAnsi"/>
          <w:sz w:val="22"/>
        </w:rPr>
        <w:t>custody status, extended furlough</w:t>
      </w:r>
      <w:r w:rsidR="001C31B6" w:rsidRPr="00504500">
        <w:rPr>
          <w:rFonts w:asciiTheme="majorHAnsi" w:hAnsiTheme="majorHAnsi" w:cstheme="majorHAnsi"/>
          <w:sz w:val="22"/>
        </w:rPr>
        <w:t xml:space="preserve"> (temporary release)</w:t>
      </w:r>
      <w:r w:rsidR="00400CDD" w:rsidRPr="00504500">
        <w:rPr>
          <w:rFonts w:asciiTheme="majorHAnsi" w:hAnsiTheme="majorHAnsi" w:cstheme="majorHAnsi"/>
          <w:sz w:val="22"/>
        </w:rPr>
        <w:t xml:space="preserve">, work release, </w:t>
      </w:r>
      <w:r w:rsidR="00F26901" w:rsidRPr="00504500">
        <w:rPr>
          <w:rFonts w:asciiTheme="majorHAnsi" w:hAnsiTheme="majorHAnsi" w:cstheme="majorHAnsi"/>
          <w:sz w:val="22"/>
        </w:rPr>
        <w:t xml:space="preserve">and </w:t>
      </w:r>
      <w:r w:rsidR="00400CDD" w:rsidRPr="00504500">
        <w:rPr>
          <w:rFonts w:asciiTheme="majorHAnsi" w:hAnsiTheme="majorHAnsi" w:cstheme="majorHAnsi"/>
          <w:sz w:val="22"/>
        </w:rPr>
        <w:t>escape</w:t>
      </w:r>
      <w:r w:rsidR="004D5407" w:rsidRPr="00504500">
        <w:rPr>
          <w:rFonts w:asciiTheme="majorHAnsi" w:hAnsiTheme="majorHAnsi" w:cstheme="majorHAnsi"/>
          <w:sz w:val="22"/>
        </w:rPr>
        <w:t xml:space="preserve">. The victim must make a written request to the </w:t>
      </w:r>
      <w:r w:rsidR="00F74F27" w:rsidRPr="00504500">
        <w:rPr>
          <w:rFonts w:asciiTheme="majorHAnsi" w:hAnsiTheme="majorHAnsi" w:cstheme="majorHAnsi"/>
          <w:sz w:val="22"/>
        </w:rPr>
        <w:t>custodial facility where the offender is located</w:t>
      </w:r>
      <w:r w:rsidR="00BE7754">
        <w:rPr>
          <w:rFonts w:asciiTheme="majorHAnsi" w:hAnsiTheme="majorHAnsi" w:cstheme="majorHAnsi"/>
          <w:sz w:val="22"/>
        </w:rPr>
        <w:t xml:space="preserve"> to receive this notificat</w:t>
      </w:r>
      <w:r w:rsidR="00AE0B85">
        <w:rPr>
          <w:rFonts w:asciiTheme="majorHAnsi" w:hAnsiTheme="majorHAnsi" w:cstheme="majorHAnsi"/>
          <w:sz w:val="22"/>
        </w:rPr>
        <w:t>i</w:t>
      </w:r>
      <w:r w:rsidR="00BE7754">
        <w:rPr>
          <w:rFonts w:asciiTheme="majorHAnsi" w:hAnsiTheme="majorHAnsi" w:cstheme="majorHAnsi"/>
          <w:sz w:val="22"/>
        </w:rPr>
        <w:t>on</w:t>
      </w:r>
      <w:r w:rsidR="00F74F27" w:rsidRPr="00504500">
        <w:rPr>
          <w:rFonts w:asciiTheme="majorHAnsi" w:hAnsiTheme="majorHAnsi" w:cstheme="majorHAnsi"/>
          <w:sz w:val="22"/>
        </w:rPr>
        <w:t xml:space="preserve">. </w:t>
      </w:r>
    </w:p>
    <w:p w14:paraId="4B441ED2" w14:textId="77777777" w:rsidR="00F74F27" w:rsidRPr="00504500" w:rsidRDefault="00F74F27" w:rsidP="00990EBF">
      <w:pPr>
        <w:spacing w:line="259" w:lineRule="auto"/>
        <w:rPr>
          <w:rFonts w:asciiTheme="majorHAnsi" w:hAnsiTheme="majorHAnsi" w:cstheme="majorHAnsi"/>
          <w:b/>
          <w:sz w:val="22"/>
        </w:rPr>
      </w:pPr>
    </w:p>
    <w:p w14:paraId="0F5F43BF" w14:textId="77777777" w:rsidR="00B357BD" w:rsidRPr="00504500" w:rsidRDefault="00D07C15" w:rsidP="00990EBF">
      <w:pPr>
        <w:spacing w:line="259" w:lineRule="auto"/>
        <w:ind w:left="720"/>
        <w:rPr>
          <w:rFonts w:asciiTheme="majorHAnsi" w:hAnsiTheme="majorHAnsi" w:cstheme="majorHAnsi"/>
          <w:sz w:val="22"/>
        </w:rPr>
      </w:pPr>
      <w:r w:rsidRPr="00504500">
        <w:rPr>
          <w:rFonts w:asciiTheme="majorHAnsi" w:hAnsiTheme="majorHAnsi" w:cstheme="majorHAnsi"/>
          <w:b/>
          <w:sz w:val="22"/>
        </w:rPr>
        <w:t>Jails:</w:t>
      </w:r>
      <w:r w:rsidRPr="00504500">
        <w:rPr>
          <w:rFonts w:asciiTheme="majorHAnsi" w:hAnsiTheme="majorHAnsi" w:cstheme="majorHAnsi"/>
          <w:sz w:val="22"/>
        </w:rPr>
        <w:t xml:space="preserve"> Contact the jail</w:t>
      </w:r>
      <w:r w:rsidR="001A00F2" w:rsidRPr="00504500">
        <w:rPr>
          <w:rFonts w:asciiTheme="majorHAnsi" w:hAnsiTheme="majorHAnsi" w:cstheme="majorHAnsi"/>
          <w:sz w:val="22"/>
        </w:rPr>
        <w:t xml:space="preserve"> and ask where to send a written request to be notified of </w:t>
      </w:r>
      <w:r w:rsidR="00FB7749" w:rsidRPr="00504500">
        <w:rPr>
          <w:rFonts w:asciiTheme="majorHAnsi" w:hAnsiTheme="majorHAnsi" w:cstheme="majorHAnsi"/>
          <w:sz w:val="22"/>
        </w:rPr>
        <w:t xml:space="preserve">an offender’s </w:t>
      </w:r>
      <w:r w:rsidR="00A17CBC" w:rsidRPr="00504500">
        <w:rPr>
          <w:rFonts w:asciiTheme="majorHAnsi" w:hAnsiTheme="majorHAnsi" w:cstheme="majorHAnsi"/>
          <w:sz w:val="22"/>
        </w:rPr>
        <w:t>release or reduction in custody status</w:t>
      </w:r>
      <w:r w:rsidR="001A00F2" w:rsidRPr="00504500">
        <w:rPr>
          <w:rFonts w:asciiTheme="majorHAnsi" w:hAnsiTheme="majorHAnsi" w:cstheme="majorHAnsi"/>
          <w:sz w:val="22"/>
        </w:rPr>
        <w:t>.</w:t>
      </w:r>
      <w:r w:rsidRPr="00504500">
        <w:rPr>
          <w:rFonts w:asciiTheme="majorHAnsi" w:hAnsiTheme="majorHAnsi" w:cstheme="majorHAnsi"/>
          <w:sz w:val="22"/>
        </w:rPr>
        <w:t xml:space="preserve"> </w:t>
      </w:r>
      <w:r w:rsidR="00B357BD" w:rsidRPr="00504500">
        <w:rPr>
          <w:rFonts w:asciiTheme="majorHAnsi" w:hAnsiTheme="majorHAnsi" w:cstheme="majorHAnsi"/>
          <w:sz w:val="22"/>
        </w:rPr>
        <w:t xml:space="preserve">To find out </w:t>
      </w:r>
      <w:r w:rsidR="00FB7749" w:rsidRPr="00504500">
        <w:rPr>
          <w:rFonts w:asciiTheme="majorHAnsi" w:hAnsiTheme="majorHAnsi" w:cstheme="majorHAnsi"/>
          <w:sz w:val="22"/>
        </w:rPr>
        <w:t>where</w:t>
      </w:r>
      <w:r w:rsidR="00B357BD" w:rsidRPr="00504500">
        <w:rPr>
          <w:rFonts w:asciiTheme="majorHAnsi" w:hAnsiTheme="majorHAnsi" w:cstheme="majorHAnsi"/>
          <w:sz w:val="22"/>
        </w:rPr>
        <w:t xml:space="preserve"> an offender is </w:t>
      </w:r>
      <w:r w:rsidR="000B59B8" w:rsidRPr="00504500">
        <w:rPr>
          <w:rFonts w:asciiTheme="majorHAnsi" w:hAnsiTheme="majorHAnsi" w:cstheme="majorHAnsi"/>
          <w:sz w:val="22"/>
        </w:rPr>
        <w:t>located</w:t>
      </w:r>
      <w:r w:rsidR="00B357BD" w:rsidRPr="00504500">
        <w:rPr>
          <w:rFonts w:asciiTheme="majorHAnsi" w:hAnsiTheme="majorHAnsi" w:cstheme="majorHAnsi"/>
          <w:sz w:val="22"/>
        </w:rPr>
        <w:t xml:space="preserve">, go to </w:t>
      </w:r>
      <w:hyperlink r:id="rId10" w:history="1">
        <w:r w:rsidR="00572387" w:rsidRPr="00504500">
          <w:rPr>
            <w:rStyle w:val="Hyperlink"/>
            <w:rFonts w:asciiTheme="majorHAnsi" w:hAnsiTheme="majorHAnsi" w:cstheme="majorHAnsi"/>
            <w:sz w:val="22"/>
          </w:rPr>
          <w:t>www.vinelink.com</w:t>
        </w:r>
      </w:hyperlink>
      <w:r w:rsidR="00572387" w:rsidRPr="00504500">
        <w:rPr>
          <w:rFonts w:asciiTheme="majorHAnsi" w:hAnsiTheme="majorHAnsi" w:cstheme="majorHAnsi"/>
          <w:sz w:val="22"/>
        </w:rPr>
        <w:t xml:space="preserve"> to search Minnesota jails</w:t>
      </w:r>
      <w:r w:rsidR="001C31B6" w:rsidRPr="00504500">
        <w:rPr>
          <w:rFonts w:asciiTheme="majorHAnsi" w:hAnsiTheme="majorHAnsi" w:cstheme="majorHAnsi"/>
          <w:sz w:val="22"/>
        </w:rPr>
        <w:t xml:space="preserve"> or call</w:t>
      </w:r>
      <w:r w:rsidR="00926E14" w:rsidRPr="00504500">
        <w:rPr>
          <w:rFonts w:asciiTheme="majorHAnsi" w:hAnsiTheme="majorHAnsi" w:cstheme="majorHAnsi"/>
          <w:sz w:val="22"/>
        </w:rPr>
        <w:t xml:space="preserve"> 877-664-8463</w:t>
      </w:r>
      <w:r w:rsidR="00572387" w:rsidRPr="00504500">
        <w:rPr>
          <w:rFonts w:asciiTheme="majorHAnsi" w:hAnsiTheme="majorHAnsi" w:cstheme="majorHAnsi"/>
          <w:sz w:val="22"/>
        </w:rPr>
        <w:t>.</w:t>
      </w:r>
    </w:p>
    <w:p w14:paraId="54B6A79D" w14:textId="77777777" w:rsidR="00B20811" w:rsidRPr="00504500" w:rsidRDefault="00B20811" w:rsidP="00990EBF">
      <w:pPr>
        <w:spacing w:line="259" w:lineRule="auto"/>
        <w:ind w:left="720"/>
        <w:rPr>
          <w:rFonts w:asciiTheme="majorHAnsi" w:hAnsiTheme="majorHAnsi" w:cstheme="majorHAnsi"/>
          <w:sz w:val="22"/>
        </w:rPr>
      </w:pPr>
    </w:p>
    <w:p w14:paraId="7E4918D5" w14:textId="60BB5967" w:rsidR="00A76F53" w:rsidRPr="00504500" w:rsidRDefault="00742B77" w:rsidP="00990EBF">
      <w:pPr>
        <w:spacing w:line="259" w:lineRule="auto"/>
        <w:ind w:left="720"/>
        <w:rPr>
          <w:rFonts w:asciiTheme="majorHAnsi" w:hAnsiTheme="majorHAnsi" w:cstheme="majorHAnsi"/>
          <w:sz w:val="22"/>
        </w:rPr>
      </w:pPr>
      <w:r w:rsidRPr="00504500">
        <w:rPr>
          <w:rFonts w:asciiTheme="majorHAnsi" w:hAnsiTheme="majorHAnsi" w:cstheme="majorHAnsi"/>
          <w:b/>
          <w:sz w:val="22"/>
        </w:rPr>
        <w:t>Minnesota Department of Corrections</w:t>
      </w:r>
      <w:r w:rsidR="00926E14" w:rsidRPr="00504500">
        <w:rPr>
          <w:rFonts w:asciiTheme="majorHAnsi" w:hAnsiTheme="majorHAnsi" w:cstheme="majorHAnsi"/>
          <w:b/>
          <w:sz w:val="22"/>
        </w:rPr>
        <w:t xml:space="preserve"> (DOC) </w:t>
      </w:r>
      <w:r w:rsidR="00D07C15" w:rsidRPr="00504500">
        <w:rPr>
          <w:rFonts w:asciiTheme="majorHAnsi" w:hAnsiTheme="majorHAnsi" w:cstheme="majorHAnsi"/>
          <w:b/>
          <w:sz w:val="22"/>
        </w:rPr>
        <w:t>facility (prison):</w:t>
      </w:r>
      <w:r w:rsidR="00D07C15" w:rsidRPr="00504500">
        <w:rPr>
          <w:rFonts w:asciiTheme="majorHAnsi" w:hAnsiTheme="majorHAnsi" w:cstheme="majorHAnsi"/>
          <w:sz w:val="22"/>
        </w:rPr>
        <w:t xml:space="preserve"> </w:t>
      </w:r>
      <w:r w:rsidR="00B17A90" w:rsidRPr="00504500">
        <w:rPr>
          <w:rFonts w:asciiTheme="majorHAnsi" w:hAnsiTheme="majorHAnsi" w:cstheme="majorHAnsi"/>
          <w:sz w:val="22"/>
        </w:rPr>
        <w:t xml:space="preserve">Notification for </w:t>
      </w:r>
      <w:r w:rsidR="00A17CBC" w:rsidRPr="00504500">
        <w:rPr>
          <w:rFonts w:asciiTheme="majorHAnsi" w:hAnsiTheme="majorHAnsi" w:cstheme="majorHAnsi"/>
          <w:sz w:val="22"/>
        </w:rPr>
        <w:t xml:space="preserve">release or </w:t>
      </w:r>
      <w:r w:rsidR="00D920E3" w:rsidRPr="00504500">
        <w:rPr>
          <w:rFonts w:asciiTheme="majorHAnsi" w:hAnsiTheme="majorHAnsi" w:cstheme="majorHAnsi"/>
          <w:sz w:val="22"/>
        </w:rPr>
        <w:t xml:space="preserve">reduction </w:t>
      </w:r>
      <w:r w:rsidR="00B17A90" w:rsidRPr="00504500">
        <w:rPr>
          <w:rFonts w:asciiTheme="majorHAnsi" w:hAnsiTheme="majorHAnsi" w:cstheme="majorHAnsi"/>
          <w:sz w:val="22"/>
        </w:rPr>
        <w:t>in custody status</w:t>
      </w:r>
      <w:r w:rsidR="00D920E3" w:rsidRPr="00504500">
        <w:rPr>
          <w:rFonts w:asciiTheme="majorHAnsi" w:hAnsiTheme="majorHAnsi" w:cstheme="majorHAnsi"/>
          <w:sz w:val="22"/>
        </w:rPr>
        <w:t xml:space="preserve"> </w:t>
      </w:r>
      <w:r w:rsidR="00B17A90" w:rsidRPr="00504500">
        <w:rPr>
          <w:rFonts w:asciiTheme="majorHAnsi" w:hAnsiTheme="majorHAnsi" w:cstheme="majorHAnsi"/>
          <w:sz w:val="22"/>
        </w:rPr>
        <w:t xml:space="preserve">for offenders in a DOC facility </w:t>
      </w:r>
      <w:r w:rsidR="00C05FAA">
        <w:rPr>
          <w:rFonts w:asciiTheme="majorHAnsi" w:hAnsiTheme="majorHAnsi" w:cstheme="majorHAnsi"/>
          <w:sz w:val="22"/>
        </w:rPr>
        <w:t>is</w:t>
      </w:r>
      <w:r w:rsidR="00B17A90" w:rsidRPr="00504500">
        <w:rPr>
          <w:rFonts w:asciiTheme="majorHAnsi" w:hAnsiTheme="majorHAnsi" w:cstheme="majorHAnsi"/>
          <w:sz w:val="22"/>
        </w:rPr>
        <w:t xml:space="preserve"> done through the </w:t>
      </w:r>
      <w:r w:rsidR="00A50288" w:rsidRPr="00504500">
        <w:rPr>
          <w:rFonts w:asciiTheme="majorHAnsi" w:hAnsiTheme="majorHAnsi" w:cstheme="majorHAnsi"/>
          <w:sz w:val="22"/>
        </w:rPr>
        <w:t>Minnesota Haven</w:t>
      </w:r>
      <w:r w:rsidR="00B17A90" w:rsidRPr="00504500">
        <w:rPr>
          <w:rFonts w:asciiTheme="majorHAnsi" w:hAnsiTheme="majorHAnsi" w:cstheme="majorHAnsi"/>
          <w:sz w:val="22"/>
        </w:rPr>
        <w:t xml:space="preserve"> service.</w:t>
      </w:r>
      <w:r w:rsidR="00A50288" w:rsidRPr="00504500">
        <w:rPr>
          <w:rFonts w:asciiTheme="majorHAnsi" w:hAnsiTheme="majorHAnsi" w:cstheme="majorHAnsi"/>
          <w:sz w:val="22"/>
        </w:rPr>
        <w:t xml:space="preserve"> </w:t>
      </w:r>
      <w:r w:rsidR="00D07C15" w:rsidRPr="00504500">
        <w:rPr>
          <w:rFonts w:asciiTheme="majorHAnsi" w:hAnsiTheme="majorHAnsi" w:cstheme="majorHAnsi"/>
          <w:sz w:val="22"/>
        </w:rPr>
        <w:t>T</w:t>
      </w:r>
      <w:r w:rsidR="00B357BD" w:rsidRPr="00504500">
        <w:rPr>
          <w:rFonts w:asciiTheme="majorHAnsi" w:hAnsiTheme="majorHAnsi" w:cstheme="majorHAnsi"/>
          <w:sz w:val="22"/>
        </w:rPr>
        <w:t xml:space="preserve">o request </w:t>
      </w:r>
      <w:r w:rsidR="00B17A90" w:rsidRPr="00504500">
        <w:rPr>
          <w:rFonts w:asciiTheme="majorHAnsi" w:hAnsiTheme="majorHAnsi" w:cstheme="majorHAnsi"/>
          <w:sz w:val="22"/>
        </w:rPr>
        <w:t xml:space="preserve">notification, </w:t>
      </w:r>
      <w:r w:rsidR="00572387" w:rsidRPr="00504500">
        <w:rPr>
          <w:rFonts w:asciiTheme="majorHAnsi" w:hAnsiTheme="majorHAnsi" w:cstheme="majorHAnsi"/>
          <w:sz w:val="22"/>
        </w:rPr>
        <w:t xml:space="preserve">complete the </w:t>
      </w:r>
      <w:r w:rsidR="00D920E3" w:rsidRPr="00504500">
        <w:rPr>
          <w:rFonts w:asciiTheme="majorHAnsi" w:hAnsiTheme="majorHAnsi" w:cstheme="majorHAnsi"/>
          <w:sz w:val="22"/>
        </w:rPr>
        <w:t xml:space="preserve">Minnesota </w:t>
      </w:r>
      <w:r w:rsidR="00A50288" w:rsidRPr="00504500">
        <w:rPr>
          <w:rFonts w:asciiTheme="majorHAnsi" w:hAnsiTheme="majorHAnsi" w:cstheme="majorHAnsi"/>
          <w:sz w:val="22"/>
        </w:rPr>
        <w:t xml:space="preserve">Haven </w:t>
      </w:r>
      <w:r w:rsidR="00572387" w:rsidRPr="00504500">
        <w:rPr>
          <w:rFonts w:asciiTheme="majorHAnsi" w:hAnsiTheme="majorHAnsi" w:cstheme="majorHAnsi"/>
          <w:sz w:val="22"/>
        </w:rPr>
        <w:t xml:space="preserve">registration </w:t>
      </w:r>
      <w:r w:rsidR="00B357BD" w:rsidRPr="00504500">
        <w:rPr>
          <w:rFonts w:asciiTheme="majorHAnsi" w:hAnsiTheme="majorHAnsi" w:cstheme="majorHAnsi"/>
          <w:sz w:val="22"/>
        </w:rPr>
        <w:t>form</w:t>
      </w:r>
      <w:r w:rsidR="00572387" w:rsidRPr="00504500">
        <w:rPr>
          <w:rFonts w:asciiTheme="majorHAnsi" w:hAnsiTheme="majorHAnsi" w:cstheme="majorHAnsi"/>
          <w:sz w:val="22"/>
        </w:rPr>
        <w:t xml:space="preserve"> </w:t>
      </w:r>
      <w:r w:rsidR="00A475A8" w:rsidRPr="00504500">
        <w:rPr>
          <w:rFonts w:asciiTheme="majorHAnsi" w:hAnsiTheme="majorHAnsi" w:cstheme="majorHAnsi"/>
          <w:sz w:val="22"/>
        </w:rPr>
        <w:t>located on the DOC W</w:t>
      </w:r>
      <w:r w:rsidR="00B357BD" w:rsidRPr="00504500">
        <w:rPr>
          <w:rFonts w:asciiTheme="majorHAnsi" w:hAnsiTheme="majorHAnsi" w:cstheme="majorHAnsi"/>
          <w:sz w:val="22"/>
        </w:rPr>
        <w:t>ebsite (</w:t>
      </w:r>
      <w:hyperlink r:id="rId11" w:history="1">
        <w:r w:rsidR="00B357BD" w:rsidRPr="00504500">
          <w:rPr>
            <w:rStyle w:val="Hyperlink"/>
            <w:rFonts w:asciiTheme="majorHAnsi" w:hAnsiTheme="majorHAnsi" w:cstheme="majorHAnsi"/>
            <w:sz w:val="22"/>
          </w:rPr>
          <w:t>mn.gov/doc/victims</w:t>
        </w:r>
        <w:r w:rsidR="00572387" w:rsidRPr="00504500">
          <w:rPr>
            <w:rFonts w:asciiTheme="majorHAnsi" w:hAnsiTheme="majorHAnsi" w:cstheme="majorHAnsi"/>
            <w:sz w:val="22"/>
            <w:u w:val="single"/>
          </w:rPr>
          <w:t xml:space="preserve"> </w:t>
        </w:r>
        <w:r w:rsidR="00572387" w:rsidRPr="00504500">
          <w:rPr>
            <w:rStyle w:val="Hyperlink"/>
            <w:rFonts w:asciiTheme="majorHAnsi" w:hAnsiTheme="majorHAnsi" w:cstheme="majorHAnsi"/>
            <w:sz w:val="22"/>
          </w:rPr>
          <w:t>notification-of-custody-status-and-release</w:t>
        </w:r>
        <w:r w:rsidR="00B357BD" w:rsidRPr="00504500">
          <w:rPr>
            <w:rStyle w:val="Hyperlink"/>
            <w:rFonts w:asciiTheme="majorHAnsi" w:hAnsiTheme="majorHAnsi" w:cstheme="majorHAnsi"/>
            <w:sz w:val="22"/>
          </w:rPr>
          <w:t>/</w:t>
        </w:r>
      </w:hyperlink>
      <w:r w:rsidR="00B357BD" w:rsidRPr="00504500">
        <w:rPr>
          <w:rFonts w:asciiTheme="majorHAnsi" w:hAnsiTheme="majorHAnsi" w:cstheme="majorHAnsi"/>
          <w:sz w:val="22"/>
        </w:rPr>
        <w:t xml:space="preserve">). </w:t>
      </w:r>
      <w:r w:rsidR="00A50288" w:rsidRPr="00504500">
        <w:rPr>
          <w:rFonts w:asciiTheme="majorHAnsi" w:hAnsiTheme="majorHAnsi" w:cstheme="majorHAnsi"/>
          <w:sz w:val="22"/>
        </w:rPr>
        <w:t xml:space="preserve">Victims of certain predatory offenders </w:t>
      </w:r>
      <w:r w:rsidR="00D920E3" w:rsidRPr="00504500">
        <w:rPr>
          <w:rFonts w:asciiTheme="majorHAnsi" w:hAnsiTheme="majorHAnsi" w:cstheme="majorHAnsi"/>
          <w:sz w:val="22"/>
        </w:rPr>
        <w:t xml:space="preserve">in a DOC facility </w:t>
      </w:r>
      <w:r w:rsidR="00A50288" w:rsidRPr="00504500">
        <w:rPr>
          <w:rFonts w:asciiTheme="majorHAnsi" w:hAnsiTheme="majorHAnsi" w:cstheme="majorHAnsi"/>
          <w:sz w:val="22"/>
        </w:rPr>
        <w:t>have additional notification rights</w:t>
      </w:r>
      <w:r w:rsidR="00E70CC0" w:rsidRPr="00504500">
        <w:rPr>
          <w:rFonts w:asciiTheme="majorHAnsi" w:hAnsiTheme="majorHAnsi" w:cstheme="majorHAnsi"/>
          <w:sz w:val="22"/>
        </w:rPr>
        <w:t xml:space="preserve"> </w:t>
      </w:r>
      <w:r w:rsidR="00A475A8" w:rsidRPr="00504500">
        <w:rPr>
          <w:rFonts w:asciiTheme="majorHAnsi" w:hAnsiTheme="majorHAnsi" w:cstheme="majorHAnsi"/>
          <w:sz w:val="22"/>
        </w:rPr>
        <w:t>and must</w:t>
      </w:r>
      <w:r w:rsidR="00A50288" w:rsidRPr="00504500">
        <w:rPr>
          <w:rFonts w:asciiTheme="majorHAnsi" w:hAnsiTheme="majorHAnsi" w:cstheme="majorHAnsi"/>
          <w:sz w:val="22"/>
        </w:rPr>
        <w:t xml:space="preserve"> register with </w:t>
      </w:r>
      <w:r w:rsidR="00D920E3" w:rsidRPr="00504500">
        <w:rPr>
          <w:rFonts w:asciiTheme="majorHAnsi" w:hAnsiTheme="majorHAnsi" w:cstheme="majorHAnsi"/>
          <w:sz w:val="22"/>
        </w:rPr>
        <w:t xml:space="preserve">Minnesota </w:t>
      </w:r>
      <w:r w:rsidR="00A50288" w:rsidRPr="00504500">
        <w:rPr>
          <w:rFonts w:asciiTheme="majorHAnsi" w:hAnsiTheme="majorHAnsi" w:cstheme="majorHAnsi"/>
          <w:sz w:val="22"/>
        </w:rPr>
        <w:t>Haven</w:t>
      </w:r>
      <w:r w:rsidR="00A475A8" w:rsidRPr="00504500">
        <w:rPr>
          <w:rFonts w:asciiTheme="majorHAnsi" w:hAnsiTheme="majorHAnsi" w:cstheme="majorHAnsi"/>
          <w:sz w:val="22"/>
        </w:rPr>
        <w:t xml:space="preserve"> to receive these notifications</w:t>
      </w:r>
      <w:r w:rsidR="00A50288" w:rsidRPr="00504500">
        <w:rPr>
          <w:rFonts w:asciiTheme="majorHAnsi" w:hAnsiTheme="majorHAnsi" w:cstheme="majorHAnsi"/>
          <w:sz w:val="22"/>
        </w:rPr>
        <w:t>.</w:t>
      </w:r>
    </w:p>
    <w:p w14:paraId="554AABAC" w14:textId="77777777" w:rsidR="00A50288" w:rsidRPr="00504500" w:rsidRDefault="00A50288" w:rsidP="00990EBF">
      <w:pPr>
        <w:spacing w:line="259" w:lineRule="auto"/>
        <w:ind w:left="720"/>
        <w:rPr>
          <w:rFonts w:asciiTheme="majorHAnsi" w:hAnsiTheme="majorHAnsi" w:cstheme="majorHAnsi"/>
          <w:sz w:val="22"/>
        </w:rPr>
      </w:pPr>
    </w:p>
    <w:p w14:paraId="2CA8CEE9" w14:textId="7BF127C1" w:rsidR="00A50288" w:rsidRPr="00504500" w:rsidRDefault="00A50288" w:rsidP="00990EBF">
      <w:pPr>
        <w:spacing w:line="259" w:lineRule="auto"/>
        <w:ind w:left="720"/>
        <w:rPr>
          <w:rFonts w:asciiTheme="majorHAnsi" w:hAnsiTheme="majorHAnsi" w:cstheme="majorHAnsi"/>
          <w:sz w:val="22"/>
        </w:rPr>
      </w:pPr>
      <w:r w:rsidRPr="00504500">
        <w:rPr>
          <w:rFonts w:asciiTheme="majorHAnsi" w:hAnsiTheme="majorHAnsi" w:cstheme="majorHAnsi"/>
          <w:sz w:val="22"/>
        </w:rPr>
        <w:t xml:space="preserve">For questions and assistance, contact the DOC </w:t>
      </w:r>
      <w:r w:rsidR="00072461" w:rsidRPr="00504500">
        <w:rPr>
          <w:rFonts w:asciiTheme="majorHAnsi" w:hAnsiTheme="majorHAnsi" w:cstheme="majorHAnsi"/>
          <w:sz w:val="22"/>
        </w:rPr>
        <w:t>Victim Services</w:t>
      </w:r>
      <w:r w:rsidR="005A7074">
        <w:rPr>
          <w:rFonts w:asciiTheme="majorHAnsi" w:hAnsiTheme="majorHAnsi" w:cstheme="majorHAnsi"/>
          <w:sz w:val="22"/>
        </w:rPr>
        <w:t xml:space="preserve"> and </w:t>
      </w:r>
      <w:r w:rsidR="00A475A8" w:rsidRPr="00504500">
        <w:rPr>
          <w:rFonts w:asciiTheme="majorHAnsi" w:hAnsiTheme="majorHAnsi" w:cstheme="majorHAnsi"/>
          <w:sz w:val="22"/>
        </w:rPr>
        <w:t>Restorative Justice</w:t>
      </w:r>
      <w:r w:rsidR="00072461" w:rsidRPr="00504500">
        <w:rPr>
          <w:rFonts w:asciiTheme="majorHAnsi" w:hAnsiTheme="majorHAnsi" w:cstheme="majorHAnsi"/>
          <w:sz w:val="22"/>
        </w:rPr>
        <w:t xml:space="preserve"> Unit</w:t>
      </w:r>
      <w:r w:rsidRPr="00504500">
        <w:rPr>
          <w:rFonts w:asciiTheme="majorHAnsi" w:hAnsiTheme="majorHAnsi" w:cstheme="majorHAnsi"/>
          <w:sz w:val="22"/>
        </w:rPr>
        <w:t xml:space="preserve"> </w:t>
      </w:r>
      <w:r w:rsidR="00967DDD" w:rsidRPr="00504500">
        <w:rPr>
          <w:rFonts w:asciiTheme="majorHAnsi" w:hAnsiTheme="majorHAnsi" w:cstheme="majorHAnsi"/>
          <w:sz w:val="22"/>
        </w:rPr>
        <w:t xml:space="preserve">at </w:t>
      </w:r>
      <w:r w:rsidRPr="00504500">
        <w:rPr>
          <w:rFonts w:asciiTheme="majorHAnsi" w:hAnsiTheme="majorHAnsi" w:cstheme="majorHAnsi"/>
          <w:sz w:val="22"/>
        </w:rPr>
        <w:t xml:space="preserve">651-361-7250, 800-657-3830, or </w:t>
      </w:r>
      <w:hyperlink r:id="rId12" w:history="1">
        <w:r w:rsidRPr="00504500">
          <w:rPr>
            <w:rStyle w:val="Hyperlink"/>
            <w:rFonts w:asciiTheme="majorHAnsi" w:hAnsiTheme="majorHAnsi" w:cstheme="majorHAnsi"/>
            <w:sz w:val="22"/>
          </w:rPr>
          <w:t>victimassistance.doc@state.mn.us</w:t>
        </w:r>
      </w:hyperlink>
      <w:r w:rsidRPr="00504500">
        <w:rPr>
          <w:rFonts w:asciiTheme="majorHAnsi" w:hAnsiTheme="majorHAnsi" w:cstheme="majorHAnsi"/>
          <w:sz w:val="22"/>
        </w:rPr>
        <w:t>.</w:t>
      </w:r>
    </w:p>
    <w:p w14:paraId="631689EC" w14:textId="77777777" w:rsidR="00E60548" w:rsidRPr="00504500" w:rsidRDefault="00E60548" w:rsidP="00A50288">
      <w:pPr>
        <w:ind w:left="720"/>
        <w:rPr>
          <w:rFonts w:asciiTheme="majorHAnsi" w:hAnsiTheme="majorHAnsi" w:cstheme="majorHAnsi"/>
          <w:sz w:val="22"/>
        </w:rPr>
      </w:pPr>
    </w:p>
    <w:p w14:paraId="72B6154C" w14:textId="2DBE82A3" w:rsidR="006113E4" w:rsidRPr="00504500" w:rsidRDefault="00E60548" w:rsidP="00E236BF">
      <w:pPr>
        <w:shd w:val="clear" w:color="auto" w:fill="ECF3FA"/>
        <w:spacing w:line="259" w:lineRule="auto"/>
        <w:ind w:left="1170" w:right="1944"/>
        <w:jc w:val="center"/>
        <w:rPr>
          <w:rFonts w:asciiTheme="majorHAnsi" w:hAnsiTheme="majorHAnsi" w:cstheme="majorHAnsi"/>
          <w:b/>
          <w:sz w:val="22"/>
          <w:szCs w:val="26"/>
        </w:rPr>
      </w:pPr>
      <w:r w:rsidRPr="00504500">
        <w:rPr>
          <w:rFonts w:asciiTheme="majorHAnsi" w:hAnsiTheme="majorHAnsi" w:cstheme="majorHAnsi"/>
          <w:b/>
          <w:sz w:val="22"/>
          <w:szCs w:val="26"/>
        </w:rPr>
        <w:t xml:space="preserve">The victim must make a written request to the </w:t>
      </w:r>
      <w:r w:rsidR="00BE7754">
        <w:rPr>
          <w:rFonts w:asciiTheme="majorHAnsi" w:hAnsiTheme="majorHAnsi" w:cstheme="majorHAnsi"/>
          <w:b/>
          <w:sz w:val="22"/>
          <w:szCs w:val="26"/>
        </w:rPr>
        <w:t>jail or prison</w:t>
      </w:r>
      <w:r w:rsidRPr="00504500">
        <w:rPr>
          <w:rFonts w:asciiTheme="majorHAnsi" w:hAnsiTheme="majorHAnsi" w:cstheme="majorHAnsi"/>
          <w:b/>
          <w:sz w:val="22"/>
          <w:szCs w:val="26"/>
        </w:rPr>
        <w:t xml:space="preserve"> where the offender is located</w:t>
      </w:r>
      <w:r w:rsidR="007264B2" w:rsidRPr="00504500">
        <w:rPr>
          <w:rFonts w:asciiTheme="majorHAnsi" w:hAnsiTheme="majorHAnsi" w:cstheme="majorHAnsi"/>
          <w:b/>
          <w:sz w:val="22"/>
          <w:szCs w:val="26"/>
        </w:rPr>
        <w:t xml:space="preserve"> to receive </w:t>
      </w:r>
      <w:r w:rsidR="00E236BF">
        <w:rPr>
          <w:rFonts w:asciiTheme="majorHAnsi" w:hAnsiTheme="majorHAnsi" w:cstheme="majorHAnsi"/>
          <w:b/>
          <w:sz w:val="22"/>
          <w:szCs w:val="26"/>
        </w:rPr>
        <w:t xml:space="preserve">notification of </w:t>
      </w:r>
      <w:r w:rsidR="00BE7754">
        <w:rPr>
          <w:rFonts w:asciiTheme="majorHAnsi" w:hAnsiTheme="majorHAnsi" w:cstheme="majorHAnsi"/>
          <w:b/>
          <w:sz w:val="22"/>
          <w:szCs w:val="26"/>
        </w:rPr>
        <w:t xml:space="preserve">release or reduction in custody </w:t>
      </w:r>
      <w:r w:rsidR="00E236BF">
        <w:rPr>
          <w:rFonts w:asciiTheme="majorHAnsi" w:hAnsiTheme="majorHAnsi" w:cstheme="majorHAnsi"/>
          <w:b/>
          <w:sz w:val="22"/>
          <w:szCs w:val="26"/>
        </w:rPr>
        <w:t>status</w:t>
      </w:r>
      <w:r w:rsidRPr="00504500">
        <w:rPr>
          <w:rFonts w:asciiTheme="majorHAnsi" w:hAnsiTheme="majorHAnsi" w:cstheme="majorHAnsi"/>
          <w:b/>
          <w:sz w:val="22"/>
          <w:szCs w:val="26"/>
        </w:rPr>
        <w:t xml:space="preserve">. </w:t>
      </w:r>
    </w:p>
    <w:p w14:paraId="4E5BFA65" w14:textId="77777777" w:rsidR="00D07C15" w:rsidRPr="00504500" w:rsidRDefault="004D5407" w:rsidP="00D0140D">
      <w:pPr>
        <w:spacing w:before="360" w:after="240"/>
        <w:rPr>
          <w:rFonts w:asciiTheme="majorHAnsi" w:hAnsiTheme="majorHAnsi" w:cstheme="majorHAnsi"/>
          <w:b/>
          <w:color w:val="1F3864" w:themeColor="accent5" w:themeShade="80"/>
          <w:sz w:val="28"/>
        </w:rPr>
      </w:pPr>
      <w:r w:rsidRPr="00504500">
        <w:rPr>
          <w:rFonts w:asciiTheme="majorHAnsi" w:hAnsiTheme="majorHAnsi" w:cstheme="majorHAnsi"/>
          <w:b/>
          <w:color w:val="1F3864" w:themeColor="accent5" w:themeShade="80"/>
          <w:sz w:val="28"/>
        </w:rPr>
        <w:t>Appeals</w:t>
      </w:r>
    </w:p>
    <w:p w14:paraId="39A1E336" w14:textId="4BA21363" w:rsidR="00881970" w:rsidRPr="00504500" w:rsidRDefault="004D5407" w:rsidP="00990EBF">
      <w:pPr>
        <w:spacing w:line="259" w:lineRule="auto"/>
        <w:rPr>
          <w:rFonts w:asciiTheme="majorHAnsi" w:hAnsiTheme="majorHAnsi" w:cstheme="majorHAnsi"/>
          <w:sz w:val="22"/>
        </w:rPr>
      </w:pPr>
      <w:r w:rsidRPr="00504500">
        <w:rPr>
          <w:rFonts w:asciiTheme="majorHAnsi" w:hAnsiTheme="majorHAnsi" w:cstheme="majorHAnsi"/>
          <w:sz w:val="22"/>
        </w:rPr>
        <w:t xml:space="preserve">The prosecutor is required to </w:t>
      </w:r>
      <w:r w:rsidR="008E724A" w:rsidRPr="00504500">
        <w:rPr>
          <w:rFonts w:asciiTheme="majorHAnsi" w:hAnsiTheme="majorHAnsi" w:cstheme="majorHAnsi"/>
          <w:sz w:val="22"/>
        </w:rPr>
        <w:t>notify</w:t>
      </w:r>
      <w:r w:rsidRPr="00504500">
        <w:rPr>
          <w:rFonts w:asciiTheme="majorHAnsi" w:hAnsiTheme="majorHAnsi" w:cstheme="majorHAnsi"/>
          <w:sz w:val="22"/>
        </w:rPr>
        <w:t xml:space="preserve"> the victim </w:t>
      </w:r>
      <w:r w:rsidR="00CD7190">
        <w:rPr>
          <w:rFonts w:asciiTheme="majorHAnsi" w:hAnsiTheme="majorHAnsi" w:cstheme="majorHAnsi"/>
          <w:sz w:val="22"/>
        </w:rPr>
        <w:t>if</w:t>
      </w:r>
      <w:r w:rsidR="00CD7190" w:rsidRPr="00504500">
        <w:rPr>
          <w:rFonts w:asciiTheme="majorHAnsi" w:hAnsiTheme="majorHAnsi" w:cstheme="majorHAnsi"/>
          <w:sz w:val="22"/>
        </w:rPr>
        <w:t xml:space="preserve"> </w:t>
      </w:r>
      <w:r w:rsidRPr="00504500">
        <w:rPr>
          <w:rFonts w:asciiTheme="majorHAnsi" w:hAnsiTheme="majorHAnsi" w:cstheme="majorHAnsi"/>
          <w:sz w:val="22"/>
        </w:rPr>
        <w:t>an appeal</w:t>
      </w:r>
      <w:r w:rsidR="00CD7190">
        <w:rPr>
          <w:rFonts w:asciiTheme="majorHAnsi" w:hAnsiTheme="majorHAnsi" w:cstheme="majorHAnsi"/>
          <w:sz w:val="22"/>
        </w:rPr>
        <w:t xml:space="preserve"> is</w:t>
      </w:r>
      <w:r w:rsidRPr="00504500">
        <w:rPr>
          <w:rFonts w:asciiTheme="majorHAnsi" w:hAnsiTheme="majorHAnsi" w:cstheme="majorHAnsi"/>
          <w:sz w:val="22"/>
        </w:rPr>
        <w:t xml:space="preserve"> </w:t>
      </w:r>
      <w:r w:rsidR="000A423A" w:rsidRPr="00504500">
        <w:rPr>
          <w:rFonts w:asciiTheme="majorHAnsi" w:hAnsiTheme="majorHAnsi" w:cstheme="majorHAnsi"/>
          <w:sz w:val="22"/>
        </w:rPr>
        <w:t xml:space="preserve">filed </w:t>
      </w:r>
      <w:r w:rsidR="00072461" w:rsidRPr="00504500">
        <w:rPr>
          <w:rFonts w:asciiTheme="majorHAnsi" w:hAnsiTheme="majorHAnsi" w:cstheme="majorHAnsi"/>
          <w:sz w:val="22"/>
        </w:rPr>
        <w:t>in the case</w:t>
      </w:r>
      <w:r w:rsidR="00DE312B" w:rsidRPr="00504500">
        <w:rPr>
          <w:rFonts w:asciiTheme="majorHAnsi" w:hAnsiTheme="majorHAnsi" w:cstheme="majorHAnsi"/>
          <w:sz w:val="22"/>
        </w:rPr>
        <w:t xml:space="preserve">. This notice must contain either a copy of the brief filed by the responding party in the appeal (which could be either the prosecutor or the defendant) or an explanation of the contested issues. In addition, the notice must include an explanation of the appeal process, information about scheduled oral arguments or hearings, </w:t>
      </w:r>
      <w:r w:rsidR="001A00F2" w:rsidRPr="00504500">
        <w:rPr>
          <w:rFonts w:asciiTheme="majorHAnsi" w:hAnsiTheme="majorHAnsi" w:cstheme="majorHAnsi"/>
          <w:sz w:val="22"/>
        </w:rPr>
        <w:t xml:space="preserve">a statement that the victim </w:t>
      </w:r>
      <w:r w:rsidR="00D07C15" w:rsidRPr="00504500">
        <w:rPr>
          <w:rFonts w:asciiTheme="majorHAnsi" w:hAnsiTheme="majorHAnsi" w:cstheme="majorHAnsi"/>
          <w:sz w:val="22"/>
        </w:rPr>
        <w:t>and the victim’s family may attend the argument or hearing</w:t>
      </w:r>
      <w:r w:rsidR="005729B2" w:rsidRPr="00504500">
        <w:rPr>
          <w:rFonts w:asciiTheme="majorHAnsi" w:hAnsiTheme="majorHAnsi" w:cstheme="majorHAnsi"/>
          <w:sz w:val="22"/>
        </w:rPr>
        <w:t>, and the name and telephone number of whom to contact for further information</w:t>
      </w:r>
      <w:r w:rsidR="00D07C15" w:rsidRPr="00504500">
        <w:rPr>
          <w:rFonts w:asciiTheme="majorHAnsi" w:hAnsiTheme="majorHAnsi" w:cstheme="majorHAnsi"/>
          <w:sz w:val="22"/>
        </w:rPr>
        <w:t xml:space="preserve">. </w:t>
      </w:r>
    </w:p>
    <w:p w14:paraId="12966563" w14:textId="77777777" w:rsidR="00B20811" w:rsidRPr="00504500" w:rsidRDefault="00B20811" w:rsidP="00990EBF">
      <w:pPr>
        <w:spacing w:line="259" w:lineRule="auto"/>
        <w:rPr>
          <w:rFonts w:asciiTheme="majorHAnsi" w:hAnsiTheme="majorHAnsi" w:cstheme="majorHAnsi"/>
          <w:sz w:val="22"/>
        </w:rPr>
      </w:pPr>
    </w:p>
    <w:p w14:paraId="2EBC477B" w14:textId="13E09E88" w:rsidR="00881970" w:rsidRPr="00504500" w:rsidRDefault="00D07C15" w:rsidP="00990EBF">
      <w:pPr>
        <w:spacing w:line="259" w:lineRule="auto"/>
        <w:rPr>
          <w:rFonts w:asciiTheme="majorHAnsi" w:hAnsiTheme="majorHAnsi" w:cstheme="majorHAnsi"/>
          <w:sz w:val="22"/>
        </w:rPr>
      </w:pPr>
      <w:r w:rsidRPr="00504500">
        <w:rPr>
          <w:rFonts w:asciiTheme="majorHAnsi" w:hAnsiTheme="majorHAnsi" w:cstheme="majorHAnsi"/>
          <w:sz w:val="22"/>
        </w:rPr>
        <w:t>After a final decision on the appeal, the prosecut</w:t>
      </w:r>
      <w:r w:rsidR="00BE7754">
        <w:rPr>
          <w:rFonts w:asciiTheme="majorHAnsi" w:hAnsiTheme="majorHAnsi" w:cstheme="majorHAnsi"/>
          <w:sz w:val="22"/>
        </w:rPr>
        <w:t xml:space="preserve">or </w:t>
      </w:r>
      <w:r w:rsidRPr="00504500">
        <w:rPr>
          <w:rFonts w:asciiTheme="majorHAnsi" w:hAnsiTheme="majorHAnsi" w:cstheme="majorHAnsi"/>
          <w:sz w:val="22"/>
        </w:rPr>
        <w:t>must notify the victim of the decision and any impact that decision has upon the judgment of the trial court</w:t>
      </w:r>
      <w:r w:rsidR="00462829" w:rsidRPr="00504500">
        <w:rPr>
          <w:rFonts w:asciiTheme="majorHAnsi" w:hAnsiTheme="majorHAnsi" w:cstheme="majorHAnsi"/>
          <w:sz w:val="22"/>
        </w:rPr>
        <w:t>.</w:t>
      </w:r>
    </w:p>
    <w:p w14:paraId="080EFC39" w14:textId="77777777" w:rsidR="00DB69B6" w:rsidRPr="00504500" w:rsidRDefault="00DB69B6" w:rsidP="00990EBF">
      <w:pPr>
        <w:spacing w:line="259" w:lineRule="auto"/>
        <w:rPr>
          <w:rFonts w:asciiTheme="majorHAnsi" w:hAnsiTheme="majorHAnsi" w:cstheme="majorHAnsi"/>
          <w:sz w:val="22"/>
        </w:rPr>
      </w:pPr>
    </w:p>
    <w:p w14:paraId="41EED592" w14:textId="77777777" w:rsidR="001A00F2" w:rsidRPr="00504500" w:rsidRDefault="001A00F2" w:rsidP="00990EBF">
      <w:pPr>
        <w:spacing w:line="259" w:lineRule="auto"/>
        <w:rPr>
          <w:rFonts w:asciiTheme="majorHAnsi" w:hAnsiTheme="majorHAnsi" w:cstheme="majorHAnsi"/>
          <w:sz w:val="22"/>
        </w:rPr>
      </w:pPr>
      <w:r w:rsidRPr="00504500">
        <w:rPr>
          <w:rFonts w:asciiTheme="majorHAnsi" w:hAnsiTheme="majorHAnsi" w:cstheme="majorHAnsi"/>
          <w:sz w:val="22"/>
        </w:rPr>
        <w:t xml:space="preserve">If the defendant is released pending the appeal, the prosecutor must make a reasonable effort to </w:t>
      </w:r>
      <w:r w:rsidR="00203713" w:rsidRPr="00504500">
        <w:rPr>
          <w:rFonts w:asciiTheme="majorHAnsi" w:hAnsiTheme="majorHAnsi" w:cstheme="majorHAnsi"/>
          <w:sz w:val="22"/>
        </w:rPr>
        <w:t xml:space="preserve">notify </w:t>
      </w:r>
      <w:r w:rsidRPr="00504500">
        <w:rPr>
          <w:rFonts w:asciiTheme="majorHAnsi" w:hAnsiTheme="majorHAnsi" w:cstheme="majorHAnsi"/>
          <w:sz w:val="22"/>
        </w:rPr>
        <w:t>the victim as soon as possible of the defendant’s release.</w:t>
      </w:r>
    </w:p>
    <w:p w14:paraId="02842B18" w14:textId="77777777" w:rsidR="00B20811" w:rsidRPr="00504500" w:rsidRDefault="00B20811" w:rsidP="00B20811">
      <w:pPr>
        <w:rPr>
          <w:rFonts w:asciiTheme="majorHAnsi" w:hAnsiTheme="majorHAnsi" w:cstheme="majorHAnsi"/>
          <w:sz w:val="22"/>
        </w:rPr>
      </w:pPr>
    </w:p>
    <w:p w14:paraId="2375DE29" w14:textId="71549DE3" w:rsidR="00504500" w:rsidRPr="00504500" w:rsidRDefault="00881970" w:rsidP="00504500">
      <w:pPr>
        <w:shd w:val="clear" w:color="auto" w:fill="ECF3FA"/>
        <w:spacing w:line="259" w:lineRule="auto"/>
        <w:ind w:left="1530" w:right="1530"/>
        <w:jc w:val="center"/>
        <w:rPr>
          <w:rFonts w:asciiTheme="majorHAnsi" w:hAnsiTheme="majorHAnsi" w:cstheme="majorHAnsi"/>
          <w:b/>
          <w:sz w:val="22"/>
          <w:szCs w:val="26"/>
        </w:rPr>
      </w:pPr>
      <w:r w:rsidRPr="00504500">
        <w:rPr>
          <w:rFonts w:asciiTheme="majorHAnsi" w:hAnsiTheme="majorHAnsi" w:cstheme="majorHAnsi"/>
          <w:b/>
          <w:sz w:val="22"/>
          <w:szCs w:val="26"/>
        </w:rPr>
        <w:t xml:space="preserve">The victim does not have to make a specific request </w:t>
      </w:r>
      <w:r w:rsidR="00DB69B6" w:rsidRPr="00504500">
        <w:rPr>
          <w:rFonts w:asciiTheme="majorHAnsi" w:hAnsiTheme="majorHAnsi" w:cstheme="majorHAnsi"/>
          <w:b/>
          <w:sz w:val="22"/>
          <w:szCs w:val="26"/>
        </w:rPr>
        <w:t xml:space="preserve">to receive </w:t>
      </w:r>
      <w:r w:rsidR="00CD7190">
        <w:rPr>
          <w:rFonts w:asciiTheme="majorHAnsi" w:hAnsiTheme="majorHAnsi" w:cstheme="majorHAnsi"/>
          <w:b/>
          <w:sz w:val="22"/>
          <w:szCs w:val="26"/>
        </w:rPr>
        <w:t>appeal</w:t>
      </w:r>
      <w:r w:rsidR="00CD7190" w:rsidRPr="00504500">
        <w:rPr>
          <w:rFonts w:asciiTheme="majorHAnsi" w:hAnsiTheme="majorHAnsi" w:cstheme="majorHAnsi"/>
          <w:b/>
          <w:sz w:val="22"/>
          <w:szCs w:val="26"/>
        </w:rPr>
        <w:t xml:space="preserve"> </w:t>
      </w:r>
      <w:r w:rsidRPr="00504500">
        <w:rPr>
          <w:rFonts w:asciiTheme="majorHAnsi" w:hAnsiTheme="majorHAnsi" w:cstheme="majorHAnsi"/>
          <w:b/>
          <w:sz w:val="22"/>
          <w:szCs w:val="26"/>
        </w:rPr>
        <w:t>notice</w:t>
      </w:r>
      <w:r w:rsidR="00AE0B85">
        <w:rPr>
          <w:rFonts w:asciiTheme="majorHAnsi" w:hAnsiTheme="majorHAnsi" w:cstheme="majorHAnsi"/>
          <w:b/>
          <w:sz w:val="22"/>
          <w:szCs w:val="26"/>
        </w:rPr>
        <w:t>s</w:t>
      </w:r>
      <w:r w:rsidRPr="00504500">
        <w:rPr>
          <w:rFonts w:asciiTheme="majorHAnsi" w:hAnsiTheme="majorHAnsi" w:cstheme="majorHAnsi"/>
          <w:b/>
          <w:sz w:val="22"/>
          <w:szCs w:val="26"/>
        </w:rPr>
        <w:t>.</w:t>
      </w:r>
    </w:p>
    <w:p w14:paraId="7BD88556" w14:textId="77777777" w:rsidR="00504500" w:rsidRDefault="00504500" w:rsidP="00D0140D">
      <w:pPr>
        <w:spacing w:before="360" w:after="240"/>
        <w:rPr>
          <w:rFonts w:asciiTheme="majorHAnsi" w:hAnsiTheme="majorHAnsi" w:cstheme="majorHAnsi"/>
          <w:b/>
          <w:color w:val="1F3864" w:themeColor="accent5" w:themeShade="80"/>
          <w:sz w:val="28"/>
        </w:rPr>
      </w:pPr>
    </w:p>
    <w:p w14:paraId="3C803F29" w14:textId="77777777" w:rsidR="00D07C15" w:rsidRPr="00504500" w:rsidRDefault="00D07C15" w:rsidP="00D0140D">
      <w:pPr>
        <w:spacing w:before="360" w:after="240"/>
        <w:rPr>
          <w:rFonts w:asciiTheme="majorHAnsi" w:hAnsiTheme="majorHAnsi" w:cstheme="majorHAnsi"/>
          <w:b/>
          <w:color w:val="1F3864" w:themeColor="accent5" w:themeShade="80"/>
          <w:sz w:val="28"/>
        </w:rPr>
      </w:pPr>
      <w:r w:rsidRPr="00504500">
        <w:rPr>
          <w:rFonts w:asciiTheme="majorHAnsi" w:hAnsiTheme="majorHAnsi" w:cstheme="majorHAnsi"/>
          <w:b/>
          <w:color w:val="1F3864" w:themeColor="accent5" w:themeShade="80"/>
          <w:sz w:val="28"/>
        </w:rPr>
        <w:t>Expungement</w:t>
      </w:r>
    </w:p>
    <w:p w14:paraId="1F03D8BF" w14:textId="5C25EF8F" w:rsidR="00CF1384" w:rsidRPr="00504500" w:rsidRDefault="00CF1384" w:rsidP="00A764A1">
      <w:pPr>
        <w:rPr>
          <w:rFonts w:asciiTheme="majorHAnsi" w:hAnsiTheme="majorHAnsi" w:cstheme="majorHAnsi"/>
          <w:sz w:val="22"/>
        </w:rPr>
      </w:pPr>
      <w:r w:rsidRPr="00504500">
        <w:rPr>
          <w:rFonts w:asciiTheme="majorHAnsi" w:hAnsiTheme="majorHAnsi" w:cstheme="majorHAnsi"/>
          <w:b/>
          <w:sz w:val="22"/>
        </w:rPr>
        <w:t>Petition for expungement</w:t>
      </w:r>
      <w:r w:rsidRPr="00504500">
        <w:rPr>
          <w:rFonts w:asciiTheme="majorHAnsi" w:hAnsiTheme="majorHAnsi" w:cstheme="majorHAnsi"/>
          <w:sz w:val="22"/>
        </w:rPr>
        <w:t xml:space="preserve">: </w:t>
      </w:r>
      <w:r w:rsidR="00FF5740" w:rsidRPr="00504500">
        <w:rPr>
          <w:rFonts w:asciiTheme="majorHAnsi" w:hAnsiTheme="majorHAnsi" w:cstheme="majorHAnsi"/>
          <w:sz w:val="22"/>
        </w:rPr>
        <w:t>A victim</w:t>
      </w:r>
      <w:r w:rsidR="00A475A8" w:rsidRPr="00504500">
        <w:rPr>
          <w:rFonts w:asciiTheme="majorHAnsi" w:hAnsiTheme="majorHAnsi" w:cstheme="majorHAnsi"/>
          <w:sz w:val="22"/>
        </w:rPr>
        <w:t xml:space="preserve"> </w:t>
      </w:r>
      <w:r w:rsidR="00FF5740" w:rsidRPr="00504500">
        <w:rPr>
          <w:rFonts w:asciiTheme="majorHAnsi" w:hAnsiTheme="majorHAnsi" w:cstheme="majorHAnsi"/>
          <w:sz w:val="22"/>
        </w:rPr>
        <w:t xml:space="preserve">has a right </w:t>
      </w:r>
      <w:r w:rsidR="001663E9">
        <w:rPr>
          <w:rFonts w:asciiTheme="majorHAnsi" w:hAnsiTheme="majorHAnsi" w:cstheme="majorHAnsi"/>
          <w:sz w:val="22"/>
        </w:rPr>
        <w:t xml:space="preserve">to request </w:t>
      </w:r>
      <w:r w:rsidR="00BE7754">
        <w:rPr>
          <w:rFonts w:asciiTheme="majorHAnsi" w:hAnsiTheme="majorHAnsi" w:cstheme="majorHAnsi"/>
          <w:sz w:val="22"/>
        </w:rPr>
        <w:t>notification</w:t>
      </w:r>
      <w:r w:rsidR="00FF5740" w:rsidRPr="00504500">
        <w:rPr>
          <w:rFonts w:asciiTheme="majorHAnsi" w:hAnsiTheme="majorHAnsi" w:cstheme="majorHAnsi"/>
          <w:sz w:val="22"/>
        </w:rPr>
        <w:t xml:space="preserve"> </w:t>
      </w:r>
      <w:r w:rsidR="00CD7190">
        <w:rPr>
          <w:rFonts w:asciiTheme="majorHAnsi" w:hAnsiTheme="majorHAnsi" w:cstheme="majorHAnsi"/>
          <w:sz w:val="22"/>
        </w:rPr>
        <w:t>if</w:t>
      </w:r>
      <w:r w:rsidR="00CD7190" w:rsidRPr="00504500">
        <w:rPr>
          <w:rFonts w:asciiTheme="majorHAnsi" w:hAnsiTheme="majorHAnsi" w:cstheme="majorHAnsi"/>
          <w:sz w:val="22"/>
        </w:rPr>
        <w:t xml:space="preserve"> </w:t>
      </w:r>
      <w:r w:rsidR="00FF5740" w:rsidRPr="00504500">
        <w:rPr>
          <w:rFonts w:asciiTheme="majorHAnsi" w:hAnsiTheme="majorHAnsi" w:cstheme="majorHAnsi"/>
          <w:sz w:val="22"/>
        </w:rPr>
        <w:t xml:space="preserve">the defendant files a petition to expunge </w:t>
      </w:r>
      <w:r w:rsidR="00E236BF">
        <w:rPr>
          <w:rFonts w:asciiTheme="majorHAnsi" w:hAnsiTheme="majorHAnsi" w:cstheme="majorHAnsi"/>
          <w:sz w:val="22"/>
        </w:rPr>
        <w:t xml:space="preserve">court </w:t>
      </w:r>
      <w:r w:rsidR="00FF5740" w:rsidRPr="00504500">
        <w:rPr>
          <w:rFonts w:asciiTheme="majorHAnsi" w:hAnsiTheme="majorHAnsi" w:cstheme="majorHAnsi"/>
          <w:sz w:val="22"/>
        </w:rPr>
        <w:t xml:space="preserve">records related to </w:t>
      </w:r>
      <w:r w:rsidR="00A475A8" w:rsidRPr="00504500">
        <w:rPr>
          <w:rFonts w:asciiTheme="majorHAnsi" w:hAnsiTheme="majorHAnsi" w:cstheme="majorHAnsi"/>
          <w:sz w:val="22"/>
        </w:rPr>
        <w:t xml:space="preserve">the </w:t>
      </w:r>
      <w:r w:rsidR="00FF5740" w:rsidRPr="00504500">
        <w:rPr>
          <w:rFonts w:asciiTheme="majorHAnsi" w:hAnsiTheme="majorHAnsi" w:cstheme="majorHAnsi"/>
          <w:sz w:val="22"/>
        </w:rPr>
        <w:t xml:space="preserve">case. When a record is expunged, it is sealed and cannot be seen by the public. </w:t>
      </w:r>
      <w:r w:rsidR="00FB43BA" w:rsidRPr="00504500">
        <w:rPr>
          <w:rFonts w:asciiTheme="majorHAnsi" w:hAnsiTheme="majorHAnsi" w:cstheme="majorHAnsi"/>
          <w:sz w:val="22"/>
        </w:rPr>
        <w:t xml:space="preserve">If the defendant’s record is fully expunged, </w:t>
      </w:r>
      <w:r w:rsidR="000B59B8" w:rsidRPr="00504500">
        <w:rPr>
          <w:rFonts w:asciiTheme="majorHAnsi" w:hAnsiTheme="majorHAnsi" w:cstheme="majorHAnsi"/>
          <w:sz w:val="22"/>
        </w:rPr>
        <w:t>the defendant’s arrest records related to that</w:t>
      </w:r>
      <w:r w:rsidR="00674DC8" w:rsidRPr="00504500">
        <w:rPr>
          <w:rFonts w:asciiTheme="majorHAnsi" w:hAnsiTheme="majorHAnsi" w:cstheme="majorHAnsi"/>
          <w:sz w:val="22"/>
        </w:rPr>
        <w:t xml:space="preserve"> case</w:t>
      </w:r>
      <w:r w:rsidR="000B59B8" w:rsidRPr="00504500">
        <w:rPr>
          <w:rFonts w:asciiTheme="majorHAnsi" w:hAnsiTheme="majorHAnsi" w:cstheme="majorHAnsi"/>
          <w:sz w:val="22"/>
        </w:rPr>
        <w:t xml:space="preserve"> </w:t>
      </w:r>
      <w:r w:rsidR="00FB43BA" w:rsidRPr="00504500">
        <w:rPr>
          <w:rFonts w:asciiTheme="majorHAnsi" w:hAnsiTheme="majorHAnsi" w:cstheme="majorHAnsi"/>
          <w:sz w:val="22"/>
        </w:rPr>
        <w:t>will</w:t>
      </w:r>
      <w:r w:rsidR="000B59B8" w:rsidRPr="00504500">
        <w:rPr>
          <w:rFonts w:asciiTheme="majorHAnsi" w:hAnsiTheme="majorHAnsi" w:cstheme="majorHAnsi"/>
          <w:sz w:val="22"/>
        </w:rPr>
        <w:t xml:space="preserve"> also </w:t>
      </w:r>
      <w:r w:rsidR="005135E8">
        <w:rPr>
          <w:rFonts w:asciiTheme="majorHAnsi" w:hAnsiTheme="majorHAnsi" w:cstheme="majorHAnsi"/>
          <w:sz w:val="22"/>
        </w:rPr>
        <w:t xml:space="preserve">be </w:t>
      </w:r>
      <w:r w:rsidR="000B59B8" w:rsidRPr="00504500">
        <w:rPr>
          <w:rFonts w:asciiTheme="majorHAnsi" w:hAnsiTheme="majorHAnsi" w:cstheme="majorHAnsi"/>
          <w:sz w:val="22"/>
        </w:rPr>
        <w:t>sealed</w:t>
      </w:r>
      <w:r w:rsidR="00674DC8" w:rsidRPr="00504500">
        <w:rPr>
          <w:rFonts w:asciiTheme="majorHAnsi" w:hAnsiTheme="majorHAnsi" w:cstheme="majorHAnsi"/>
          <w:sz w:val="22"/>
        </w:rPr>
        <w:t>.</w:t>
      </w:r>
      <w:r w:rsidR="000B59B8" w:rsidRPr="00504500">
        <w:rPr>
          <w:rFonts w:asciiTheme="majorHAnsi" w:hAnsiTheme="majorHAnsi" w:cstheme="majorHAnsi"/>
          <w:sz w:val="22"/>
        </w:rPr>
        <w:t xml:space="preserve"> </w:t>
      </w:r>
      <w:r w:rsidR="00A17CBC" w:rsidRPr="00504500">
        <w:rPr>
          <w:rFonts w:asciiTheme="majorHAnsi" w:hAnsiTheme="majorHAnsi" w:cstheme="majorHAnsi"/>
          <w:sz w:val="22"/>
        </w:rPr>
        <w:t xml:space="preserve"> </w:t>
      </w:r>
    </w:p>
    <w:p w14:paraId="719ECA7C" w14:textId="77777777" w:rsidR="00CF1384" w:rsidRPr="00504500" w:rsidRDefault="00CF1384" w:rsidP="00A764A1">
      <w:pPr>
        <w:rPr>
          <w:rFonts w:asciiTheme="majorHAnsi" w:hAnsiTheme="majorHAnsi" w:cstheme="majorHAnsi"/>
          <w:sz w:val="22"/>
        </w:rPr>
      </w:pPr>
    </w:p>
    <w:p w14:paraId="73CAF29A" w14:textId="65218CA6" w:rsidR="00FF5740" w:rsidRPr="00504500" w:rsidRDefault="007264B2" w:rsidP="00A764A1">
      <w:pPr>
        <w:rPr>
          <w:rFonts w:asciiTheme="majorHAnsi" w:hAnsiTheme="majorHAnsi" w:cstheme="majorHAnsi"/>
          <w:sz w:val="22"/>
        </w:rPr>
      </w:pPr>
      <w:r w:rsidRPr="00504500">
        <w:rPr>
          <w:rFonts w:asciiTheme="majorHAnsi" w:hAnsiTheme="majorHAnsi" w:cstheme="majorHAnsi"/>
          <w:sz w:val="22"/>
        </w:rPr>
        <w:t>The</w:t>
      </w:r>
      <w:r w:rsidR="00FF5740" w:rsidRPr="00504500">
        <w:rPr>
          <w:rFonts w:asciiTheme="majorHAnsi" w:hAnsiTheme="majorHAnsi" w:cstheme="majorHAnsi"/>
          <w:sz w:val="22"/>
        </w:rPr>
        <w:t xml:space="preserve"> </w:t>
      </w:r>
      <w:r w:rsidR="00CF1384" w:rsidRPr="00504500">
        <w:rPr>
          <w:rFonts w:asciiTheme="majorHAnsi" w:hAnsiTheme="majorHAnsi" w:cstheme="majorHAnsi"/>
          <w:sz w:val="22"/>
        </w:rPr>
        <w:t xml:space="preserve">notice of the expungement petition provided by the prosecutor must also </w:t>
      </w:r>
      <w:r w:rsidR="00FF5740" w:rsidRPr="00504500">
        <w:rPr>
          <w:rFonts w:asciiTheme="majorHAnsi" w:hAnsiTheme="majorHAnsi" w:cstheme="majorHAnsi"/>
          <w:sz w:val="22"/>
        </w:rPr>
        <w:t xml:space="preserve">inform the victim of their right to be present at the expungement hearing and to submit an oral or written statement at the hearing. </w:t>
      </w:r>
      <w:r w:rsidR="00C07642" w:rsidRPr="00504500">
        <w:rPr>
          <w:rFonts w:asciiTheme="majorHAnsi" w:hAnsiTheme="majorHAnsi" w:cstheme="majorHAnsi"/>
          <w:sz w:val="22"/>
        </w:rPr>
        <w:t>The statement can describe the harm suffered by the victim as a result of the crime and the victim's recommendation on whether expungement should be granted or denied. The judge is required to consider the victim's statement when making a decision.</w:t>
      </w:r>
    </w:p>
    <w:p w14:paraId="4BC9EC04" w14:textId="77777777" w:rsidR="00B20811" w:rsidRPr="00504500" w:rsidRDefault="00B20811" w:rsidP="00990EBF">
      <w:pPr>
        <w:spacing w:line="259" w:lineRule="auto"/>
        <w:rPr>
          <w:rFonts w:asciiTheme="majorHAnsi" w:hAnsiTheme="majorHAnsi" w:cstheme="majorHAnsi"/>
          <w:sz w:val="22"/>
        </w:rPr>
      </w:pPr>
    </w:p>
    <w:p w14:paraId="1C7028DA" w14:textId="1C782433" w:rsidR="006113E4" w:rsidRPr="00504500" w:rsidRDefault="00504500" w:rsidP="00E236BF">
      <w:pPr>
        <w:shd w:val="clear" w:color="auto" w:fill="ECF3FA"/>
        <w:spacing w:line="259" w:lineRule="auto"/>
        <w:ind w:left="810" w:right="1134"/>
        <w:jc w:val="center"/>
        <w:rPr>
          <w:rFonts w:asciiTheme="majorHAnsi" w:hAnsiTheme="majorHAnsi" w:cstheme="majorHAnsi"/>
          <w:b/>
          <w:sz w:val="22"/>
          <w:szCs w:val="26"/>
        </w:rPr>
      </w:pPr>
      <w:r w:rsidRPr="00504500">
        <w:rPr>
          <w:rFonts w:asciiTheme="majorHAnsi" w:hAnsiTheme="majorHAnsi" w:cstheme="majorHAnsi"/>
          <w:b/>
          <w:sz w:val="22"/>
          <w:szCs w:val="26"/>
        </w:rPr>
        <w:t xml:space="preserve">The victim </w:t>
      </w:r>
      <w:r w:rsidR="007E1D1A">
        <w:rPr>
          <w:rFonts w:asciiTheme="majorHAnsi" w:hAnsiTheme="majorHAnsi" w:cstheme="majorHAnsi"/>
          <w:b/>
          <w:sz w:val="22"/>
          <w:szCs w:val="26"/>
        </w:rPr>
        <w:t>must</w:t>
      </w:r>
      <w:r w:rsidRPr="00504500">
        <w:rPr>
          <w:rFonts w:asciiTheme="majorHAnsi" w:hAnsiTheme="majorHAnsi" w:cstheme="majorHAnsi"/>
          <w:b/>
          <w:sz w:val="22"/>
          <w:szCs w:val="26"/>
        </w:rPr>
        <w:t xml:space="preserve"> make a specific request to receive</w:t>
      </w:r>
      <w:r w:rsidR="00E236BF">
        <w:rPr>
          <w:rFonts w:asciiTheme="majorHAnsi" w:hAnsiTheme="majorHAnsi" w:cstheme="majorHAnsi"/>
          <w:b/>
          <w:sz w:val="22"/>
          <w:szCs w:val="26"/>
        </w:rPr>
        <w:t xml:space="preserve"> a notice of the</w:t>
      </w:r>
      <w:r w:rsidRPr="00504500">
        <w:rPr>
          <w:rFonts w:asciiTheme="majorHAnsi" w:hAnsiTheme="majorHAnsi" w:cstheme="majorHAnsi"/>
          <w:b/>
          <w:sz w:val="22"/>
          <w:szCs w:val="26"/>
        </w:rPr>
        <w:t xml:space="preserve"> </w:t>
      </w:r>
      <w:r w:rsidR="005135E8">
        <w:rPr>
          <w:rFonts w:asciiTheme="majorHAnsi" w:hAnsiTheme="majorHAnsi" w:cstheme="majorHAnsi"/>
          <w:b/>
          <w:sz w:val="22"/>
          <w:szCs w:val="26"/>
        </w:rPr>
        <w:t>expungement</w:t>
      </w:r>
      <w:r w:rsidR="00E236BF">
        <w:rPr>
          <w:rFonts w:asciiTheme="majorHAnsi" w:hAnsiTheme="majorHAnsi" w:cstheme="majorHAnsi"/>
          <w:b/>
          <w:sz w:val="22"/>
          <w:szCs w:val="26"/>
        </w:rPr>
        <w:t xml:space="preserve"> petition</w:t>
      </w:r>
      <w:r w:rsidRPr="00504500">
        <w:rPr>
          <w:rFonts w:asciiTheme="majorHAnsi" w:hAnsiTheme="majorHAnsi" w:cstheme="majorHAnsi"/>
          <w:b/>
          <w:sz w:val="22"/>
          <w:szCs w:val="26"/>
        </w:rPr>
        <w:t>.</w:t>
      </w:r>
    </w:p>
    <w:p w14:paraId="15DBED0B" w14:textId="77777777" w:rsidR="00504500" w:rsidRDefault="00504500" w:rsidP="00B31BBA">
      <w:pPr>
        <w:rPr>
          <w:rFonts w:asciiTheme="majorHAnsi" w:hAnsiTheme="majorHAnsi" w:cstheme="majorHAnsi"/>
          <w:b/>
          <w:sz w:val="22"/>
        </w:rPr>
      </w:pPr>
    </w:p>
    <w:p w14:paraId="31217B2A" w14:textId="6FCAD030" w:rsidR="00A17CBC" w:rsidRPr="00504500" w:rsidRDefault="00CF1384" w:rsidP="00B31BBA">
      <w:pPr>
        <w:rPr>
          <w:rFonts w:asciiTheme="majorHAnsi" w:hAnsiTheme="majorHAnsi" w:cstheme="majorHAnsi"/>
          <w:sz w:val="22"/>
        </w:rPr>
      </w:pPr>
      <w:r w:rsidRPr="00504500">
        <w:rPr>
          <w:rFonts w:asciiTheme="majorHAnsi" w:hAnsiTheme="majorHAnsi" w:cstheme="majorHAnsi"/>
          <w:b/>
          <w:sz w:val="22"/>
        </w:rPr>
        <w:t>Expungement by agreement</w:t>
      </w:r>
      <w:r w:rsidRPr="00504500">
        <w:rPr>
          <w:rFonts w:asciiTheme="majorHAnsi" w:hAnsiTheme="majorHAnsi" w:cstheme="majorHAnsi"/>
          <w:sz w:val="22"/>
        </w:rPr>
        <w:t xml:space="preserve">: </w:t>
      </w:r>
      <w:r w:rsidR="00A764A1" w:rsidRPr="00504500">
        <w:rPr>
          <w:rFonts w:asciiTheme="majorHAnsi" w:hAnsiTheme="majorHAnsi" w:cstheme="majorHAnsi"/>
          <w:sz w:val="22"/>
        </w:rPr>
        <w:t>In some circumstances, a</w:t>
      </w:r>
      <w:r w:rsidR="002942A7" w:rsidRPr="00504500">
        <w:rPr>
          <w:rFonts w:asciiTheme="majorHAnsi" w:hAnsiTheme="majorHAnsi" w:cstheme="majorHAnsi"/>
          <w:sz w:val="22"/>
        </w:rPr>
        <w:t xml:space="preserve"> </w:t>
      </w:r>
      <w:r w:rsidR="00B31BBA" w:rsidRPr="00504500">
        <w:rPr>
          <w:rFonts w:asciiTheme="majorHAnsi" w:hAnsiTheme="majorHAnsi" w:cstheme="majorHAnsi"/>
          <w:sz w:val="22"/>
        </w:rPr>
        <w:t xml:space="preserve">prosecutor can agree to an expungement without the </w:t>
      </w:r>
      <w:r w:rsidR="002942A7" w:rsidRPr="00504500">
        <w:rPr>
          <w:rFonts w:asciiTheme="majorHAnsi" w:hAnsiTheme="majorHAnsi" w:cstheme="majorHAnsi"/>
          <w:sz w:val="22"/>
        </w:rPr>
        <w:t xml:space="preserve">filing </w:t>
      </w:r>
      <w:r w:rsidR="005135E8">
        <w:rPr>
          <w:rFonts w:asciiTheme="majorHAnsi" w:hAnsiTheme="majorHAnsi" w:cstheme="majorHAnsi"/>
          <w:sz w:val="22"/>
        </w:rPr>
        <w:t xml:space="preserve">of </w:t>
      </w:r>
      <w:r w:rsidR="002942A7" w:rsidRPr="00504500">
        <w:rPr>
          <w:rFonts w:asciiTheme="majorHAnsi" w:hAnsiTheme="majorHAnsi" w:cstheme="majorHAnsi"/>
          <w:sz w:val="22"/>
        </w:rPr>
        <w:t>a petition</w:t>
      </w:r>
      <w:r w:rsidR="00B47BA3" w:rsidRPr="00504500">
        <w:rPr>
          <w:rFonts w:asciiTheme="majorHAnsi" w:hAnsiTheme="majorHAnsi" w:cstheme="majorHAnsi"/>
          <w:sz w:val="22"/>
        </w:rPr>
        <w:t xml:space="preserve">. Before agreeing to seal the record, the prosecutor must make a good faith effort to notify </w:t>
      </w:r>
      <w:r w:rsidR="00B31BBA" w:rsidRPr="00504500">
        <w:rPr>
          <w:rFonts w:asciiTheme="majorHAnsi" w:hAnsiTheme="majorHAnsi" w:cstheme="majorHAnsi"/>
          <w:sz w:val="22"/>
        </w:rPr>
        <w:t>the victim</w:t>
      </w:r>
      <w:r w:rsidR="00B47BA3" w:rsidRPr="00504500">
        <w:rPr>
          <w:rFonts w:asciiTheme="majorHAnsi" w:hAnsiTheme="majorHAnsi" w:cstheme="majorHAnsi"/>
          <w:sz w:val="22"/>
        </w:rPr>
        <w:t xml:space="preserve"> of the offense </w:t>
      </w:r>
      <w:r w:rsidR="00A764A1" w:rsidRPr="00504500">
        <w:rPr>
          <w:rFonts w:asciiTheme="majorHAnsi" w:hAnsiTheme="majorHAnsi" w:cstheme="majorHAnsi"/>
          <w:sz w:val="22"/>
        </w:rPr>
        <w:t xml:space="preserve">of the intended agreement </w:t>
      </w:r>
      <w:r w:rsidR="00B47BA3" w:rsidRPr="00504500">
        <w:rPr>
          <w:rFonts w:asciiTheme="majorHAnsi" w:hAnsiTheme="majorHAnsi" w:cstheme="majorHAnsi"/>
          <w:sz w:val="22"/>
        </w:rPr>
        <w:t>and the opportunit</w:t>
      </w:r>
      <w:r w:rsidR="00A764A1" w:rsidRPr="00504500">
        <w:rPr>
          <w:rFonts w:asciiTheme="majorHAnsi" w:hAnsiTheme="majorHAnsi" w:cstheme="majorHAnsi"/>
          <w:sz w:val="22"/>
        </w:rPr>
        <w:t>y</w:t>
      </w:r>
      <w:r w:rsidR="00B47BA3" w:rsidRPr="00504500">
        <w:rPr>
          <w:rFonts w:asciiTheme="majorHAnsi" w:hAnsiTheme="majorHAnsi" w:cstheme="majorHAnsi"/>
          <w:sz w:val="22"/>
        </w:rPr>
        <w:t xml:space="preserve"> to object to the agreement. </w:t>
      </w:r>
    </w:p>
    <w:p w14:paraId="6C7ECEA0" w14:textId="77777777" w:rsidR="00B31BBA" w:rsidRPr="00504500" w:rsidRDefault="00B31BBA" w:rsidP="00B31BBA">
      <w:pPr>
        <w:rPr>
          <w:rFonts w:asciiTheme="majorHAnsi" w:hAnsiTheme="majorHAnsi" w:cstheme="majorHAnsi"/>
          <w:sz w:val="22"/>
        </w:rPr>
      </w:pPr>
    </w:p>
    <w:p w14:paraId="57C9BE32" w14:textId="68F2A5FB" w:rsidR="006113E4" w:rsidRPr="00504500" w:rsidRDefault="00B31BBA" w:rsidP="008F2B3C">
      <w:pPr>
        <w:shd w:val="clear" w:color="auto" w:fill="ECF3FA"/>
        <w:tabs>
          <w:tab w:val="left" w:pos="7650"/>
        </w:tabs>
        <w:spacing w:line="259" w:lineRule="auto"/>
        <w:ind w:left="2430" w:right="3204"/>
        <w:jc w:val="center"/>
        <w:rPr>
          <w:rFonts w:asciiTheme="majorHAnsi" w:hAnsiTheme="majorHAnsi" w:cstheme="majorHAnsi"/>
          <w:b/>
          <w:sz w:val="22"/>
          <w:szCs w:val="26"/>
        </w:rPr>
      </w:pPr>
      <w:r w:rsidRPr="00504500">
        <w:rPr>
          <w:rFonts w:asciiTheme="majorHAnsi" w:hAnsiTheme="majorHAnsi" w:cstheme="majorHAnsi"/>
          <w:b/>
          <w:sz w:val="22"/>
          <w:szCs w:val="26"/>
        </w:rPr>
        <w:t xml:space="preserve">The victim does not have to make a specific request to receive </w:t>
      </w:r>
      <w:r w:rsidR="00AE0B85">
        <w:rPr>
          <w:rFonts w:asciiTheme="majorHAnsi" w:hAnsiTheme="majorHAnsi" w:cstheme="majorHAnsi"/>
          <w:b/>
          <w:sz w:val="22"/>
          <w:szCs w:val="26"/>
        </w:rPr>
        <w:t xml:space="preserve">an </w:t>
      </w:r>
      <w:r w:rsidR="005135E8">
        <w:rPr>
          <w:rFonts w:asciiTheme="majorHAnsi" w:hAnsiTheme="majorHAnsi" w:cstheme="majorHAnsi"/>
          <w:b/>
          <w:sz w:val="22"/>
          <w:szCs w:val="26"/>
        </w:rPr>
        <w:t xml:space="preserve">expungement </w:t>
      </w:r>
      <w:r w:rsidR="008F2B3C">
        <w:rPr>
          <w:rFonts w:asciiTheme="majorHAnsi" w:hAnsiTheme="majorHAnsi" w:cstheme="majorHAnsi"/>
          <w:b/>
          <w:sz w:val="22"/>
          <w:szCs w:val="26"/>
        </w:rPr>
        <w:t xml:space="preserve">by agreement </w:t>
      </w:r>
      <w:r w:rsidRPr="00504500">
        <w:rPr>
          <w:rFonts w:asciiTheme="majorHAnsi" w:hAnsiTheme="majorHAnsi" w:cstheme="majorHAnsi"/>
          <w:b/>
          <w:sz w:val="22"/>
          <w:szCs w:val="26"/>
        </w:rPr>
        <w:t>notice.</w:t>
      </w:r>
    </w:p>
    <w:p w14:paraId="7192578E" w14:textId="5C92EB93" w:rsidR="00713306" w:rsidRPr="003358DC" w:rsidRDefault="00CB7222" w:rsidP="003358DC">
      <w:pPr>
        <w:spacing w:before="360" w:after="240"/>
        <w:rPr>
          <w:rFonts w:asciiTheme="majorHAnsi" w:hAnsiTheme="majorHAnsi" w:cstheme="majorHAnsi"/>
          <w:b/>
          <w:color w:val="1F3864" w:themeColor="accent5" w:themeShade="80"/>
          <w:sz w:val="28"/>
        </w:rPr>
      </w:pPr>
      <w:r w:rsidRPr="00A93597">
        <w:rPr>
          <w:rFonts w:asciiTheme="majorHAnsi" w:hAnsiTheme="majorHAnsi" w:cstheme="majorHAnsi"/>
          <w:b/>
          <w:color w:val="1F3864" w:themeColor="accent5" w:themeShade="80"/>
          <w:sz w:val="28"/>
        </w:rPr>
        <w:t>Actions that can change a defendant’s sentence</w:t>
      </w:r>
    </w:p>
    <w:p w14:paraId="2D3E8610" w14:textId="24BDC092" w:rsidR="00713306" w:rsidRDefault="00CB7222" w:rsidP="00713306">
      <w:pPr>
        <w:pStyle w:val="Notice"/>
        <w:spacing w:after="0" w:line="240" w:lineRule="auto"/>
        <w:rPr>
          <w:rFonts w:asciiTheme="majorHAnsi" w:hAnsiTheme="majorHAnsi" w:cstheme="majorHAnsi"/>
          <w:b w:val="0"/>
          <w:bCs w:val="0"/>
          <w:i w:val="0"/>
          <w:iCs w:val="0"/>
          <w:color w:val="auto"/>
          <w:sz w:val="22"/>
          <w:szCs w:val="24"/>
        </w:rPr>
      </w:pPr>
      <w:r w:rsidRPr="00CB7222">
        <w:rPr>
          <w:rFonts w:asciiTheme="majorHAnsi" w:hAnsiTheme="majorHAnsi" w:cstheme="majorHAnsi"/>
          <w:bCs w:val="0"/>
          <w:i w:val="0"/>
          <w:iCs w:val="0"/>
          <w:color w:val="auto"/>
          <w:sz w:val="22"/>
          <w:szCs w:val="24"/>
        </w:rPr>
        <w:t>Sentence modification:</w:t>
      </w:r>
      <w:r w:rsidRPr="00CB7222">
        <w:rPr>
          <w:i w:val="0"/>
        </w:rPr>
        <w:t xml:space="preserve"> </w:t>
      </w:r>
      <w:r w:rsidR="00B138CF">
        <w:rPr>
          <w:rFonts w:asciiTheme="majorHAnsi" w:hAnsiTheme="majorHAnsi" w:cstheme="majorHAnsi"/>
          <w:b w:val="0"/>
          <w:bCs w:val="0"/>
          <w:i w:val="0"/>
          <w:iCs w:val="0"/>
          <w:color w:val="auto"/>
          <w:sz w:val="22"/>
          <w:szCs w:val="24"/>
        </w:rPr>
        <w:t>T</w:t>
      </w:r>
      <w:r w:rsidR="00713306" w:rsidRPr="00713306">
        <w:rPr>
          <w:rFonts w:asciiTheme="majorHAnsi" w:hAnsiTheme="majorHAnsi" w:cstheme="majorHAnsi"/>
          <w:b w:val="0"/>
          <w:bCs w:val="0"/>
          <w:i w:val="0"/>
          <w:iCs w:val="0"/>
          <w:color w:val="auto"/>
          <w:sz w:val="22"/>
          <w:szCs w:val="24"/>
        </w:rPr>
        <w:t xml:space="preserve">he court may </w:t>
      </w:r>
      <w:r w:rsidR="00B138CF">
        <w:rPr>
          <w:rFonts w:asciiTheme="majorHAnsi" w:hAnsiTheme="majorHAnsi" w:cstheme="majorHAnsi"/>
          <w:b w:val="0"/>
          <w:bCs w:val="0"/>
          <w:i w:val="0"/>
          <w:iCs w:val="0"/>
          <w:color w:val="auto"/>
          <w:sz w:val="22"/>
          <w:szCs w:val="24"/>
        </w:rPr>
        <w:t xml:space="preserve">at times </w:t>
      </w:r>
      <w:r w:rsidR="00713306" w:rsidRPr="00713306">
        <w:rPr>
          <w:rFonts w:asciiTheme="majorHAnsi" w:hAnsiTheme="majorHAnsi" w:cstheme="majorHAnsi"/>
          <w:b w:val="0"/>
          <w:bCs w:val="0"/>
          <w:i w:val="0"/>
          <w:iCs w:val="0"/>
          <w:color w:val="auto"/>
          <w:sz w:val="22"/>
          <w:szCs w:val="24"/>
        </w:rPr>
        <w:t>consider modif</w:t>
      </w:r>
      <w:r w:rsidR="00B138CF">
        <w:rPr>
          <w:rFonts w:asciiTheme="majorHAnsi" w:hAnsiTheme="majorHAnsi" w:cstheme="majorHAnsi"/>
          <w:b w:val="0"/>
          <w:bCs w:val="0"/>
          <w:i w:val="0"/>
          <w:iCs w:val="0"/>
          <w:color w:val="auto"/>
          <w:sz w:val="22"/>
          <w:szCs w:val="24"/>
        </w:rPr>
        <w:t>ying</w:t>
      </w:r>
      <w:r w:rsidR="009D2B23">
        <w:rPr>
          <w:rFonts w:asciiTheme="majorHAnsi" w:hAnsiTheme="majorHAnsi" w:cstheme="majorHAnsi"/>
          <w:b w:val="0"/>
          <w:bCs w:val="0"/>
          <w:i w:val="0"/>
          <w:iCs w:val="0"/>
          <w:color w:val="auto"/>
          <w:sz w:val="22"/>
          <w:szCs w:val="24"/>
        </w:rPr>
        <w:t xml:space="preserve"> </w:t>
      </w:r>
      <w:r w:rsidR="00713306" w:rsidRPr="00713306">
        <w:rPr>
          <w:rFonts w:asciiTheme="majorHAnsi" w:hAnsiTheme="majorHAnsi" w:cstheme="majorHAnsi"/>
          <w:b w:val="0"/>
          <w:bCs w:val="0"/>
          <w:i w:val="0"/>
          <w:iCs w:val="0"/>
          <w:color w:val="auto"/>
          <w:sz w:val="22"/>
          <w:szCs w:val="24"/>
        </w:rPr>
        <w:t>the defendant’s original sentence, for example, to correct a sentence</w:t>
      </w:r>
      <w:r w:rsidR="00AE0B85">
        <w:rPr>
          <w:rFonts w:asciiTheme="majorHAnsi" w:hAnsiTheme="majorHAnsi" w:cstheme="majorHAnsi"/>
          <w:b w:val="0"/>
          <w:bCs w:val="0"/>
          <w:i w:val="0"/>
          <w:iCs w:val="0"/>
          <w:color w:val="auto"/>
          <w:sz w:val="22"/>
          <w:szCs w:val="24"/>
        </w:rPr>
        <w:t xml:space="preserve"> </w:t>
      </w:r>
      <w:r w:rsidR="009D2B23">
        <w:rPr>
          <w:rFonts w:asciiTheme="majorHAnsi" w:hAnsiTheme="majorHAnsi" w:cstheme="majorHAnsi"/>
          <w:b w:val="0"/>
          <w:bCs w:val="0"/>
          <w:i w:val="0"/>
          <w:iCs w:val="0"/>
          <w:color w:val="auto"/>
          <w:sz w:val="22"/>
          <w:szCs w:val="24"/>
        </w:rPr>
        <w:t>or</w:t>
      </w:r>
      <w:r w:rsidR="00713306" w:rsidRPr="00713306">
        <w:rPr>
          <w:rFonts w:asciiTheme="majorHAnsi" w:hAnsiTheme="majorHAnsi" w:cstheme="majorHAnsi"/>
          <w:b w:val="0"/>
          <w:bCs w:val="0"/>
          <w:i w:val="0"/>
          <w:iCs w:val="0"/>
          <w:color w:val="auto"/>
          <w:sz w:val="22"/>
          <w:szCs w:val="24"/>
        </w:rPr>
        <w:t xml:space="preserve"> </w:t>
      </w:r>
      <w:r w:rsidR="00AE0B85">
        <w:rPr>
          <w:rFonts w:asciiTheme="majorHAnsi" w:hAnsiTheme="majorHAnsi" w:cstheme="majorHAnsi"/>
          <w:b w:val="0"/>
          <w:bCs w:val="0"/>
          <w:i w:val="0"/>
          <w:iCs w:val="0"/>
          <w:color w:val="auto"/>
          <w:sz w:val="22"/>
          <w:szCs w:val="24"/>
        </w:rPr>
        <w:t xml:space="preserve">to </w:t>
      </w:r>
      <w:r w:rsidR="00713306" w:rsidRPr="00713306">
        <w:rPr>
          <w:rFonts w:asciiTheme="majorHAnsi" w:hAnsiTheme="majorHAnsi" w:cstheme="majorHAnsi"/>
          <w:b w:val="0"/>
          <w:bCs w:val="0"/>
          <w:i w:val="0"/>
          <w:iCs w:val="0"/>
          <w:color w:val="auto"/>
          <w:sz w:val="22"/>
          <w:szCs w:val="24"/>
        </w:rPr>
        <w:t>resentence as a result of an appeal. In these situations, the prosecutor is required to notify the victim of the proceeding, the right to be present at the hearing, and the right to provide input to the court concerning the sentence modification.</w:t>
      </w:r>
    </w:p>
    <w:p w14:paraId="1D073A35" w14:textId="3FA9BB41" w:rsidR="003358DC" w:rsidRDefault="003358DC" w:rsidP="00CB7222">
      <w:pPr>
        <w:spacing w:before="360" w:after="240"/>
        <w:rPr>
          <w:rFonts w:asciiTheme="majorHAnsi" w:hAnsiTheme="majorHAnsi" w:cstheme="majorHAnsi"/>
          <w:sz w:val="22"/>
        </w:rPr>
      </w:pPr>
      <w:r w:rsidRPr="00CB7222">
        <w:rPr>
          <w:rFonts w:asciiTheme="majorHAnsi" w:hAnsiTheme="majorHAnsi" w:cstheme="majorHAnsi"/>
          <w:b/>
          <w:sz w:val="22"/>
        </w:rPr>
        <w:t xml:space="preserve">Sentence </w:t>
      </w:r>
      <w:r w:rsidR="00F113BC" w:rsidRPr="00CB7222">
        <w:rPr>
          <w:rFonts w:asciiTheme="majorHAnsi" w:hAnsiTheme="majorHAnsi" w:cstheme="majorHAnsi"/>
          <w:b/>
          <w:sz w:val="22"/>
        </w:rPr>
        <w:t>adjustment</w:t>
      </w:r>
      <w:r w:rsidR="00CB7222">
        <w:rPr>
          <w:rFonts w:asciiTheme="majorHAnsi" w:hAnsiTheme="majorHAnsi" w:cstheme="majorHAnsi"/>
          <w:b/>
          <w:sz w:val="22"/>
        </w:rPr>
        <w:t xml:space="preserve">: </w:t>
      </w:r>
      <w:r w:rsidRPr="00CB7222">
        <w:rPr>
          <w:rFonts w:asciiTheme="majorHAnsi" w:hAnsiTheme="majorHAnsi" w:cstheme="majorHAnsi"/>
          <w:iCs/>
          <w:sz w:val="22"/>
        </w:rPr>
        <w:t xml:space="preserve">The prosecutor has the authority to seek an adjustment of the defendant’s sentence. In these situations, </w:t>
      </w:r>
      <w:r w:rsidRPr="00CB7222">
        <w:rPr>
          <w:rFonts w:asciiTheme="majorHAnsi" w:hAnsiTheme="majorHAnsi" w:cstheme="majorHAnsi"/>
          <w:sz w:val="22"/>
        </w:rPr>
        <w:t>the prosecutor must notify the victim of the petition to adjust the sentence, of the victim’s right to object orally or in writing to the proposed sentence adjustment, and</w:t>
      </w:r>
      <w:r w:rsidR="00BB528A">
        <w:rPr>
          <w:rFonts w:asciiTheme="majorHAnsi" w:hAnsiTheme="majorHAnsi" w:cstheme="majorHAnsi"/>
          <w:sz w:val="22"/>
        </w:rPr>
        <w:t xml:space="preserve"> of</w:t>
      </w:r>
      <w:r w:rsidRPr="00CB7222">
        <w:rPr>
          <w:rFonts w:asciiTheme="majorHAnsi" w:hAnsiTheme="majorHAnsi" w:cstheme="majorHAnsi"/>
          <w:sz w:val="22"/>
        </w:rPr>
        <w:t xml:space="preserve"> their right to be present at and to submit an oral or written statement at the hearing.</w:t>
      </w:r>
    </w:p>
    <w:p w14:paraId="7BA0E189" w14:textId="2A91B534" w:rsidR="00CB7222" w:rsidRPr="00CB7222" w:rsidRDefault="00CB7222" w:rsidP="00CB7222">
      <w:pPr>
        <w:spacing w:before="360" w:after="240"/>
        <w:rPr>
          <w:rFonts w:asciiTheme="majorHAnsi" w:hAnsiTheme="majorHAnsi" w:cstheme="majorHAnsi"/>
          <w:b/>
          <w:bCs/>
          <w:iCs/>
          <w:sz w:val="22"/>
        </w:rPr>
      </w:pPr>
      <w:r w:rsidRPr="00CB7222">
        <w:rPr>
          <w:rFonts w:asciiTheme="majorHAnsi" w:hAnsiTheme="majorHAnsi" w:cstheme="majorHAnsi"/>
          <w:b/>
          <w:bCs/>
          <w:sz w:val="22"/>
        </w:rPr>
        <w:t>Reduction in incarceration or supervision period:</w:t>
      </w:r>
      <w:r>
        <w:rPr>
          <w:rFonts w:asciiTheme="majorHAnsi" w:hAnsiTheme="majorHAnsi" w:cstheme="majorHAnsi"/>
          <w:sz w:val="22"/>
        </w:rPr>
        <w:t xml:space="preserve"> </w:t>
      </w:r>
      <w:r w:rsidR="007F2D1F">
        <w:rPr>
          <w:rFonts w:asciiTheme="majorHAnsi" w:hAnsiTheme="majorHAnsi" w:cstheme="majorHAnsi"/>
          <w:sz w:val="22"/>
        </w:rPr>
        <w:t xml:space="preserve">Some </w:t>
      </w:r>
      <w:r>
        <w:rPr>
          <w:rFonts w:asciiTheme="majorHAnsi" w:hAnsiTheme="majorHAnsi" w:cstheme="majorHAnsi"/>
          <w:sz w:val="22"/>
        </w:rPr>
        <w:t xml:space="preserve">persons </w:t>
      </w:r>
      <w:r w:rsidR="00E7504F">
        <w:rPr>
          <w:rFonts w:asciiTheme="majorHAnsi" w:hAnsiTheme="majorHAnsi" w:cstheme="majorHAnsi"/>
          <w:sz w:val="22"/>
        </w:rPr>
        <w:t xml:space="preserve">incarcerated at the DOC </w:t>
      </w:r>
      <w:r w:rsidR="007F2D1F">
        <w:rPr>
          <w:rFonts w:asciiTheme="majorHAnsi" w:hAnsiTheme="majorHAnsi" w:cstheme="majorHAnsi"/>
          <w:sz w:val="22"/>
        </w:rPr>
        <w:t xml:space="preserve">have the ability to </w:t>
      </w:r>
      <w:r w:rsidRPr="00CB7222">
        <w:rPr>
          <w:rFonts w:asciiTheme="majorHAnsi" w:hAnsiTheme="majorHAnsi" w:cstheme="majorHAnsi"/>
          <w:sz w:val="22"/>
        </w:rPr>
        <w:t xml:space="preserve">reduce their term of incarceration or supervision through earning incentive credits. </w:t>
      </w:r>
      <w:r w:rsidR="007F2D1F">
        <w:rPr>
          <w:rFonts w:asciiTheme="majorHAnsi" w:hAnsiTheme="majorHAnsi" w:cstheme="majorHAnsi"/>
          <w:sz w:val="22"/>
        </w:rPr>
        <w:t>D</w:t>
      </w:r>
      <w:r w:rsidR="007F2D1F" w:rsidRPr="00585361">
        <w:rPr>
          <w:rFonts w:asciiTheme="majorHAnsi" w:hAnsiTheme="majorHAnsi" w:cstheme="majorHAnsi"/>
          <w:sz w:val="22"/>
        </w:rPr>
        <w:t>uring the assessment and rehabilitation plan proces</w:t>
      </w:r>
      <w:r w:rsidR="007F2D1F">
        <w:rPr>
          <w:rFonts w:asciiTheme="majorHAnsi" w:hAnsiTheme="majorHAnsi" w:cstheme="majorHAnsi"/>
          <w:sz w:val="22"/>
        </w:rPr>
        <w:t>s for the eligible incarcerated person, t</w:t>
      </w:r>
      <w:r w:rsidR="00585361">
        <w:rPr>
          <w:rFonts w:asciiTheme="majorHAnsi" w:hAnsiTheme="majorHAnsi" w:cstheme="majorHAnsi"/>
          <w:sz w:val="22"/>
        </w:rPr>
        <w:t xml:space="preserve">he </w:t>
      </w:r>
      <w:r w:rsidR="00BB528A">
        <w:rPr>
          <w:rFonts w:asciiTheme="majorHAnsi" w:hAnsiTheme="majorHAnsi" w:cstheme="majorHAnsi"/>
          <w:sz w:val="22"/>
        </w:rPr>
        <w:t>DOC</w:t>
      </w:r>
      <w:r w:rsidR="00585361" w:rsidRPr="00585361">
        <w:rPr>
          <w:rFonts w:asciiTheme="majorHAnsi" w:hAnsiTheme="majorHAnsi" w:cstheme="majorHAnsi"/>
          <w:sz w:val="22"/>
        </w:rPr>
        <w:t xml:space="preserve"> must notify </w:t>
      </w:r>
      <w:r w:rsidR="007F2D1F">
        <w:rPr>
          <w:rFonts w:asciiTheme="majorHAnsi" w:hAnsiTheme="majorHAnsi" w:cstheme="majorHAnsi"/>
          <w:sz w:val="22"/>
        </w:rPr>
        <w:t>the</w:t>
      </w:r>
      <w:r w:rsidR="00585361" w:rsidRPr="00585361">
        <w:rPr>
          <w:rFonts w:asciiTheme="majorHAnsi" w:hAnsiTheme="majorHAnsi" w:cstheme="majorHAnsi"/>
          <w:sz w:val="22"/>
        </w:rPr>
        <w:t xml:space="preserve"> victim of the opportunity to provide input</w:t>
      </w:r>
      <w:r w:rsidR="007F2D1F">
        <w:rPr>
          <w:rFonts w:asciiTheme="majorHAnsi" w:hAnsiTheme="majorHAnsi" w:cstheme="majorHAnsi"/>
          <w:sz w:val="22"/>
        </w:rPr>
        <w:t>.</w:t>
      </w:r>
      <w:r w:rsidR="00585361" w:rsidRPr="00585361">
        <w:rPr>
          <w:rFonts w:asciiTheme="majorHAnsi" w:hAnsiTheme="majorHAnsi" w:cstheme="majorHAnsi"/>
          <w:sz w:val="22"/>
        </w:rPr>
        <w:t xml:space="preserve"> </w:t>
      </w:r>
    </w:p>
    <w:p w14:paraId="491C3915" w14:textId="7040841D" w:rsidR="003358DC" w:rsidRPr="00504500" w:rsidRDefault="003358DC" w:rsidP="003358DC">
      <w:pPr>
        <w:shd w:val="clear" w:color="auto" w:fill="ECF3FA"/>
        <w:spacing w:line="259" w:lineRule="auto"/>
        <w:ind w:left="2340" w:right="2844"/>
        <w:jc w:val="center"/>
        <w:rPr>
          <w:rFonts w:asciiTheme="majorHAnsi" w:hAnsiTheme="majorHAnsi" w:cstheme="majorHAnsi"/>
          <w:b/>
          <w:sz w:val="22"/>
          <w:szCs w:val="26"/>
        </w:rPr>
      </w:pPr>
      <w:r w:rsidRPr="00504500">
        <w:rPr>
          <w:rFonts w:asciiTheme="majorHAnsi" w:hAnsiTheme="majorHAnsi" w:cstheme="majorHAnsi"/>
          <w:b/>
          <w:sz w:val="22"/>
          <w:szCs w:val="26"/>
        </w:rPr>
        <w:t xml:space="preserve">The victim does not have to make a specific request to receive </w:t>
      </w:r>
      <w:r w:rsidR="00CB7222">
        <w:rPr>
          <w:rFonts w:asciiTheme="majorHAnsi" w:hAnsiTheme="majorHAnsi" w:cstheme="majorHAnsi"/>
          <w:b/>
          <w:sz w:val="22"/>
          <w:szCs w:val="26"/>
        </w:rPr>
        <w:t>notifications about these actions</w:t>
      </w:r>
      <w:r w:rsidR="00DE4545">
        <w:rPr>
          <w:rFonts w:asciiTheme="majorHAnsi" w:hAnsiTheme="majorHAnsi" w:cstheme="majorHAnsi"/>
          <w:b/>
          <w:sz w:val="22"/>
          <w:szCs w:val="26"/>
        </w:rPr>
        <w:t>.</w:t>
      </w:r>
    </w:p>
    <w:p w14:paraId="36D45EBA" w14:textId="77777777" w:rsidR="001608D4" w:rsidRDefault="001608D4">
      <w:pPr>
        <w:spacing w:after="160" w:line="259" w:lineRule="auto"/>
        <w:rPr>
          <w:rFonts w:asciiTheme="majorHAnsi" w:hAnsiTheme="majorHAnsi" w:cstheme="majorHAnsi"/>
          <w:b/>
          <w:color w:val="1F3864" w:themeColor="accent5" w:themeShade="80"/>
          <w:sz w:val="28"/>
        </w:rPr>
      </w:pPr>
      <w:r>
        <w:rPr>
          <w:rFonts w:asciiTheme="majorHAnsi" w:hAnsiTheme="majorHAnsi" w:cstheme="majorHAnsi"/>
          <w:b/>
          <w:color w:val="1F3864" w:themeColor="accent5" w:themeShade="80"/>
          <w:sz w:val="28"/>
        </w:rPr>
        <w:br w:type="page"/>
      </w:r>
    </w:p>
    <w:p w14:paraId="0FAB50BE" w14:textId="77777777" w:rsidR="00A44A92" w:rsidRPr="00504500" w:rsidRDefault="00A44A92" w:rsidP="00A44A92">
      <w:pPr>
        <w:spacing w:after="160" w:line="259" w:lineRule="auto"/>
        <w:rPr>
          <w:rFonts w:asciiTheme="majorHAnsi" w:hAnsiTheme="majorHAnsi" w:cstheme="majorHAnsi"/>
          <w:sz w:val="22"/>
        </w:rPr>
      </w:pPr>
      <w:bookmarkStart w:id="0" w:name="_Hlk202438985"/>
      <w:r>
        <w:rPr>
          <w:rFonts w:asciiTheme="majorHAnsi" w:hAnsiTheme="majorHAnsi" w:cstheme="majorHAnsi"/>
          <w:b/>
          <w:color w:val="1F3864" w:themeColor="accent5" w:themeShade="80"/>
          <w:sz w:val="28"/>
        </w:rPr>
        <w:lastRenderedPageBreak/>
        <w:t>Notification of apology letter</w:t>
      </w:r>
    </w:p>
    <w:p w14:paraId="3A454E08" w14:textId="77777777" w:rsidR="00A44A92" w:rsidRDefault="00A44A92" w:rsidP="00A44A92">
      <w:pPr>
        <w:spacing w:line="259" w:lineRule="auto"/>
        <w:rPr>
          <w:rFonts w:asciiTheme="majorHAnsi" w:hAnsiTheme="majorHAnsi" w:cstheme="majorHAnsi"/>
          <w:sz w:val="22"/>
        </w:rPr>
      </w:pPr>
      <w:r w:rsidRPr="001608D4">
        <w:rPr>
          <w:rFonts w:asciiTheme="majorHAnsi" w:hAnsiTheme="majorHAnsi" w:cstheme="majorHAnsi"/>
          <w:sz w:val="22"/>
        </w:rPr>
        <w:t xml:space="preserve">To be notified if the offender has submitted a letter of apology, the victim must make a written request to the head of the county jail or custodial facility in which the offender is confined, or if committed to the Department of Corrections, to the commissioner of corrections </w:t>
      </w:r>
      <w:r>
        <w:rPr>
          <w:rFonts w:asciiTheme="majorHAnsi" w:hAnsiTheme="majorHAnsi" w:cstheme="majorHAnsi"/>
          <w:sz w:val="22"/>
        </w:rPr>
        <w:t xml:space="preserve">or </w:t>
      </w:r>
      <w:r w:rsidRPr="001608D4">
        <w:rPr>
          <w:rFonts w:asciiTheme="majorHAnsi" w:hAnsiTheme="majorHAnsi" w:cstheme="majorHAnsi"/>
          <w:sz w:val="22"/>
        </w:rPr>
        <w:t xml:space="preserve">through the DOC’s Victim Assistance and Restorative Justice Program. </w:t>
      </w:r>
    </w:p>
    <w:p w14:paraId="0FCF6DEA" w14:textId="77777777" w:rsidR="00A44A92" w:rsidRPr="00847906" w:rsidRDefault="00A44A92" w:rsidP="00A44A92">
      <w:pPr>
        <w:spacing w:line="259" w:lineRule="auto"/>
        <w:ind w:left="1530" w:right="1530"/>
        <w:rPr>
          <w:rFonts w:asciiTheme="majorHAnsi" w:hAnsiTheme="majorHAnsi" w:cstheme="majorHAnsi"/>
          <w:sz w:val="12"/>
        </w:rPr>
      </w:pPr>
    </w:p>
    <w:p w14:paraId="23B857CB" w14:textId="77777777" w:rsidR="00A44A92" w:rsidRDefault="00A44A92" w:rsidP="00A44A92">
      <w:pPr>
        <w:shd w:val="clear" w:color="auto" w:fill="ECF3FA"/>
        <w:spacing w:line="259" w:lineRule="auto"/>
        <w:ind w:left="1890" w:right="1854"/>
        <w:jc w:val="center"/>
        <w:rPr>
          <w:rFonts w:asciiTheme="majorHAnsi" w:hAnsiTheme="majorHAnsi" w:cstheme="majorHAnsi"/>
          <w:sz w:val="20"/>
          <w:szCs w:val="22"/>
        </w:rPr>
      </w:pPr>
      <w:bookmarkStart w:id="1" w:name="_Hlk202440676"/>
      <w:r w:rsidRPr="00504500">
        <w:rPr>
          <w:rFonts w:asciiTheme="majorHAnsi" w:hAnsiTheme="majorHAnsi" w:cstheme="majorHAnsi"/>
          <w:b/>
          <w:sz w:val="22"/>
          <w:szCs w:val="26"/>
        </w:rPr>
        <w:t xml:space="preserve">The victim must make a request </w:t>
      </w:r>
      <w:r>
        <w:rPr>
          <w:rFonts w:asciiTheme="majorHAnsi" w:hAnsiTheme="majorHAnsi" w:cstheme="majorHAnsi"/>
          <w:b/>
          <w:sz w:val="22"/>
          <w:szCs w:val="26"/>
        </w:rPr>
        <w:t>in order to receive this notification</w:t>
      </w:r>
    </w:p>
    <w:bookmarkEnd w:id="0"/>
    <w:bookmarkEnd w:id="1"/>
    <w:p w14:paraId="52393DFA" w14:textId="63A7C8EF" w:rsidR="00D07C15" w:rsidRPr="00504500" w:rsidRDefault="004D5407" w:rsidP="00D0140D">
      <w:pPr>
        <w:spacing w:before="360" w:after="240"/>
        <w:rPr>
          <w:rFonts w:asciiTheme="majorHAnsi" w:hAnsiTheme="majorHAnsi" w:cstheme="majorHAnsi"/>
          <w:b/>
          <w:color w:val="1F3864" w:themeColor="accent5" w:themeShade="80"/>
          <w:sz w:val="28"/>
        </w:rPr>
      </w:pPr>
      <w:r w:rsidRPr="00504500">
        <w:rPr>
          <w:rFonts w:asciiTheme="majorHAnsi" w:hAnsiTheme="majorHAnsi" w:cstheme="majorHAnsi"/>
          <w:b/>
          <w:color w:val="1F3864" w:themeColor="accent5" w:themeShade="80"/>
          <w:sz w:val="28"/>
        </w:rPr>
        <w:t>Ci</w:t>
      </w:r>
      <w:r w:rsidR="00D07C15" w:rsidRPr="00504500">
        <w:rPr>
          <w:rFonts w:asciiTheme="majorHAnsi" w:hAnsiTheme="majorHAnsi" w:cstheme="majorHAnsi"/>
          <w:b/>
          <w:color w:val="1F3864" w:themeColor="accent5" w:themeShade="80"/>
          <w:sz w:val="28"/>
        </w:rPr>
        <w:t>vil commitment – petition filed</w:t>
      </w:r>
    </w:p>
    <w:p w14:paraId="790B790F" w14:textId="6C5A50A5" w:rsidR="00393FAB" w:rsidRPr="00504500" w:rsidRDefault="004D5407" w:rsidP="00990EBF">
      <w:pPr>
        <w:spacing w:line="259" w:lineRule="auto"/>
        <w:rPr>
          <w:rFonts w:asciiTheme="majorHAnsi" w:hAnsiTheme="majorHAnsi" w:cstheme="majorHAnsi"/>
          <w:sz w:val="22"/>
        </w:rPr>
      </w:pPr>
      <w:r w:rsidRPr="00504500">
        <w:rPr>
          <w:rFonts w:asciiTheme="majorHAnsi" w:hAnsiTheme="majorHAnsi" w:cstheme="majorHAnsi"/>
          <w:sz w:val="22"/>
        </w:rPr>
        <w:t xml:space="preserve">The </w:t>
      </w:r>
      <w:r w:rsidR="007A4384" w:rsidRPr="00504500">
        <w:rPr>
          <w:rFonts w:asciiTheme="majorHAnsi" w:hAnsiTheme="majorHAnsi" w:cstheme="majorHAnsi"/>
          <w:sz w:val="22"/>
        </w:rPr>
        <w:t xml:space="preserve">victim has a right to be notified when the </w:t>
      </w:r>
      <w:r w:rsidRPr="00504500">
        <w:rPr>
          <w:rFonts w:asciiTheme="majorHAnsi" w:hAnsiTheme="majorHAnsi" w:cstheme="majorHAnsi"/>
          <w:sz w:val="22"/>
        </w:rPr>
        <w:t xml:space="preserve">county attorney’s office has filed a petition to have the offender </w:t>
      </w:r>
      <w:r w:rsidR="00881970" w:rsidRPr="00504500">
        <w:rPr>
          <w:rFonts w:asciiTheme="majorHAnsi" w:hAnsiTheme="majorHAnsi" w:cstheme="majorHAnsi"/>
          <w:sz w:val="22"/>
        </w:rPr>
        <w:t xml:space="preserve">civilly </w:t>
      </w:r>
      <w:r w:rsidRPr="00504500">
        <w:rPr>
          <w:rFonts w:asciiTheme="majorHAnsi" w:hAnsiTheme="majorHAnsi" w:cstheme="majorHAnsi"/>
          <w:sz w:val="22"/>
        </w:rPr>
        <w:t>committed</w:t>
      </w:r>
      <w:r w:rsidR="00005427" w:rsidRPr="00504500">
        <w:rPr>
          <w:rFonts w:asciiTheme="majorHAnsi" w:hAnsiTheme="majorHAnsi" w:cstheme="majorHAnsi"/>
          <w:sz w:val="22"/>
        </w:rPr>
        <w:t xml:space="preserve"> to a treatment facility</w:t>
      </w:r>
      <w:r w:rsidR="00881970" w:rsidRPr="00504500">
        <w:rPr>
          <w:rFonts w:asciiTheme="majorHAnsi" w:hAnsiTheme="majorHAnsi" w:cstheme="majorHAnsi"/>
          <w:sz w:val="22"/>
        </w:rPr>
        <w:t xml:space="preserve">. </w:t>
      </w:r>
      <w:r w:rsidR="00E236BF">
        <w:rPr>
          <w:rFonts w:asciiTheme="majorHAnsi" w:hAnsiTheme="majorHAnsi" w:cstheme="majorHAnsi"/>
          <w:sz w:val="22"/>
        </w:rPr>
        <w:t>The</w:t>
      </w:r>
      <w:r w:rsidR="00393FAB" w:rsidRPr="00504500">
        <w:rPr>
          <w:rFonts w:asciiTheme="majorHAnsi" w:hAnsiTheme="majorHAnsi" w:cstheme="majorHAnsi"/>
          <w:sz w:val="22"/>
        </w:rPr>
        <w:t xml:space="preserve"> county attorney who files a civil commitment petition must make a reasonable effort to provide notice of the filing to any victim of the underlying crime that forms the basis for the civil commitment or was listed as a victim in the petition. </w:t>
      </w:r>
    </w:p>
    <w:p w14:paraId="48301B1A" w14:textId="77777777" w:rsidR="000311EF" w:rsidRPr="00504500" w:rsidRDefault="000311EF" w:rsidP="00990EBF">
      <w:pPr>
        <w:spacing w:line="259" w:lineRule="auto"/>
        <w:rPr>
          <w:rFonts w:asciiTheme="majorHAnsi" w:hAnsiTheme="majorHAnsi" w:cstheme="majorHAnsi"/>
          <w:sz w:val="20"/>
          <w:szCs w:val="22"/>
        </w:rPr>
      </w:pPr>
    </w:p>
    <w:p w14:paraId="788C8896" w14:textId="0DD668C1" w:rsidR="00393FAB" w:rsidRPr="00504500" w:rsidRDefault="00393FAB" w:rsidP="00990EBF">
      <w:pPr>
        <w:spacing w:line="259" w:lineRule="auto"/>
        <w:rPr>
          <w:rFonts w:asciiTheme="majorHAnsi" w:hAnsiTheme="majorHAnsi" w:cstheme="majorHAnsi"/>
          <w:sz w:val="22"/>
        </w:rPr>
      </w:pPr>
      <w:r w:rsidRPr="00504500">
        <w:rPr>
          <w:rFonts w:asciiTheme="majorHAnsi" w:hAnsiTheme="majorHAnsi" w:cstheme="majorHAnsi"/>
          <w:sz w:val="22"/>
        </w:rPr>
        <w:t xml:space="preserve">Following the civil commitment proceedings, the county attorney must provide notice of the outcome of that petition to the victim. If the person has been civilly committed, the prosecutor must also notify the victim of the process for requesting notification of a change in </w:t>
      </w:r>
      <w:r w:rsidR="005B638F" w:rsidRPr="00504500">
        <w:rPr>
          <w:rFonts w:asciiTheme="majorHAnsi" w:hAnsiTheme="majorHAnsi" w:cstheme="majorHAnsi"/>
          <w:sz w:val="22"/>
        </w:rPr>
        <w:t>status of the committed person.</w:t>
      </w:r>
    </w:p>
    <w:p w14:paraId="4260E205" w14:textId="77777777" w:rsidR="00881970" w:rsidRPr="00504500" w:rsidRDefault="00881970" w:rsidP="00A764A1">
      <w:pPr>
        <w:spacing w:line="259" w:lineRule="auto"/>
        <w:rPr>
          <w:rFonts w:asciiTheme="majorHAnsi" w:hAnsiTheme="majorHAnsi" w:cstheme="majorHAnsi"/>
          <w:sz w:val="20"/>
          <w:szCs w:val="22"/>
        </w:rPr>
      </w:pPr>
    </w:p>
    <w:p w14:paraId="379DFB5C" w14:textId="18A85C68" w:rsidR="00F36CB9" w:rsidRPr="00504500" w:rsidRDefault="001F581D" w:rsidP="00E236BF">
      <w:pPr>
        <w:shd w:val="clear" w:color="auto" w:fill="ECF3FA"/>
        <w:spacing w:line="259" w:lineRule="auto"/>
        <w:ind w:left="2250" w:right="3204"/>
        <w:jc w:val="center"/>
        <w:rPr>
          <w:rFonts w:asciiTheme="majorHAnsi" w:hAnsiTheme="majorHAnsi" w:cstheme="majorHAnsi"/>
          <w:sz w:val="22"/>
        </w:rPr>
      </w:pPr>
      <w:r w:rsidRPr="00504500">
        <w:rPr>
          <w:rFonts w:asciiTheme="majorHAnsi" w:hAnsiTheme="majorHAnsi" w:cstheme="majorHAnsi"/>
          <w:b/>
          <w:sz w:val="22"/>
          <w:szCs w:val="26"/>
        </w:rPr>
        <w:t xml:space="preserve">The victim does not have to make a specific request to receive </w:t>
      </w:r>
      <w:r w:rsidR="00E236BF">
        <w:rPr>
          <w:rFonts w:asciiTheme="majorHAnsi" w:hAnsiTheme="majorHAnsi" w:cstheme="majorHAnsi"/>
          <w:b/>
          <w:sz w:val="22"/>
          <w:szCs w:val="26"/>
        </w:rPr>
        <w:t xml:space="preserve">notice of the </w:t>
      </w:r>
      <w:r w:rsidR="009D2B23">
        <w:rPr>
          <w:rFonts w:asciiTheme="majorHAnsi" w:hAnsiTheme="majorHAnsi" w:cstheme="majorHAnsi"/>
          <w:b/>
          <w:sz w:val="22"/>
          <w:szCs w:val="26"/>
        </w:rPr>
        <w:t>civil commitment</w:t>
      </w:r>
      <w:r w:rsidR="009D2B23" w:rsidRPr="00504500">
        <w:rPr>
          <w:rFonts w:asciiTheme="majorHAnsi" w:hAnsiTheme="majorHAnsi" w:cstheme="majorHAnsi"/>
          <w:b/>
          <w:sz w:val="22"/>
          <w:szCs w:val="26"/>
        </w:rPr>
        <w:t xml:space="preserve"> </w:t>
      </w:r>
      <w:r w:rsidR="00E236BF">
        <w:rPr>
          <w:rFonts w:asciiTheme="majorHAnsi" w:hAnsiTheme="majorHAnsi" w:cstheme="majorHAnsi"/>
          <w:b/>
          <w:sz w:val="22"/>
          <w:szCs w:val="26"/>
        </w:rPr>
        <w:t>petition</w:t>
      </w:r>
      <w:r w:rsidRPr="00504500">
        <w:rPr>
          <w:rFonts w:asciiTheme="majorHAnsi" w:hAnsiTheme="majorHAnsi" w:cstheme="majorHAnsi"/>
          <w:b/>
          <w:sz w:val="22"/>
          <w:szCs w:val="26"/>
        </w:rPr>
        <w:t>.</w:t>
      </w:r>
    </w:p>
    <w:p w14:paraId="23005EB4" w14:textId="77777777" w:rsidR="004B3E78" w:rsidRDefault="004B3E78" w:rsidP="00C05FAA">
      <w:pPr>
        <w:spacing w:after="160" w:line="259" w:lineRule="auto"/>
        <w:rPr>
          <w:rFonts w:asciiTheme="majorHAnsi" w:hAnsiTheme="majorHAnsi" w:cstheme="majorHAnsi"/>
          <w:b/>
          <w:color w:val="1F3864" w:themeColor="accent5" w:themeShade="80"/>
          <w:sz w:val="28"/>
        </w:rPr>
      </w:pPr>
    </w:p>
    <w:p w14:paraId="76D40E1A" w14:textId="1389A80B" w:rsidR="00D07C15" w:rsidRPr="00504500" w:rsidRDefault="000A423A" w:rsidP="00C05FAA">
      <w:pPr>
        <w:spacing w:after="160" w:line="259" w:lineRule="auto"/>
        <w:rPr>
          <w:rFonts w:asciiTheme="majorHAnsi" w:hAnsiTheme="majorHAnsi" w:cstheme="majorHAnsi"/>
          <w:sz w:val="22"/>
        </w:rPr>
      </w:pPr>
      <w:r w:rsidRPr="00504500">
        <w:rPr>
          <w:rFonts w:asciiTheme="majorHAnsi" w:hAnsiTheme="majorHAnsi" w:cstheme="majorHAnsi"/>
          <w:b/>
          <w:color w:val="1F3864" w:themeColor="accent5" w:themeShade="80"/>
          <w:sz w:val="28"/>
        </w:rPr>
        <w:t>Civi</w:t>
      </w:r>
      <w:r w:rsidR="00D07C15" w:rsidRPr="00504500">
        <w:rPr>
          <w:rFonts w:asciiTheme="majorHAnsi" w:hAnsiTheme="majorHAnsi" w:cstheme="majorHAnsi"/>
          <w:b/>
          <w:color w:val="1F3864" w:themeColor="accent5" w:themeShade="80"/>
          <w:sz w:val="28"/>
        </w:rPr>
        <w:t xml:space="preserve">l commitment </w:t>
      </w:r>
      <w:r w:rsidR="000B59B8" w:rsidRPr="00504500">
        <w:rPr>
          <w:rFonts w:asciiTheme="majorHAnsi" w:hAnsiTheme="majorHAnsi" w:cstheme="majorHAnsi"/>
          <w:b/>
          <w:color w:val="1F3864" w:themeColor="accent5" w:themeShade="80"/>
          <w:sz w:val="28"/>
        </w:rPr>
        <w:t>– c</w:t>
      </w:r>
      <w:r w:rsidR="004C6E24" w:rsidRPr="00504500">
        <w:rPr>
          <w:rFonts w:asciiTheme="majorHAnsi" w:hAnsiTheme="majorHAnsi" w:cstheme="majorHAnsi"/>
          <w:b/>
          <w:color w:val="1F3864" w:themeColor="accent5" w:themeShade="80"/>
          <w:sz w:val="28"/>
        </w:rPr>
        <w:t>hange in status/</w:t>
      </w:r>
      <w:r w:rsidR="00D07C15" w:rsidRPr="00504500">
        <w:rPr>
          <w:rFonts w:asciiTheme="majorHAnsi" w:hAnsiTheme="majorHAnsi" w:cstheme="majorHAnsi"/>
          <w:b/>
          <w:color w:val="1F3864" w:themeColor="accent5" w:themeShade="80"/>
          <w:sz w:val="28"/>
        </w:rPr>
        <w:t>release/discharge</w:t>
      </w:r>
    </w:p>
    <w:p w14:paraId="402DE060" w14:textId="5F5965C6" w:rsidR="00C74D3E" w:rsidRPr="00504500" w:rsidRDefault="004D5407" w:rsidP="00990EBF">
      <w:pPr>
        <w:spacing w:line="259" w:lineRule="auto"/>
        <w:rPr>
          <w:rFonts w:asciiTheme="majorHAnsi" w:hAnsiTheme="majorHAnsi" w:cstheme="majorHAnsi"/>
          <w:sz w:val="22"/>
        </w:rPr>
      </w:pPr>
      <w:r w:rsidRPr="00504500">
        <w:rPr>
          <w:rFonts w:asciiTheme="majorHAnsi" w:hAnsiTheme="majorHAnsi" w:cstheme="majorHAnsi"/>
          <w:sz w:val="22"/>
        </w:rPr>
        <w:t>If the offender is civilly committed</w:t>
      </w:r>
      <w:r w:rsidR="00005427" w:rsidRPr="00504500">
        <w:rPr>
          <w:rFonts w:asciiTheme="majorHAnsi" w:hAnsiTheme="majorHAnsi" w:cstheme="majorHAnsi"/>
          <w:sz w:val="22"/>
        </w:rPr>
        <w:t xml:space="preserve"> to a treatment facility</w:t>
      </w:r>
      <w:r w:rsidRPr="00504500">
        <w:rPr>
          <w:rFonts w:asciiTheme="majorHAnsi" w:hAnsiTheme="majorHAnsi" w:cstheme="majorHAnsi"/>
          <w:sz w:val="22"/>
        </w:rPr>
        <w:t xml:space="preserve">, </w:t>
      </w:r>
      <w:r w:rsidR="007A4384" w:rsidRPr="00504500">
        <w:rPr>
          <w:rFonts w:asciiTheme="majorHAnsi" w:hAnsiTheme="majorHAnsi" w:cstheme="majorHAnsi"/>
          <w:sz w:val="22"/>
        </w:rPr>
        <w:t>the victim has</w:t>
      </w:r>
      <w:r w:rsidRPr="00504500">
        <w:rPr>
          <w:rFonts w:asciiTheme="majorHAnsi" w:hAnsiTheme="majorHAnsi" w:cstheme="majorHAnsi"/>
          <w:sz w:val="22"/>
        </w:rPr>
        <w:t xml:space="preserve"> a right</w:t>
      </w:r>
      <w:r w:rsidR="009D2B23">
        <w:rPr>
          <w:rFonts w:asciiTheme="majorHAnsi" w:hAnsiTheme="majorHAnsi" w:cstheme="majorHAnsi"/>
          <w:sz w:val="22"/>
        </w:rPr>
        <w:t xml:space="preserve"> to request</w:t>
      </w:r>
      <w:r w:rsidRPr="00504500">
        <w:rPr>
          <w:rFonts w:asciiTheme="majorHAnsi" w:hAnsiTheme="majorHAnsi" w:cstheme="majorHAnsi"/>
          <w:sz w:val="22"/>
        </w:rPr>
        <w:t xml:space="preserve"> </w:t>
      </w:r>
      <w:r w:rsidR="00AE0B85">
        <w:rPr>
          <w:rFonts w:asciiTheme="majorHAnsi" w:hAnsiTheme="majorHAnsi" w:cstheme="majorHAnsi"/>
          <w:sz w:val="22"/>
        </w:rPr>
        <w:t>notification</w:t>
      </w:r>
      <w:r w:rsidRPr="00504500">
        <w:rPr>
          <w:rFonts w:asciiTheme="majorHAnsi" w:hAnsiTheme="majorHAnsi" w:cstheme="majorHAnsi"/>
          <w:sz w:val="22"/>
        </w:rPr>
        <w:t xml:space="preserve"> of </w:t>
      </w:r>
      <w:r w:rsidR="005A428F" w:rsidRPr="00504500">
        <w:rPr>
          <w:rFonts w:asciiTheme="majorHAnsi" w:hAnsiTheme="majorHAnsi" w:cstheme="majorHAnsi"/>
          <w:sz w:val="22"/>
        </w:rPr>
        <w:t xml:space="preserve">a </w:t>
      </w:r>
      <w:r w:rsidR="00E559DD" w:rsidRPr="00504500">
        <w:rPr>
          <w:rFonts w:asciiTheme="majorHAnsi" w:hAnsiTheme="majorHAnsi" w:cstheme="majorHAnsi"/>
          <w:sz w:val="22"/>
        </w:rPr>
        <w:t xml:space="preserve">change in </w:t>
      </w:r>
      <w:r w:rsidR="009D2B23">
        <w:rPr>
          <w:rFonts w:asciiTheme="majorHAnsi" w:hAnsiTheme="majorHAnsi" w:cstheme="majorHAnsi"/>
          <w:sz w:val="22"/>
        </w:rPr>
        <w:t xml:space="preserve">that person’s </w:t>
      </w:r>
      <w:r w:rsidR="00E559DD" w:rsidRPr="00504500">
        <w:rPr>
          <w:rFonts w:asciiTheme="majorHAnsi" w:hAnsiTheme="majorHAnsi" w:cstheme="majorHAnsi"/>
          <w:sz w:val="22"/>
        </w:rPr>
        <w:t>status</w:t>
      </w:r>
      <w:r w:rsidRPr="00504500">
        <w:rPr>
          <w:rFonts w:asciiTheme="majorHAnsi" w:hAnsiTheme="majorHAnsi" w:cstheme="majorHAnsi"/>
          <w:sz w:val="22"/>
        </w:rPr>
        <w:t xml:space="preserve">. </w:t>
      </w:r>
      <w:bookmarkStart w:id="2" w:name="_Post-conviction_notice_to_1"/>
      <w:bookmarkEnd w:id="2"/>
      <w:r w:rsidR="00C74D3E" w:rsidRPr="00504500">
        <w:rPr>
          <w:rFonts w:asciiTheme="majorHAnsi" w:hAnsiTheme="majorHAnsi" w:cstheme="majorHAnsi"/>
          <w:sz w:val="22"/>
        </w:rPr>
        <w:t>A change in status includes when the person is being transferred, provisionally discharged, granted pass-eligible status</w:t>
      </w:r>
      <w:r w:rsidR="00005427" w:rsidRPr="00504500">
        <w:rPr>
          <w:rFonts w:asciiTheme="majorHAnsi" w:hAnsiTheme="majorHAnsi" w:cstheme="majorHAnsi"/>
          <w:sz w:val="22"/>
        </w:rPr>
        <w:t xml:space="preserve"> or</w:t>
      </w:r>
      <w:r w:rsidR="00C74D3E" w:rsidRPr="00504500">
        <w:rPr>
          <w:rFonts w:asciiTheme="majorHAnsi" w:hAnsiTheme="majorHAnsi" w:cstheme="majorHAnsi"/>
          <w:sz w:val="22"/>
        </w:rPr>
        <w:t xml:space="preserve"> a pass plan, or otherwise temporarily or permanently released. </w:t>
      </w:r>
      <w:r w:rsidR="001663E9" w:rsidRPr="00504500">
        <w:rPr>
          <w:rFonts w:asciiTheme="majorHAnsi" w:hAnsiTheme="majorHAnsi" w:cstheme="majorHAnsi"/>
          <w:sz w:val="22"/>
        </w:rPr>
        <w:t>When considering a change in status, the head of the facility must notify the victim of their right to submit a written statement regarding the decision.</w:t>
      </w:r>
    </w:p>
    <w:p w14:paraId="3B059020" w14:textId="77777777" w:rsidR="00C74D3E" w:rsidRPr="00847906" w:rsidRDefault="00C74D3E" w:rsidP="00504500">
      <w:pPr>
        <w:spacing w:line="259" w:lineRule="auto"/>
        <w:ind w:left="1530" w:right="1530"/>
        <w:rPr>
          <w:rFonts w:asciiTheme="majorHAnsi" w:hAnsiTheme="majorHAnsi" w:cstheme="majorHAnsi"/>
          <w:sz w:val="12"/>
        </w:rPr>
      </w:pPr>
    </w:p>
    <w:p w14:paraId="5F76FFE1" w14:textId="63585468" w:rsidR="00C74D3E" w:rsidRPr="00504500" w:rsidRDefault="004C6E24" w:rsidP="00E236BF">
      <w:pPr>
        <w:shd w:val="clear" w:color="auto" w:fill="ECF3FA"/>
        <w:spacing w:line="259" w:lineRule="auto"/>
        <w:ind w:left="1890" w:right="1854"/>
        <w:jc w:val="center"/>
        <w:rPr>
          <w:rFonts w:asciiTheme="majorHAnsi" w:hAnsiTheme="majorHAnsi" w:cstheme="majorHAnsi"/>
          <w:b/>
          <w:sz w:val="22"/>
          <w:szCs w:val="26"/>
        </w:rPr>
      </w:pPr>
      <w:r w:rsidRPr="00504500">
        <w:rPr>
          <w:rFonts w:asciiTheme="majorHAnsi" w:hAnsiTheme="majorHAnsi" w:cstheme="majorHAnsi"/>
          <w:b/>
          <w:sz w:val="22"/>
          <w:szCs w:val="26"/>
        </w:rPr>
        <w:t>T</w:t>
      </w:r>
      <w:r w:rsidR="00C74D3E" w:rsidRPr="00504500">
        <w:rPr>
          <w:rFonts w:asciiTheme="majorHAnsi" w:hAnsiTheme="majorHAnsi" w:cstheme="majorHAnsi"/>
          <w:b/>
          <w:sz w:val="22"/>
          <w:szCs w:val="26"/>
        </w:rPr>
        <w:t xml:space="preserve">he victim must make a written request to the </w:t>
      </w:r>
      <w:r w:rsidR="001663E9">
        <w:rPr>
          <w:rFonts w:asciiTheme="majorHAnsi" w:hAnsiTheme="majorHAnsi" w:cstheme="majorHAnsi"/>
          <w:b/>
          <w:sz w:val="22"/>
          <w:szCs w:val="26"/>
        </w:rPr>
        <w:t>head</w:t>
      </w:r>
      <w:r w:rsidR="00C74D3E" w:rsidRPr="00504500">
        <w:rPr>
          <w:rFonts w:asciiTheme="majorHAnsi" w:hAnsiTheme="majorHAnsi" w:cstheme="majorHAnsi"/>
          <w:b/>
          <w:sz w:val="22"/>
          <w:szCs w:val="26"/>
        </w:rPr>
        <w:t xml:space="preserve"> of the </w:t>
      </w:r>
      <w:r w:rsidR="001F581D" w:rsidRPr="00504500">
        <w:rPr>
          <w:rFonts w:asciiTheme="majorHAnsi" w:hAnsiTheme="majorHAnsi" w:cstheme="majorHAnsi"/>
          <w:b/>
          <w:sz w:val="22"/>
          <w:szCs w:val="26"/>
        </w:rPr>
        <w:t xml:space="preserve">treatment </w:t>
      </w:r>
      <w:r w:rsidR="00C74D3E" w:rsidRPr="00504500">
        <w:rPr>
          <w:rFonts w:asciiTheme="majorHAnsi" w:hAnsiTheme="majorHAnsi" w:cstheme="majorHAnsi"/>
          <w:b/>
          <w:sz w:val="22"/>
          <w:szCs w:val="26"/>
        </w:rPr>
        <w:t>facility</w:t>
      </w:r>
      <w:r w:rsidR="00A50288" w:rsidRPr="00504500">
        <w:rPr>
          <w:rFonts w:asciiTheme="majorHAnsi" w:hAnsiTheme="majorHAnsi" w:cstheme="majorHAnsi"/>
          <w:b/>
          <w:sz w:val="22"/>
          <w:szCs w:val="26"/>
        </w:rPr>
        <w:t xml:space="preserve"> (or their designee)</w:t>
      </w:r>
      <w:r w:rsidR="00C74D3E" w:rsidRPr="00504500">
        <w:rPr>
          <w:rFonts w:asciiTheme="majorHAnsi" w:hAnsiTheme="majorHAnsi" w:cstheme="majorHAnsi"/>
          <w:b/>
          <w:sz w:val="22"/>
          <w:szCs w:val="26"/>
        </w:rPr>
        <w:t xml:space="preserve"> </w:t>
      </w:r>
      <w:r w:rsidRPr="00504500">
        <w:rPr>
          <w:rFonts w:asciiTheme="majorHAnsi" w:hAnsiTheme="majorHAnsi" w:cstheme="majorHAnsi"/>
          <w:b/>
          <w:sz w:val="22"/>
          <w:szCs w:val="26"/>
        </w:rPr>
        <w:t xml:space="preserve">to receive </w:t>
      </w:r>
      <w:r w:rsidR="001663E9">
        <w:rPr>
          <w:rFonts w:asciiTheme="majorHAnsi" w:hAnsiTheme="majorHAnsi" w:cstheme="majorHAnsi"/>
          <w:b/>
          <w:sz w:val="22"/>
          <w:szCs w:val="26"/>
        </w:rPr>
        <w:t>a change in status</w:t>
      </w:r>
      <w:r w:rsidR="001663E9" w:rsidRPr="00504500">
        <w:rPr>
          <w:rFonts w:asciiTheme="majorHAnsi" w:hAnsiTheme="majorHAnsi" w:cstheme="majorHAnsi"/>
          <w:b/>
          <w:sz w:val="22"/>
          <w:szCs w:val="26"/>
        </w:rPr>
        <w:t xml:space="preserve"> </w:t>
      </w:r>
      <w:r w:rsidRPr="00504500">
        <w:rPr>
          <w:rFonts w:asciiTheme="majorHAnsi" w:hAnsiTheme="majorHAnsi" w:cstheme="majorHAnsi"/>
          <w:b/>
          <w:sz w:val="22"/>
          <w:szCs w:val="26"/>
        </w:rPr>
        <w:t>notice</w:t>
      </w:r>
      <w:r w:rsidR="00C74D3E" w:rsidRPr="00504500">
        <w:rPr>
          <w:rFonts w:asciiTheme="majorHAnsi" w:hAnsiTheme="majorHAnsi" w:cstheme="majorHAnsi"/>
          <w:b/>
          <w:sz w:val="22"/>
          <w:szCs w:val="26"/>
        </w:rPr>
        <w:t>.</w:t>
      </w:r>
    </w:p>
    <w:p w14:paraId="734335EC" w14:textId="77777777" w:rsidR="00713306" w:rsidRDefault="00713306" w:rsidP="00990EBF">
      <w:pPr>
        <w:spacing w:line="259" w:lineRule="auto"/>
        <w:rPr>
          <w:rFonts w:asciiTheme="majorHAnsi" w:hAnsiTheme="majorHAnsi" w:cstheme="majorHAnsi"/>
          <w:sz w:val="20"/>
          <w:szCs w:val="22"/>
        </w:rPr>
      </w:pPr>
    </w:p>
    <w:p w14:paraId="7478A11B" w14:textId="77777777" w:rsidR="00C6656D" w:rsidRDefault="00C6656D" w:rsidP="00990EBF">
      <w:pPr>
        <w:spacing w:line="259" w:lineRule="auto"/>
        <w:rPr>
          <w:rFonts w:asciiTheme="majorHAnsi" w:hAnsiTheme="majorHAnsi" w:cstheme="majorHAnsi"/>
          <w:sz w:val="20"/>
          <w:szCs w:val="22"/>
        </w:rPr>
      </w:pPr>
    </w:p>
    <w:p w14:paraId="47F05480" w14:textId="77777777" w:rsidR="001608D4" w:rsidRDefault="001608D4" w:rsidP="00990EBF">
      <w:pPr>
        <w:spacing w:line="259" w:lineRule="auto"/>
        <w:rPr>
          <w:rFonts w:asciiTheme="majorHAnsi" w:hAnsiTheme="majorHAnsi" w:cstheme="majorHAnsi"/>
          <w:sz w:val="20"/>
          <w:szCs w:val="22"/>
        </w:rPr>
      </w:pPr>
    </w:p>
    <w:p w14:paraId="433F703A" w14:textId="77777777" w:rsidR="00C6656D" w:rsidRPr="00571A87" w:rsidRDefault="00C6656D" w:rsidP="00571A87">
      <w:pPr>
        <w:spacing w:after="160"/>
        <w:ind w:left="-90" w:right="-184"/>
        <w:jc w:val="center"/>
        <w:rPr>
          <w:rFonts w:asciiTheme="majorHAnsi" w:hAnsiTheme="majorHAnsi" w:cstheme="majorHAnsi"/>
          <w:b/>
          <w:color w:val="1F3864" w:themeColor="accent5" w:themeShade="80"/>
          <w:sz w:val="28"/>
        </w:rPr>
      </w:pPr>
      <w:r w:rsidRPr="00571A87">
        <w:rPr>
          <w:rFonts w:asciiTheme="majorHAnsi" w:hAnsiTheme="majorHAnsi" w:cstheme="majorHAnsi"/>
          <w:b/>
          <w:color w:val="1F3864" w:themeColor="accent5" w:themeShade="80"/>
          <w:sz w:val="28"/>
        </w:rPr>
        <w:t>TO MAKE A REQUEST FOR NOTIFICATION</w:t>
      </w:r>
    </w:p>
    <w:p w14:paraId="73C13DC1" w14:textId="69ABED92" w:rsidR="00C6656D" w:rsidRPr="00CA16D5" w:rsidRDefault="00C6656D" w:rsidP="00C6656D">
      <w:pPr>
        <w:spacing w:after="160"/>
        <w:ind w:left="-90" w:right="-184"/>
        <w:rPr>
          <w:rFonts w:asciiTheme="majorHAnsi" w:hAnsiTheme="majorHAnsi" w:cstheme="majorHAnsi"/>
          <w:sz w:val="22"/>
          <w:szCs w:val="22"/>
        </w:rPr>
      </w:pPr>
      <w:r>
        <w:rPr>
          <w:rFonts w:asciiTheme="majorHAnsi" w:hAnsiTheme="majorHAnsi" w:cstheme="majorHAnsi"/>
          <w:sz w:val="22"/>
          <w:szCs w:val="22"/>
        </w:rPr>
        <w:t xml:space="preserve">For notifications requiring a written request to the prosecutor, </w:t>
      </w:r>
      <w:r w:rsidRPr="00CA16D5">
        <w:rPr>
          <w:rFonts w:asciiTheme="majorHAnsi" w:hAnsiTheme="majorHAnsi" w:cstheme="majorHAnsi"/>
          <w:sz w:val="22"/>
          <w:szCs w:val="22"/>
        </w:rPr>
        <w:t xml:space="preserve">please complete the </w:t>
      </w:r>
      <w:r w:rsidRPr="00CA16D5">
        <w:rPr>
          <w:rFonts w:asciiTheme="majorHAnsi" w:hAnsiTheme="majorHAnsi" w:cstheme="majorHAnsi"/>
          <w:b/>
          <w:i/>
          <w:sz w:val="22"/>
          <w:szCs w:val="22"/>
        </w:rPr>
        <w:t>Post-Conviction Notification Request</w:t>
      </w:r>
      <w:r w:rsidRPr="00CA16D5">
        <w:rPr>
          <w:rFonts w:asciiTheme="majorHAnsi" w:hAnsiTheme="majorHAnsi" w:cstheme="majorHAnsi"/>
          <w:b/>
          <w:sz w:val="22"/>
          <w:szCs w:val="22"/>
        </w:rPr>
        <w:t xml:space="preserve"> </w:t>
      </w:r>
      <w:r w:rsidRPr="00CA16D5">
        <w:rPr>
          <w:rFonts w:asciiTheme="majorHAnsi" w:hAnsiTheme="majorHAnsi" w:cstheme="majorHAnsi"/>
          <w:sz w:val="22"/>
          <w:szCs w:val="22"/>
        </w:rPr>
        <w:t>form provided</w:t>
      </w:r>
      <w:r>
        <w:rPr>
          <w:rFonts w:asciiTheme="majorHAnsi" w:hAnsiTheme="majorHAnsi" w:cstheme="majorHAnsi"/>
          <w:sz w:val="22"/>
          <w:szCs w:val="22"/>
        </w:rPr>
        <w:t>, or prepare your own written request,</w:t>
      </w:r>
      <w:r w:rsidRPr="00CA16D5">
        <w:rPr>
          <w:rFonts w:asciiTheme="majorHAnsi" w:hAnsiTheme="majorHAnsi" w:cstheme="majorHAnsi"/>
          <w:sz w:val="22"/>
          <w:szCs w:val="22"/>
        </w:rPr>
        <w:t xml:space="preserve"> and return it to the prosecutor’s office.</w:t>
      </w:r>
    </w:p>
    <w:p w14:paraId="576B0967" w14:textId="1E5B539D" w:rsidR="00C6656D" w:rsidRPr="00504500" w:rsidRDefault="00C6656D" w:rsidP="00C6656D">
      <w:pPr>
        <w:spacing w:after="240"/>
        <w:rPr>
          <w:rFonts w:asciiTheme="majorHAnsi" w:hAnsiTheme="majorHAnsi" w:cstheme="majorHAnsi"/>
          <w:b/>
          <w:sz w:val="22"/>
          <w:szCs w:val="28"/>
        </w:rPr>
      </w:pPr>
      <w:r w:rsidRPr="00504500">
        <w:rPr>
          <w:rFonts w:asciiTheme="majorHAnsi" w:hAnsiTheme="majorHAnsi" w:cstheme="majorHAnsi"/>
          <w:sz w:val="22"/>
          <w:szCs w:val="28"/>
        </w:rPr>
        <w:t>If you have questions about any of these rights, please contact the prosecutor’s office.</w:t>
      </w:r>
    </w:p>
    <w:p w14:paraId="40548AA9" w14:textId="77777777" w:rsidR="00C27E2A" w:rsidRPr="00504500" w:rsidRDefault="00504500" w:rsidP="00990EBF">
      <w:pPr>
        <w:spacing w:line="259" w:lineRule="auto"/>
        <w:rPr>
          <w:rFonts w:asciiTheme="majorHAnsi" w:hAnsiTheme="majorHAnsi" w:cstheme="majorHAnsi"/>
          <w:sz w:val="20"/>
          <w:szCs w:val="22"/>
        </w:rPr>
      </w:pPr>
      <w:r w:rsidRPr="00504500">
        <w:rPr>
          <w:rFonts w:asciiTheme="majorHAnsi" w:hAnsiTheme="majorHAnsi" w:cstheme="majorHAnsi"/>
          <w:noProof/>
          <w:sz w:val="20"/>
          <w:szCs w:val="22"/>
        </w:rPr>
        <mc:AlternateContent>
          <mc:Choice Requires="wps">
            <w:drawing>
              <wp:anchor distT="0" distB="0" distL="114300" distR="114300" simplePos="0" relativeHeight="251659264" behindDoc="0" locked="0" layoutInCell="1" allowOverlap="1" wp14:anchorId="065851DC" wp14:editId="20BF6F2E">
                <wp:simplePos x="0" y="0"/>
                <wp:positionH relativeFrom="column">
                  <wp:posOffset>-253788</wp:posOffset>
                </wp:positionH>
                <wp:positionV relativeFrom="paragraph">
                  <wp:posOffset>81703</wp:posOffset>
                </wp:positionV>
                <wp:extent cx="6804025" cy="1219200"/>
                <wp:effectExtent l="0" t="0" r="0" b="0"/>
                <wp:wrapNone/>
                <wp:docPr id="1" name="Text Box 1"/>
                <wp:cNvGraphicFramePr/>
                <a:graphic xmlns:a="http://schemas.openxmlformats.org/drawingml/2006/main">
                  <a:graphicData uri="http://schemas.microsoft.com/office/word/2010/wordprocessingShape">
                    <wps:wsp>
                      <wps:cNvSpPr txBox="1"/>
                      <wps:spPr>
                        <a:xfrm>
                          <a:off x="0" y="0"/>
                          <a:ext cx="6804025" cy="1219200"/>
                        </a:xfrm>
                        <a:prstGeom prst="roundRect">
                          <a:avLst/>
                        </a:prstGeom>
                        <a:solidFill>
                          <a:schemeClr val="accent1">
                            <a:lumMod val="40000"/>
                            <a:lumOff val="60000"/>
                          </a:schemeClr>
                        </a:solidFill>
                        <a:ln>
                          <a:noFill/>
                        </a:ln>
                      </wps:spPr>
                      <wps:style>
                        <a:lnRef idx="1">
                          <a:schemeClr val="accent1"/>
                        </a:lnRef>
                        <a:fillRef idx="2">
                          <a:schemeClr val="accent1"/>
                        </a:fillRef>
                        <a:effectRef idx="1">
                          <a:schemeClr val="accent1"/>
                        </a:effectRef>
                        <a:fontRef idx="minor">
                          <a:schemeClr val="dk1"/>
                        </a:fontRef>
                      </wps:style>
                      <wps:txbx>
                        <w:txbxContent>
                          <w:p w14:paraId="6B37096D" w14:textId="77777777" w:rsidR="00C6656D" w:rsidRPr="00571A87" w:rsidRDefault="0010102C" w:rsidP="00B11B29">
                            <w:pPr>
                              <w:spacing w:after="120"/>
                              <w:rPr>
                                <w:rFonts w:asciiTheme="majorHAnsi" w:hAnsiTheme="majorHAnsi" w:cstheme="majorHAnsi"/>
                                <w:b/>
                              </w:rPr>
                            </w:pPr>
                            <w:r w:rsidRPr="00571A87">
                              <w:rPr>
                                <w:rFonts w:asciiTheme="majorHAnsi" w:hAnsiTheme="majorHAnsi" w:cstheme="majorHAnsi"/>
                                <w:b/>
                              </w:rPr>
                              <w:t xml:space="preserve">IMPORTANT: </w:t>
                            </w:r>
                          </w:p>
                          <w:p w14:paraId="39717BA1" w14:textId="1D3F0C14" w:rsidR="000B59B8" w:rsidRPr="00571A87" w:rsidRDefault="00C6656D" w:rsidP="00B11B29">
                            <w:pPr>
                              <w:spacing w:after="120"/>
                              <w:rPr>
                                <w:rFonts w:asciiTheme="majorHAnsi" w:hAnsiTheme="majorHAnsi" w:cstheme="majorHAnsi"/>
                              </w:rPr>
                            </w:pPr>
                            <w:r w:rsidRPr="00571A87">
                              <w:rPr>
                                <w:rFonts w:asciiTheme="majorHAnsi" w:hAnsiTheme="majorHAnsi" w:cstheme="majorHAnsi"/>
                              </w:rPr>
                              <w:t xml:space="preserve">Some notifications to victims will not occur until years after the conviction. </w:t>
                            </w:r>
                            <w:r w:rsidR="0010102C" w:rsidRPr="00571A87">
                              <w:rPr>
                                <w:rFonts w:asciiTheme="majorHAnsi" w:hAnsiTheme="majorHAnsi" w:cstheme="majorHAnsi"/>
                              </w:rPr>
                              <w:t xml:space="preserve">Victims who </w:t>
                            </w:r>
                            <w:r w:rsidR="005B638F" w:rsidRPr="00571A87">
                              <w:rPr>
                                <w:rFonts w:asciiTheme="majorHAnsi" w:hAnsiTheme="majorHAnsi" w:cstheme="majorHAnsi"/>
                              </w:rPr>
                              <w:t>wish</w:t>
                            </w:r>
                            <w:r w:rsidR="0010102C" w:rsidRPr="00571A87">
                              <w:rPr>
                                <w:rFonts w:asciiTheme="majorHAnsi" w:hAnsiTheme="majorHAnsi" w:cstheme="majorHAnsi"/>
                              </w:rPr>
                              <w:t xml:space="preserve"> to b</w:t>
                            </w:r>
                            <w:r w:rsidR="00B357BD" w:rsidRPr="00571A87">
                              <w:rPr>
                                <w:rFonts w:asciiTheme="majorHAnsi" w:hAnsiTheme="majorHAnsi" w:cstheme="majorHAnsi"/>
                              </w:rPr>
                              <w:t>e notified of event</w:t>
                            </w:r>
                            <w:r w:rsidR="0010102C" w:rsidRPr="00571A87">
                              <w:rPr>
                                <w:rFonts w:asciiTheme="majorHAnsi" w:hAnsiTheme="majorHAnsi" w:cstheme="majorHAnsi"/>
                              </w:rPr>
                              <w:t xml:space="preserve">s that happen after conviction must </w:t>
                            </w:r>
                            <w:r w:rsidR="00B357BD" w:rsidRPr="00571A87">
                              <w:rPr>
                                <w:rFonts w:asciiTheme="majorHAnsi" w:hAnsiTheme="majorHAnsi" w:cstheme="majorHAnsi"/>
                              </w:rPr>
                              <w:t xml:space="preserve">keep </w:t>
                            </w:r>
                            <w:r w:rsidR="0010102C" w:rsidRPr="00571A87">
                              <w:rPr>
                                <w:rFonts w:asciiTheme="majorHAnsi" w:hAnsiTheme="majorHAnsi" w:cstheme="majorHAnsi"/>
                              </w:rPr>
                              <w:t xml:space="preserve">their </w:t>
                            </w:r>
                            <w:r w:rsidR="00B357BD" w:rsidRPr="00571A87">
                              <w:rPr>
                                <w:rFonts w:asciiTheme="majorHAnsi" w:hAnsiTheme="majorHAnsi" w:cstheme="majorHAnsi"/>
                              </w:rPr>
                              <w:t xml:space="preserve">contact information </w:t>
                            </w:r>
                            <w:proofErr w:type="gramStart"/>
                            <w:r w:rsidR="00B357BD" w:rsidRPr="00571A87">
                              <w:rPr>
                                <w:rFonts w:asciiTheme="majorHAnsi" w:hAnsiTheme="majorHAnsi" w:cstheme="majorHAnsi"/>
                              </w:rPr>
                              <w:t>up</w:t>
                            </w:r>
                            <w:r w:rsidR="00D314F0">
                              <w:rPr>
                                <w:rFonts w:asciiTheme="majorHAnsi" w:hAnsiTheme="majorHAnsi" w:cstheme="majorHAnsi"/>
                              </w:rPr>
                              <w:t>-</w:t>
                            </w:r>
                            <w:r w:rsidR="00B357BD" w:rsidRPr="00571A87">
                              <w:rPr>
                                <w:rFonts w:asciiTheme="majorHAnsi" w:hAnsiTheme="majorHAnsi" w:cstheme="majorHAnsi"/>
                              </w:rPr>
                              <w:t>to-date</w:t>
                            </w:r>
                            <w:proofErr w:type="gramEnd"/>
                            <w:r w:rsidR="00B357BD" w:rsidRPr="00571A87">
                              <w:rPr>
                                <w:rFonts w:asciiTheme="majorHAnsi" w:hAnsiTheme="majorHAnsi" w:cstheme="majorHAnsi"/>
                              </w:rPr>
                              <w:t xml:space="preserve"> </w:t>
                            </w:r>
                            <w:r w:rsidR="0010102C" w:rsidRPr="00571A87">
                              <w:rPr>
                                <w:rFonts w:asciiTheme="majorHAnsi" w:hAnsiTheme="majorHAnsi" w:cstheme="majorHAnsi"/>
                              </w:rPr>
                              <w:t xml:space="preserve">with the agency responsible for providing </w:t>
                            </w:r>
                            <w:r w:rsidR="00FF5740" w:rsidRPr="00571A87">
                              <w:rPr>
                                <w:rFonts w:asciiTheme="majorHAnsi" w:hAnsiTheme="majorHAnsi" w:cstheme="majorHAnsi"/>
                              </w:rPr>
                              <w:t xml:space="preserve">the </w:t>
                            </w:r>
                            <w:r w:rsidR="0010102C" w:rsidRPr="00571A87">
                              <w:rPr>
                                <w:rFonts w:asciiTheme="majorHAnsi" w:hAnsiTheme="majorHAnsi" w:cstheme="majorHAnsi"/>
                              </w:rPr>
                              <w:t>notification</w:t>
                            </w:r>
                            <w:r w:rsidR="00C05FAA">
                              <w:rPr>
                                <w:rFonts w:asciiTheme="majorHAnsi" w:hAnsiTheme="majorHAnsi" w:cstheme="majorHAnsi"/>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5851DC" id="Text Box 1" o:spid="_x0000_s1026" style="position:absolute;margin-left:-20pt;margin-top:6.45pt;width:535.7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" fillcolor="#bdd6ee [1300]" stroked="f" strokeweight=".5pt">
                <v:stroke joinstyle="miter"/>
                <v:textbox>
                  <w:txbxContent>
                    <w:p w14:paraId="6B37096D" w14:textId="77777777" w:rsidR="00C6656D" w:rsidRPr="00571A87" w:rsidRDefault="0010102C" w:rsidP="00B11B29">
                      <w:pPr>
                        <w:spacing w:after="120"/>
                        <w:rPr>
                          <w:rFonts w:asciiTheme="majorHAnsi" w:hAnsiTheme="majorHAnsi" w:cstheme="majorHAnsi"/>
                          <w:b/>
                        </w:rPr>
                      </w:pPr>
                      <w:r w:rsidRPr="00571A87">
                        <w:rPr>
                          <w:rFonts w:asciiTheme="majorHAnsi" w:hAnsiTheme="majorHAnsi" w:cstheme="majorHAnsi"/>
                          <w:b/>
                        </w:rPr>
                        <w:t xml:space="preserve">IMPORTANT: </w:t>
                      </w:r>
                    </w:p>
                    <w:p w14:paraId="39717BA1" w14:textId="1D3F0C14" w:rsidR="000B59B8" w:rsidRPr="00571A87" w:rsidRDefault="00C6656D" w:rsidP="00B11B29">
                      <w:pPr>
                        <w:spacing w:after="120"/>
                        <w:rPr>
                          <w:rFonts w:asciiTheme="majorHAnsi" w:hAnsiTheme="majorHAnsi" w:cstheme="majorHAnsi"/>
                        </w:rPr>
                      </w:pPr>
                      <w:r w:rsidRPr="00571A87">
                        <w:rPr>
                          <w:rFonts w:asciiTheme="majorHAnsi" w:hAnsiTheme="majorHAnsi" w:cstheme="majorHAnsi"/>
                        </w:rPr>
                        <w:t xml:space="preserve">Some notifications to victims will not occur until years after the conviction. </w:t>
                      </w:r>
                      <w:r w:rsidR="0010102C" w:rsidRPr="00571A87">
                        <w:rPr>
                          <w:rFonts w:asciiTheme="majorHAnsi" w:hAnsiTheme="majorHAnsi" w:cstheme="majorHAnsi"/>
                        </w:rPr>
                        <w:t xml:space="preserve">Victims who </w:t>
                      </w:r>
                      <w:r w:rsidR="005B638F" w:rsidRPr="00571A87">
                        <w:rPr>
                          <w:rFonts w:asciiTheme="majorHAnsi" w:hAnsiTheme="majorHAnsi" w:cstheme="majorHAnsi"/>
                        </w:rPr>
                        <w:t>wish</w:t>
                      </w:r>
                      <w:r w:rsidR="0010102C" w:rsidRPr="00571A87">
                        <w:rPr>
                          <w:rFonts w:asciiTheme="majorHAnsi" w:hAnsiTheme="majorHAnsi" w:cstheme="majorHAnsi"/>
                        </w:rPr>
                        <w:t xml:space="preserve"> to b</w:t>
                      </w:r>
                      <w:r w:rsidR="00B357BD" w:rsidRPr="00571A87">
                        <w:rPr>
                          <w:rFonts w:asciiTheme="majorHAnsi" w:hAnsiTheme="majorHAnsi" w:cstheme="majorHAnsi"/>
                        </w:rPr>
                        <w:t>e notified of event</w:t>
                      </w:r>
                      <w:r w:rsidR="0010102C" w:rsidRPr="00571A87">
                        <w:rPr>
                          <w:rFonts w:asciiTheme="majorHAnsi" w:hAnsiTheme="majorHAnsi" w:cstheme="majorHAnsi"/>
                        </w:rPr>
                        <w:t xml:space="preserve">s that happen after conviction must </w:t>
                      </w:r>
                      <w:r w:rsidR="00B357BD" w:rsidRPr="00571A87">
                        <w:rPr>
                          <w:rFonts w:asciiTheme="majorHAnsi" w:hAnsiTheme="majorHAnsi" w:cstheme="majorHAnsi"/>
                        </w:rPr>
                        <w:t xml:space="preserve">keep </w:t>
                      </w:r>
                      <w:r w:rsidR="0010102C" w:rsidRPr="00571A87">
                        <w:rPr>
                          <w:rFonts w:asciiTheme="majorHAnsi" w:hAnsiTheme="majorHAnsi" w:cstheme="majorHAnsi"/>
                        </w:rPr>
                        <w:t xml:space="preserve">their </w:t>
                      </w:r>
                      <w:r w:rsidR="00B357BD" w:rsidRPr="00571A87">
                        <w:rPr>
                          <w:rFonts w:asciiTheme="majorHAnsi" w:hAnsiTheme="majorHAnsi" w:cstheme="majorHAnsi"/>
                        </w:rPr>
                        <w:t>contact information up</w:t>
                      </w:r>
                      <w:r w:rsidR="00D314F0">
                        <w:rPr>
                          <w:rFonts w:asciiTheme="majorHAnsi" w:hAnsiTheme="majorHAnsi" w:cstheme="majorHAnsi"/>
                        </w:rPr>
                        <w:t>-</w:t>
                      </w:r>
                      <w:r w:rsidR="00B357BD" w:rsidRPr="00571A87">
                        <w:rPr>
                          <w:rFonts w:asciiTheme="majorHAnsi" w:hAnsiTheme="majorHAnsi" w:cstheme="majorHAnsi"/>
                        </w:rPr>
                        <w:t xml:space="preserve">to-date </w:t>
                      </w:r>
                      <w:r w:rsidR="0010102C" w:rsidRPr="00571A87">
                        <w:rPr>
                          <w:rFonts w:asciiTheme="majorHAnsi" w:hAnsiTheme="majorHAnsi" w:cstheme="majorHAnsi"/>
                        </w:rPr>
                        <w:t xml:space="preserve">with the agency responsible for providing </w:t>
                      </w:r>
                      <w:r w:rsidR="00FF5740" w:rsidRPr="00571A87">
                        <w:rPr>
                          <w:rFonts w:asciiTheme="majorHAnsi" w:hAnsiTheme="majorHAnsi" w:cstheme="majorHAnsi"/>
                        </w:rPr>
                        <w:t xml:space="preserve">the </w:t>
                      </w:r>
                      <w:r w:rsidR="0010102C" w:rsidRPr="00571A87">
                        <w:rPr>
                          <w:rFonts w:asciiTheme="majorHAnsi" w:hAnsiTheme="majorHAnsi" w:cstheme="majorHAnsi"/>
                        </w:rPr>
                        <w:t>notification</w:t>
                      </w:r>
                      <w:r w:rsidR="00C05FAA">
                        <w:rPr>
                          <w:rFonts w:asciiTheme="majorHAnsi" w:hAnsiTheme="majorHAnsi" w:cstheme="majorHAnsi"/>
                        </w:rPr>
                        <w:t>.</w:t>
                      </w:r>
                    </w:p>
                  </w:txbxContent>
                </v:textbox>
              </v:roundrect>
            </w:pict>
          </mc:Fallback>
        </mc:AlternateContent>
      </w:r>
    </w:p>
    <w:sectPr w:rsidR="00C27E2A" w:rsidRPr="00504500" w:rsidSect="00713306">
      <w:footerReference w:type="default" r:id="rId13"/>
      <w:pgSz w:w="12240" w:h="15840"/>
      <w:pgMar w:top="1008" w:right="1008" w:bottom="1008" w:left="1008" w:header="720" w:footer="25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6D5A4" w14:textId="77777777" w:rsidR="00463CA5" w:rsidRDefault="00463CA5" w:rsidP="00C74D3E">
      <w:r>
        <w:separator/>
      </w:r>
    </w:p>
  </w:endnote>
  <w:endnote w:type="continuationSeparator" w:id="0">
    <w:p w14:paraId="4DE9999D" w14:textId="77777777" w:rsidR="00463CA5" w:rsidRDefault="00463CA5" w:rsidP="00C74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Demi Bold Itali">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D921" w14:textId="6595E0D9" w:rsidR="00C74D3E" w:rsidRPr="00504500" w:rsidRDefault="00504500">
    <w:pPr>
      <w:pStyle w:val="Footer"/>
      <w:rPr>
        <w:rFonts w:asciiTheme="majorHAnsi" w:hAnsiTheme="majorHAnsi" w:cstheme="majorHAnsi"/>
        <w:sz w:val="16"/>
        <w:szCs w:val="20"/>
      </w:rPr>
    </w:pPr>
    <w:r w:rsidRPr="00504500">
      <w:rPr>
        <w:rFonts w:asciiTheme="majorHAnsi" w:hAnsiTheme="majorHAnsi" w:cstheme="majorHAnsi"/>
        <w:sz w:val="16"/>
        <w:szCs w:val="20"/>
      </w:rPr>
      <w:t xml:space="preserve">Post-conviction Notice </w:t>
    </w:r>
    <w:r w:rsidR="00847906">
      <w:rPr>
        <w:rFonts w:asciiTheme="majorHAnsi" w:hAnsiTheme="majorHAnsi" w:cstheme="majorHAnsi"/>
        <w:sz w:val="16"/>
        <w:szCs w:val="20"/>
      </w:rPr>
      <w:t xml:space="preserve">of Rights </w:t>
    </w:r>
    <w:r w:rsidR="00713306">
      <w:rPr>
        <w:rFonts w:asciiTheme="majorHAnsi" w:hAnsiTheme="majorHAnsi" w:cstheme="majorHAnsi"/>
        <w:sz w:val="16"/>
        <w:szCs w:val="20"/>
      </w:rPr>
      <w:t xml:space="preserve">to Victims, </w:t>
    </w:r>
    <w:r w:rsidR="005F2B8B">
      <w:rPr>
        <w:rFonts w:asciiTheme="majorHAnsi" w:hAnsiTheme="majorHAnsi" w:cstheme="majorHAnsi"/>
        <w:sz w:val="16"/>
        <w:szCs w:val="20"/>
      </w:rPr>
      <w:t>July 20</w:t>
    </w:r>
    <w:r w:rsidR="00B74608">
      <w:rPr>
        <w:rFonts w:asciiTheme="majorHAnsi" w:hAnsiTheme="majorHAnsi" w:cstheme="majorHAnsi"/>
        <w:sz w:val="16"/>
        <w:szCs w:val="20"/>
      </w:rPr>
      <w:t>25</w:t>
    </w:r>
    <w:r w:rsidR="00C74D3E" w:rsidRPr="00504500">
      <w:rPr>
        <w:rFonts w:asciiTheme="majorHAnsi" w:hAnsiTheme="majorHAnsi" w:cstheme="majorHAnsi"/>
        <w:sz w:val="16"/>
        <w:szCs w:val="20"/>
      </w:rPr>
      <w:tab/>
    </w:r>
    <w:r w:rsidR="00C74D3E" w:rsidRPr="00504500">
      <w:rPr>
        <w:rFonts w:asciiTheme="majorHAnsi" w:hAnsiTheme="majorHAnsi" w:cstheme="majorHAnsi"/>
        <w:sz w:val="16"/>
        <w:szCs w:val="20"/>
      </w:rPr>
      <w:tab/>
      <w:t xml:space="preserve">Page </w:t>
    </w:r>
    <w:r w:rsidR="00C74D3E" w:rsidRPr="00504500">
      <w:rPr>
        <w:rFonts w:asciiTheme="majorHAnsi" w:hAnsiTheme="majorHAnsi" w:cstheme="majorHAnsi"/>
        <w:sz w:val="16"/>
        <w:szCs w:val="20"/>
      </w:rPr>
      <w:fldChar w:fldCharType="begin"/>
    </w:r>
    <w:r w:rsidR="00C74D3E" w:rsidRPr="00504500">
      <w:rPr>
        <w:rFonts w:asciiTheme="majorHAnsi" w:hAnsiTheme="majorHAnsi" w:cstheme="majorHAnsi"/>
        <w:sz w:val="16"/>
        <w:szCs w:val="20"/>
      </w:rPr>
      <w:instrText xml:space="preserve"> PAGE   \* MERGEFORMAT </w:instrText>
    </w:r>
    <w:r w:rsidR="00C74D3E" w:rsidRPr="00504500">
      <w:rPr>
        <w:rFonts w:asciiTheme="majorHAnsi" w:hAnsiTheme="majorHAnsi" w:cstheme="majorHAnsi"/>
        <w:sz w:val="16"/>
        <w:szCs w:val="20"/>
      </w:rPr>
      <w:fldChar w:fldCharType="separate"/>
    </w:r>
    <w:r w:rsidR="00E7504F">
      <w:rPr>
        <w:rFonts w:asciiTheme="majorHAnsi" w:hAnsiTheme="majorHAnsi" w:cstheme="majorHAnsi"/>
        <w:noProof/>
        <w:sz w:val="16"/>
        <w:szCs w:val="20"/>
      </w:rPr>
      <w:t>2</w:t>
    </w:r>
    <w:r w:rsidR="00C74D3E" w:rsidRPr="00504500">
      <w:rPr>
        <w:rFonts w:asciiTheme="majorHAnsi" w:hAnsiTheme="majorHAnsi" w:cstheme="majorHAnsi"/>
        <w:noProof/>
        <w:sz w:val="16"/>
        <w:szCs w:val="20"/>
      </w:rPr>
      <w:fldChar w:fldCharType="end"/>
    </w:r>
    <w:r w:rsidR="00C74D3E" w:rsidRPr="00504500">
      <w:rPr>
        <w:rFonts w:asciiTheme="majorHAnsi" w:hAnsiTheme="majorHAnsi" w:cstheme="majorHAnsi"/>
        <w:noProof/>
        <w:sz w:val="16"/>
        <w:szCs w:val="20"/>
      </w:rPr>
      <w:t xml:space="preserve"> of </w:t>
    </w:r>
    <w:r w:rsidR="00C74D3E" w:rsidRPr="00504500">
      <w:rPr>
        <w:rFonts w:asciiTheme="majorHAnsi" w:hAnsiTheme="majorHAnsi" w:cstheme="majorHAnsi"/>
        <w:noProof/>
        <w:sz w:val="16"/>
        <w:szCs w:val="20"/>
      </w:rPr>
      <w:fldChar w:fldCharType="begin"/>
    </w:r>
    <w:r w:rsidR="00C74D3E" w:rsidRPr="00504500">
      <w:rPr>
        <w:rFonts w:asciiTheme="majorHAnsi" w:hAnsiTheme="majorHAnsi" w:cstheme="majorHAnsi"/>
        <w:noProof/>
        <w:sz w:val="16"/>
        <w:szCs w:val="20"/>
      </w:rPr>
      <w:instrText xml:space="preserve"> NUMPAGES   \* MERGEFORMAT </w:instrText>
    </w:r>
    <w:r w:rsidR="00C74D3E" w:rsidRPr="00504500">
      <w:rPr>
        <w:rFonts w:asciiTheme="majorHAnsi" w:hAnsiTheme="majorHAnsi" w:cstheme="majorHAnsi"/>
        <w:noProof/>
        <w:sz w:val="16"/>
        <w:szCs w:val="20"/>
      </w:rPr>
      <w:fldChar w:fldCharType="separate"/>
    </w:r>
    <w:r w:rsidR="00E7504F">
      <w:rPr>
        <w:rFonts w:asciiTheme="majorHAnsi" w:hAnsiTheme="majorHAnsi" w:cstheme="majorHAnsi"/>
        <w:noProof/>
        <w:sz w:val="16"/>
        <w:szCs w:val="20"/>
      </w:rPr>
      <w:t>3</w:t>
    </w:r>
    <w:r w:rsidR="00C74D3E" w:rsidRPr="00504500">
      <w:rPr>
        <w:rFonts w:asciiTheme="majorHAnsi" w:hAnsiTheme="majorHAnsi" w:cstheme="majorHAnsi"/>
        <w:noProof/>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09EDF" w14:textId="77777777" w:rsidR="00463CA5" w:rsidRDefault="00463CA5" w:rsidP="00C74D3E">
      <w:r>
        <w:separator/>
      </w:r>
    </w:p>
  </w:footnote>
  <w:footnote w:type="continuationSeparator" w:id="0">
    <w:p w14:paraId="14108548" w14:textId="77777777" w:rsidR="00463CA5" w:rsidRDefault="00463CA5" w:rsidP="00C74D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4098"/>
    <w:multiLevelType w:val="hybridMultilevel"/>
    <w:tmpl w:val="AF18A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000F5B"/>
    <w:multiLevelType w:val="hybridMultilevel"/>
    <w:tmpl w:val="9DD693AE"/>
    <w:lvl w:ilvl="0" w:tplc="48ECFE72">
      <w:numFmt w:val="bullet"/>
      <w:lvlText w:val=""/>
      <w:lvlJc w:val="left"/>
      <w:pPr>
        <w:tabs>
          <w:tab w:val="num" w:pos="720"/>
        </w:tabs>
        <w:ind w:left="720" w:hanging="360"/>
      </w:pPr>
      <w:rPr>
        <w:rFonts w:ascii="ZapfDingbats" w:hAnsi="ZapfDingbats" w:cs="Arial"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48B41D6"/>
    <w:multiLevelType w:val="hybridMultilevel"/>
    <w:tmpl w:val="E2187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5159769">
    <w:abstractNumId w:val="1"/>
  </w:num>
  <w:num w:numId="2" w16cid:durableId="723257568">
    <w:abstractNumId w:val="0"/>
  </w:num>
  <w:num w:numId="3" w16cid:durableId="911156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407"/>
    <w:rsid w:val="00005427"/>
    <w:rsid w:val="000055E8"/>
    <w:rsid w:val="000311EF"/>
    <w:rsid w:val="00050445"/>
    <w:rsid w:val="00055576"/>
    <w:rsid w:val="00072461"/>
    <w:rsid w:val="00096D0D"/>
    <w:rsid w:val="000A423A"/>
    <w:rsid w:val="000B59B8"/>
    <w:rsid w:val="0010102C"/>
    <w:rsid w:val="00110461"/>
    <w:rsid w:val="001608D4"/>
    <w:rsid w:val="001663E9"/>
    <w:rsid w:val="00177588"/>
    <w:rsid w:val="001A00F2"/>
    <w:rsid w:val="001B398C"/>
    <w:rsid w:val="001C31B6"/>
    <w:rsid w:val="001F581D"/>
    <w:rsid w:val="00203713"/>
    <w:rsid w:val="002078D3"/>
    <w:rsid w:val="00262181"/>
    <w:rsid w:val="0028121F"/>
    <w:rsid w:val="002942A7"/>
    <w:rsid w:val="00297A28"/>
    <w:rsid w:val="002C499C"/>
    <w:rsid w:val="002E7CE9"/>
    <w:rsid w:val="003014CB"/>
    <w:rsid w:val="003358DC"/>
    <w:rsid w:val="00357870"/>
    <w:rsid w:val="00393FAB"/>
    <w:rsid w:val="00396B59"/>
    <w:rsid w:val="003E2016"/>
    <w:rsid w:val="004003CE"/>
    <w:rsid w:val="00400CDD"/>
    <w:rsid w:val="004116BB"/>
    <w:rsid w:val="00414F1E"/>
    <w:rsid w:val="004520E3"/>
    <w:rsid w:val="004538D5"/>
    <w:rsid w:val="00462829"/>
    <w:rsid w:val="00463CA5"/>
    <w:rsid w:val="004A0100"/>
    <w:rsid w:val="004A2E50"/>
    <w:rsid w:val="004B3E78"/>
    <w:rsid w:val="004C6E24"/>
    <w:rsid w:val="004D5407"/>
    <w:rsid w:val="00504500"/>
    <w:rsid w:val="005135E8"/>
    <w:rsid w:val="00552523"/>
    <w:rsid w:val="00555001"/>
    <w:rsid w:val="005572C8"/>
    <w:rsid w:val="00571A87"/>
    <w:rsid w:val="00572387"/>
    <w:rsid w:val="005729B2"/>
    <w:rsid w:val="00585361"/>
    <w:rsid w:val="005A428F"/>
    <w:rsid w:val="005A7074"/>
    <w:rsid w:val="005B638F"/>
    <w:rsid w:val="005F2B8B"/>
    <w:rsid w:val="0060624D"/>
    <w:rsid w:val="006113E4"/>
    <w:rsid w:val="0063373D"/>
    <w:rsid w:val="00674DC8"/>
    <w:rsid w:val="00713306"/>
    <w:rsid w:val="007264B2"/>
    <w:rsid w:val="00740D75"/>
    <w:rsid w:val="00742B77"/>
    <w:rsid w:val="007A378D"/>
    <w:rsid w:val="007A4384"/>
    <w:rsid w:val="007B3A71"/>
    <w:rsid w:val="007E1D1A"/>
    <w:rsid w:val="007F132B"/>
    <w:rsid w:val="007F2D1F"/>
    <w:rsid w:val="00801BFC"/>
    <w:rsid w:val="00847906"/>
    <w:rsid w:val="00861C12"/>
    <w:rsid w:val="0088000A"/>
    <w:rsid w:val="00881970"/>
    <w:rsid w:val="008E724A"/>
    <w:rsid w:val="008F2B3C"/>
    <w:rsid w:val="00926E14"/>
    <w:rsid w:val="00967DDD"/>
    <w:rsid w:val="00990EBF"/>
    <w:rsid w:val="009A01C7"/>
    <w:rsid w:val="009B1FC0"/>
    <w:rsid w:val="009D2B23"/>
    <w:rsid w:val="00A17CBC"/>
    <w:rsid w:val="00A23359"/>
    <w:rsid w:val="00A333E0"/>
    <w:rsid w:val="00A44A92"/>
    <w:rsid w:val="00A475A8"/>
    <w:rsid w:val="00A50288"/>
    <w:rsid w:val="00A764A1"/>
    <w:rsid w:val="00A76F53"/>
    <w:rsid w:val="00A93597"/>
    <w:rsid w:val="00AA4BD6"/>
    <w:rsid w:val="00AC4E14"/>
    <w:rsid w:val="00AE0B85"/>
    <w:rsid w:val="00B138CF"/>
    <w:rsid w:val="00B17A90"/>
    <w:rsid w:val="00B20811"/>
    <w:rsid w:val="00B31BBA"/>
    <w:rsid w:val="00B357BD"/>
    <w:rsid w:val="00B373A7"/>
    <w:rsid w:val="00B47BA3"/>
    <w:rsid w:val="00B569E2"/>
    <w:rsid w:val="00B74608"/>
    <w:rsid w:val="00BB528A"/>
    <w:rsid w:val="00BE7754"/>
    <w:rsid w:val="00BF2614"/>
    <w:rsid w:val="00C05FAA"/>
    <w:rsid w:val="00C07642"/>
    <w:rsid w:val="00C27E2A"/>
    <w:rsid w:val="00C42BBE"/>
    <w:rsid w:val="00C6656D"/>
    <w:rsid w:val="00C74D3E"/>
    <w:rsid w:val="00CA0679"/>
    <w:rsid w:val="00CB7222"/>
    <w:rsid w:val="00CD7190"/>
    <w:rsid w:val="00CF1384"/>
    <w:rsid w:val="00D0140D"/>
    <w:rsid w:val="00D03C54"/>
    <w:rsid w:val="00D07C15"/>
    <w:rsid w:val="00D21353"/>
    <w:rsid w:val="00D314F0"/>
    <w:rsid w:val="00D669F0"/>
    <w:rsid w:val="00D920E3"/>
    <w:rsid w:val="00DB69B6"/>
    <w:rsid w:val="00DC5C11"/>
    <w:rsid w:val="00DE312B"/>
    <w:rsid w:val="00DE4545"/>
    <w:rsid w:val="00DF58F6"/>
    <w:rsid w:val="00E06E8C"/>
    <w:rsid w:val="00E236BF"/>
    <w:rsid w:val="00E559DD"/>
    <w:rsid w:val="00E60548"/>
    <w:rsid w:val="00E70CC0"/>
    <w:rsid w:val="00E7504F"/>
    <w:rsid w:val="00E95AF3"/>
    <w:rsid w:val="00EA2C3E"/>
    <w:rsid w:val="00F113BC"/>
    <w:rsid w:val="00F26901"/>
    <w:rsid w:val="00F36CB9"/>
    <w:rsid w:val="00F74F27"/>
    <w:rsid w:val="00F9318A"/>
    <w:rsid w:val="00FA390E"/>
    <w:rsid w:val="00FB0246"/>
    <w:rsid w:val="00FB43BA"/>
    <w:rsid w:val="00FB7749"/>
    <w:rsid w:val="00FF4D9E"/>
    <w:rsid w:val="00FF56C8"/>
    <w:rsid w:val="00FF5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16A81C2"/>
  <w15:chartTrackingRefBased/>
  <w15:docId w15:val="{5B487EA0-71FF-4016-A4A0-53FEA83B7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40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D5407"/>
    <w:pPr>
      <w:keepNext/>
      <w:outlineLvl w:val="0"/>
    </w:pPr>
    <w:rPr>
      <w:rFonts w:ascii="Arial"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5407"/>
    <w:rPr>
      <w:rFonts w:ascii="Arial" w:eastAsia="Times New Roman" w:hAnsi="Arial" w:cs="Times New Roman"/>
      <w:b/>
      <w:sz w:val="20"/>
      <w:szCs w:val="20"/>
    </w:rPr>
  </w:style>
  <w:style w:type="paragraph" w:styleId="ListParagraph">
    <w:name w:val="List Paragraph"/>
    <w:aliases w:val="Suze"/>
    <w:basedOn w:val="Normal"/>
    <w:uiPriority w:val="34"/>
    <w:qFormat/>
    <w:rsid w:val="004D5407"/>
    <w:pPr>
      <w:ind w:left="720"/>
      <w:contextualSpacing/>
    </w:pPr>
  </w:style>
  <w:style w:type="character" w:styleId="Hyperlink">
    <w:name w:val="Hyperlink"/>
    <w:basedOn w:val="DefaultParagraphFont"/>
    <w:uiPriority w:val="99"/>
    <w:unhideWhenUsed/>
    <w:rsid w:val="00B357BD"/>
    <w:rPr>
      <w:color w:val="0563C1" w:themeColor="hyperlink"/>
      <w:u w:val="single"/>
    </w:rPr>
  </w:style>
  <w:style w:type="paragraph" w:styleId="Header">
    <w:name w:val="header"/>
    <w:basedOn w:val="Normal"/>
    <w:link w:val="HeaderChar"/>
    <w:uiPriority w:val="99"/>
    <w:unhideWhenUsed/>
    <w:rsid w:val="00C74D3E"/>
    <w:pPr>
      <w:tabs>
        <w:tab w:val="center" w:pos="4680"/>
        <w:tab w:val="right" w:pos="9360"/>
      </w:tabs>
    </w:pPr>
  </w:style>
  <w:style w:type="character" w:customStyle="1" w:styleId="HeaderChar">
    <w:name w:val="Header Char"/>
    <w:basedOn w:val="DefaultParagraphFont"/>
    <w:link w:val="Header"/>
    <w:uiPriority w:val="99"/>
    <w:rsid w:val="00C74D3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74D3E"/>
    <w:pPr>
      <w:tabs>
        <w:tab w:val="center" w:pos="4680"/>
        <w:tab w:val="right" w:pos="9360"/>
      </w:tabs>
    </w:pPr>
  </w:style>
  <w:style w:type="character" w:customStyle="1" w:styleId="FooterChar">
    <w:name w:val="Footer Char"/>
    <w:basedOn w:val="DefaultParagraphFont"/>
    <w:link w:val="Footer"/>
    <w:uiPriority w:val="99"/>
    <w:rsid w:val="00C74D3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69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69B6"/>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D920E3"/>
    <w:rPr>
      <w:color w:val="954F72" w:themeColor="followedHyperlink"/>
      <w:u w:val="single"/>
    </w:rPr>
  </w:style>
  <w:style w:type="character" w:styleId="CommentReference">
    <w:name w:val="annotation reference"/>
    <w:basedOn w:val="DefaultParagraphFont"/>
    <w:uiPriority w:val="99"/>
    <w:semiHidden/>
    <w:unhideWhenUsed/>
    <w:rsid w:val="00D920E3"/>
    <w:rPr>
      <w:sz w:val="16"/>
      <w:szCs w:val="16"/>
    </w:rPr>
  </w:style>
  <w:style w:type="paragraph" w:styleId="CommentText">
    <w:name w:val="annotation text"/>
    <w:basedOn w:val="Normal"/>
    <w:link w:val="CommentTextChar"/>
    <w:uiPriority w:val="99"/>
    <w:semiHidden/>
    <w:unhideWhenUsed/>
    <w:rsid w:val="00D920E3"/>
    <w:rPr>
      <w:sz w:val="20"/>
      <w:szCs w:val="20"/>
    </w:rPr>
  </w:style>
  <w:style w:type="character" w:customStyle="1" w:styleId="CommentTextChar">
    <w:name w:val="Comment Text Char"/>
    <w:basedOn w:val="DefaultParagraphFont"/>
    <w:link w:val="CommentText"/>
    <w:uiPriority w:val="99"/>
    <w:semiHidden/>
    <w:rsid w:val="00D920E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20E3"/>
    <w:rPr>
      <w:b/>
      <w:bCs/>
    </w:rPr>
  </w:style>
  <w:style w:type="character" w:customStyle="1" w:styleId="CommentSubjectChar">
    <w:name w:val="Comment Subject Char"/>
    <w:basedOn w:val="CommentTextChar"/>
    <w:link w:val="CommentSubject"/>
    <w:uiPriority w:val="99"/>
    <w:semiHidden/>
    <w:rsid w:val="00D920E3"/>
    <w:rPr>
      <w:rFonts w:ascii="Times New Roman" w:eastAsia="Times New Roman" w:hAnsi="Times New Roman" w:cs="Times New Roman"/>
      <w:b/>
      <w:bCs/>
      <w:sz w:val="20"/>
      <w:szCs w:val="20"/>
    </w:rPr>
  </w:style>
  <w:style w:type="paragraph" w:customStyle="1" w:styleId="Notice">
    <w:name w:val="Notice"/>
    <w:basedOn w:val="Normal"/>
    <w:uiPriority w:val="99"/>
    <w:rsid w:val="00713306"/>
    <w:pPr>
      <w:tabs>
        <w:tab w:val="left" w:pos="720"/>
      </w:tabs>
      <w:suppressAutoHyphens/>
      <w:autoSpaceDE w:val="0"/>
      <w:autoSpaceDN w:val="0"/>
      <w:adjustRightInd w:val="0"/>
      <w:spacing w:after="90" w:line="288" w:lineRule="auto"/>
      <w:textAlignment w:val="center"/>
    </w:pPr>
    <w:rPr>
      <w:rFonts w:ascii="Franklin Gothic Demi Bold Itali" w:hAnsi="Franklin Gothic Demi Bold Itali" w:cs="Franklin Gothic Demi Bold Itali"/>
      <w:b/>
      <w:bCs/>
      <w:i/>
      <w:iCs/>
      <w:color w:val="7685C2"/>
      <w:sz w:val="20"/>
      <w:szCs w:val="20"/>
    </w:rPr>
  </w:style>
  <w:style w:type="paragraph" w:styleId="Revision">
    <w:name w:val="Revision"/>
    <w:hidden/>
    <w:uiPriority w:val="99"/>
    <w:semiHidden/>
    <w:rsid w:val="00A9359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ictimassistance.doc@state.mn.u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n.gov/doc/victims/notification-of-custody-status-and-release/"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vinelink.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27257557-6d70-4812-a1b6-9d0b04270d8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C798AC5F4E1C4CBF5E83AEA9E7F24F" ma:contentTypeVersion="16" ma:contentTypeDescription="Create a new document." ma:contentTypeScope="" ma:versionID="3dc75e4e607c94352515a28df079a644">
  <xsd:schema xmlns:xsd="http://www.w3.org/2001/XMLSchema" xmlns:xs="http://www.w3.org/2001/XMLSchema" xmlns:p="http://schemas.microsoft.com/office/2006/metadata/properties" xmlns:ns3="27257557-6d70-4812-a1b6-9d0b04270d82" xmlns:ns4="2b94e429-e577-46b0-abca-6c0e091d16fe" targetNamespace="http://schemas.microsoft.com/office/2006/metadata/properties" ma:root="true" ma:fieldsID="dd7c956b463bcf3c55e42baea5d407f8" ns3:_="" ns4:_="">
    <xsd:import namespace="27257557-6d70-4812-a1b6-9d0b04270d82"/>
    <xsd:import namespace="2b94e429-e577-46b0-abca-6c0e091d16f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MediaServiceObjectDetectorVersions" minOccurs="0"/>
                <xsd:element ref="ns3:MediaServiceLocation"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257557-6d70-4812-a1b6-9d0b04270d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_activity" ma:index="23"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b94e429-e577-46b0-abca-6c0e091d16f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EF4BF-9A60-4825-A328-1E6DDA03960A}">
  <ds:schemaRefs>
    <ds:schemaRef ds:uri="http://schemas.microsoft.com/sharepoint/v3/contenttype/forms"/>
  </ds:schemaRefs>
</ds:datastoreItem>
</file>

<file path=customXml/itemProps2.xml><?xml version="1.0" encoding="utf-8"?>
<ds:datastoreItem xmlns:ds="http://schemas.openxmlformats.org/officeDocument/2006/customXml" ds:itemID="{401483B7-F073-434B-8E27-AA758D191DA5}">
  <ds:schemaRefs>
    <ds:schemaRef ds:uri="http://purl.org/dc/terms/"/>
    <ds:schemaRef ds:uri="2b94e429-e577-46b0-abca-6c0e091d16fe"/>
    <ds:schemaRef ds:uri="http://schemas.microsoft.com/office/2006/documentManagement/types"/>
    <ds:schemaRef ds:uri="http://schemas.openxmlformats.org/package/2006/metadata/core-properties"/>
    <ds:schemaRef ds:uri="27257557-6d70-4812-a1b6-9d0b04270d82"/>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630D360-3DCD-44D7-9F16-0F50FF7461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257557-6d70-4812-a1b6-9d0b04270d82"/>
    <ds:schemaRef ds:uri="2b94e429-e577-46b0-abca-6c0e091d1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1257</Words>
  <Characters>6798</Characters>
  <Application>Microsoft Office Word</Application>
  <DocSecurity>0</DocSecurity>
  <Lines>183</Lines>
  <Paragraphs>73</Paragraphs>
  <ScaleCrop>false</ScaleCrop>
  <HeadingPairs>
    <vt:vector size="2" baseType="variant">
      <vt:variant>
        <vt:lpstr>Title</vt:lpstr>
      </vt:variant>
      <vt:variant>
        <vt:i4>1</vt:i4>
      </vt:variant>
    </vt:vector>
  </HeadingPairs>
  <TitlesOfParts>
    <vt:vector size="1" baseType="lpstr">
      <vt:lpstr/>
    </vt:vector>
  </TitlesOfParts>
  <Company>Department of Public Safety</Company>
  <LinksUpToDate>false</LinksUpToDate>
  <CharactersWithSpaces>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Elwell, Suzanne (DPS)</dc:creator>
  <cp:keywords/>
  <dc:description/>
  <cp:lastModifiedBy>Elwell, Suzanne (DPS)</cp:lastModifiedBy>
  <cp:revision>2</cp:revision>
  <cp:lastPrinted>2023-09-20T14:09:00Z</cp:lastPrinted>
  <dcterms:created xsi:type="dcterms:W3CDTF">2025-07-03T18:33:00Z</dcterms:created>
  <dcterms:modified xsi:type="dcterms:W3CDTF">2025-07-03T18:33:00Z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0x0101002EC798AC5F4E1C4CBF5E83AEA9E7F24F</vt:lpwstr>
  </property>
  <property fmtid="{D5CDD505-2E9C-101B-9397-08002B2CF9AE}" pid="3" name="GrammarlyDocumentId">
    <vt:lpwstr>b01f225d09e5102f096377428ea791536940656dc6956d1734784ae852721894</vt:lpwstr>
  </property>
</Properties>
</file>